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F6" w:rsidRDefault="00F44EF6" w:rsidP="00220790">
      <w:r>
        <w:rPr>
          <w:sz w:val="20"/>
          <w:u w:val="single"/>
        </w:rPr>
        <w:t>Проект. Срок антикоррупционной экспертизы 3 дня</w:t>
      </w:r>
      <w:bookmarkStart w:id="0" w:name="_GoBack"/>
      <w:bookmarkEnd w:id="0"/>
    </w:p>
    <w:p w:rsidR="00220790" w:rsidRPr="00E76A6C" w:rsidRDefault="00F44EF6" w:rsidP="00220790"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0;width:61.15pt;height:63.4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705389401" r:id="rId7"/>
        </w:object>
      </w:r>
    </w:p>
    <w:p w:rsidR="00220790" w:rsidRPr="00F20D7F" w:rsidRDefault="00220790" w:rsidP="00220790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220790" w:rsidRPr="00F20D7F" w:rsidRDefault="00220790" w:rsidP="00220790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220790" w:rsidRDefault="00220790" w:rsidP="00220790">
      <w:pPr>
        <w:pStyle w:val="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20790" w:rsidRDefault="00220790" w:rsidP="00220790">
      <w:pPr>
        <w:jc w:val="center"/>
        <w:rPr>
          <w:sz w:val="24"/>
          <w:szCs w:val="24"/>
        </w:rPr>
      </w:pPr>
    </w:p>
    <w:p w:rsidR="00220790" w:rsidRPr="00F03E34" w:rsidRDefault="00220790" w:rsidP="00220790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1340" wp14:editId="1E6C55C5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C9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220790" w:rsidRPr="00E76A6C" w:rsidRDefault="00220790" w:rsidP="0022079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31C99" w:rsidRDefault="00831C99" w:rsidP="00220790">
      <w:pPr>
        <w:pStyle w:val="a3"/>
        <w:spacing w:after="0"/>
        <w:jc w:val="center"/>
        <w:rPr>
          <w:b/>
          <w:sz w:val="28"/>
          <w:szCs w:val="28"/>
        </w:rPr>
      </w:pP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220790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  <w:lang w:val="ru-RU"/>
        </w:rPr>
        <w:t>Южского</w:t>
      </w:r>
      <w:proofErr w:type="spellEnd"/>
      <w:r w:rsidRPr="00C237D3">
        <w:rPr>
          <w:b/>
          <w:sz w:val="28"/>
          <w:szCs w:val="28"/>
          <w:lang w:val="ru-RU"/>
        </w:rPr>
        <w:t xml:space="preserve"> муниципального района»</w:t>
      </w:r>
      <w:r>
        <w:rPr>
          <w:b/>
          <w:sz w:val="28"/>
          <w:szCs w:val="28"/>
          <w:lang w:val="ru-RU"/>
        </w:rPr>
        <w:t>»</w:t>
      </w:r>
    </w:p>
    <w:p w:rsidR="00220790" w:rsidRPr="0013262A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220790" w:rsidRDefault="00220790" w:rsidP="00220790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220790" w:rsidRDefault="00220790" w:rsidP="00220790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220790" w:rsidRPr="00106FEE" w:rsidRDefault="00220790" w:rsidP="0022079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3E5C12" w:rsidRPr="00106FEE" w:rsidRDefault="003E5C12" w:rsidP="003E5C12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0029AD" w:rsidRPr="00E80541" w:rsidTr="00D60BB4">
        <w:tc>
          <w:tcPr>
            <w:tcW w:w="3227" w:type="dxa"/>
          </w:tcPr>
          <w:p w:rsidR="000029AD" w:rsidRPr="00D430D0" w:rsidRDefault="003F459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9AD" w:rsidRPr="00D430D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  <w:p w:rsidR="000029AD" w:rsidRPr="00D430D0" w:rsidRDefault="000029A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AD" w:rsidRPr="00D430D0" w:rsidRDefault="000029A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AD" w:rsidRPr="00D430D0" w:rsidRDefault="000029A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-25 580 709,94 руб.;</w:t>
            </w:r>
          </w:p>
          <w:p w:rsidR="000029AD" w:rsidRPr="00D430D0" w:rsidRDefault="000029AD" w:rsidP="000029AD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27 166 244,81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 – 24 718 322,16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 – 26 978 647,74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2022 год -  27</w:t>
            </w:r>
            <w:r w:rsidR="00860A95">
              <w:rPr>
                <w:sz w:val="28"/>
                <w:szCs w:val="28"/>
              </w:rPr>
              <w:t> 246 222,87</w:t>
            </w:r>
            <w:r w:rsidRPr="00D430D0">
              <w:rPr>
                <w:sz w:val="28"/>
                <w:szCs w:val="28"/>
              </w:rPr>
              <w:t xml:space="preserve">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– 18 576 334,16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>2024 год - 17 465 223,74 руб.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- бюджет </w:t>
            </w:r>
            <w:proofErr w:type="spellStart"/>
            <w:r w:rsidRPr="00D430D0">
              <w:rPr>
                <w:sz w:val="28"/>
                <w:szCs w:val="28"/>
              </w:rPr>
              <w:t>Южского</w:t>
            </w:r>
            <w:proofErr w:type="spellEnd"/>
            <w:r w:rsidRPr="00D430D0">
              <w:rPr>
                <w:sz w:val="28"/>
                <w:szCs w:val="28"/>
              </w:rPr>
              <w:t xml:space="preserve"> муниципального района: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–18 956 926,34 руб.;</w:t>
            </w:r>
          </w:p>
          <w:p w:rsidR="000029AD" w:rsidRPr="00D430D0" w:rsidRDefault="000029AD" w:rsidP="000029AD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19 746 907,81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2020 год – 18 965 254,16 руб., 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 – 20 519 449,74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2022 год -  19</w:t>
            </w:r>
            <w:r w:rsidR="00860A95">
              <w:rPr>
                <w:sz w:val="28"/>
                <w:szCs w:val="28"/>
              </w:rPr>
              <w:t> 855 888,87</w:t>
            </w:r>
            <w:r w:rsidRPr="00D430D0">
              <w:rPr>
                <w:sz w:val="28"/>
                <w:szCs w:val="28"/>
              </w:rPr>
              <w:t xml:space="preserve">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- 18 576 334,16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2024 год- 17 465 223,74 руб. 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бюджет Ивановской области: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- 6 616 549,88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7 412 509,87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b/>
                <w:sz w:val="28"/>
                <w:szCs w:val="28"/>
              </w:rPr>
              <w:t xml:space="preserve"> </w:t>
            </w:r>
            <w:r w:rsidRPr="00D430D0">
              <w:rPr>
                <w:sz w:val="28"/>
                <w:szCs w:val="28"/>
              </w:rPr>
              <w:t>2020 год – 5 753 068,00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6 459 198,00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– 7 390 334,00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2024 год- 0,00 * руб.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федеральный бюджет: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– 7 233,72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6 827,13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2020 год – 0,00*руб.;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0,00*руб.;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- 0,00*руб.;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0,00 * руб.</w:t>
            </w:r>
            <w:r w:rsidR="003F459D" w:rsidRPr="00D430D0">
              <w:rPr>
                <w:sz w:val="28"/>
                <w:szCs w:val="28"/>
              </w:rPr>
              <w:t>»</w:t>
            </w:r>
          </w:p>
        </w:tc>
      </w:tr>
    </w:tbl>
    <w:p w:rsidR="00D65E18" w:rsidRPr="00F07D7F" w:rsidRDefault="00D65E18" w:rsidP="00D65E1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>
        <w:rPr>
          <w:sz w:val="28"/>
          <w:szCs w:val="28"/>
        </w:rPr>
        <w:t xml:space="preserve">Развитие библиотечного дела в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F07D7F">
        <w:rPr>
          <w:sz w:val="28"/>
          <w:szCs w:val="28"/>
        </w:rPr>
        <w:t>» (далее- Подпрограмма), являющейся приложением №</w:t>
      </w:r>
      <w:r>
        <w:rPr>
          <w:sz w:val="28"/>
          <w:szCs w:val="28"/>
        </w:rPr>
        <w:t>1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151FC" w:rsidRPr="00E80541" w:rsidTr="002E093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C" w:rsidRPr="00D430D0" w:rsidRDefault="003F459D" w:rsidP="002151FC">
            <w:pPr>
              <w:snapToGrid w:val="0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«</w:t>
            </w:r>
            <w:r w:rsidR="002151FC" w:rsidRPr="00D430D0">
              <w:rPr>
                <w:sz w:val="28"/>
                <w:szCs w:val="28"/>
              </w:rPr>
              <w:t>Объемы ресурсного обеспечения</w:t>
            </w:r>
          </w:p>
          <w:p w:rsidR="002151FC" w:rsidRPr="00D430D0" w:rsidRDefault="002151FC" w:rsidP="002151FC">
            <w:pPr>
              <w:snapToGrid w:val="0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Общий объем бюджетных ассигнований: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год- 19 744 979,38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год- 20 887 496,66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год- 18 942 993,64руб.;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год- 19 359 136,43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2022 год – 20 366 173,26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 13 446 061,27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13 446 061,27 руб.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</w:rPr>
              <w:t xml:space="preserve">- </w:t>
            </w:r>
            <w:r w:rsidRPr="00D430D0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D430D0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D430D0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</w:rPr>
              <w:t>2018 год –14 006 362,78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год- 14 219 778,66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год- 14 396 613,64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год- 14 579 116,43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2022 год – 14</w:t>
            </w:r>
            <w:r w:rsidR="00C65EEE" w:rsidRPr="00D430D0">
              <w:rPr>
                <w:sz w:val="28"/>
                <w:szCs w:val="28"/>
              </w:rPr>
              <w:t> 603 516,26</w:t>
            </w:r>
            <w:r w:rsidRPr="00D430D0">
              <w:rPr>
                <w:sz w:val="28"/>
                <w:szCs w:val="28"/>
              </w:rPr>
              <w:t xml:space="preserve">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 13 446 061,27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>2024 год – 13 446 061,27 руб.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–5 738 616,60руб.;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  6 667 718,00руб.;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  4 546 380,00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  4 780 020,00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2022 год – 5 762 657,00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– 0,00*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0,00* руб.</w:t>
            </w:r>
            <w:r w:rsidR="003F459D" w:rsidRPr="00D430D0">
              <w:rPr>
                <w:sz w:val="28"/>
                <w:szCs w:val="28"/>
              </w:rPr>
              <w:t>»</w:t>
            </w:r>
          </w:p>
        </w:tc>
      </w:tr>
    </w:tbl>
    <w:p w:rsidR="00D65E18" w:rsidRDefault="00D65E18" w:rsidP="00D65E18">
      <w:pPr>
        <w:pStyle w:val="a7"/>
        <w:jc w:val="both"/>
        <w:rPr>
          <w:sz w:val="28"/>
          <w:szCs w:val="28"/>
        </w:rPr>
      </w:pPr>
    </w:p>
    <w:p w:rsidR="00D65E18" w:rsidRPr="00690A9E" w:rsidRDefault="00D65E18" w:rsidP="00D65E1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D65E18" w:rsidRPr="007F6BD0" w:rsidRDefault="00D65E18" w:rsidP="00D65E1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D65E18" w:rsidRDefault="00D65E18" w:rsidP="00D65E18">
      <w:pPr>
        <w:jc w:val="both"/>
        <w:rPr>
          <w:bCs/>
          <w:sz w:val="20"/>
        </w:rPr>
      </w:pPr>
    </w:p>
    <w:tbl>
      <w:tblPr>
        <w:tblpPr w:leftFromText="180" w:rightFromText="180" w:vertAnchor="text" w:horzAnchor="margin" w:tblpX="-1526" w:tblpY="157"/>
        <w:tblOverlap w:val="never"/>
        <w:tblW w:w="1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709"/>
        <w:gridCol w:w="1275"/>
        <w:gridCol w:w="1276"/>
        <w:gridCol w:w="1276"/>
        <w:gridCol w:w="1276"/>
        <w:gridCol w:w="1275"/>
        <w:gridCol w:w="1276"/>
        <w:gridCol w:w="1592"/>
      </w:tblGrid>
      <w:tr w:rsidR="00B9767F" w:rsidRPr="0040262D" w:rsidTr="00F33B1F">
        <w:trPr>
          <w:trHeight w:val="136"/>
        </w:trPr>
        <w:tc>
          <w:tcPr>
            <w:tcW w:w="562" w:type="dxa"/>
            <w:vAlign w:val="center"/>
          </w:tcPr>
          <w:p w:rsidR="00B9767F" w:rsidRPr="009071B3" w:rsidRDefault="003F459D" w:rsidP="009071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B9767F" w:rsidRPr="009071B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B9767F" w:rsidRPr="00EC2035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B9767F" w:rsidRPr="00EC2035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09" w:type="dxa"/>
            <w:vAlign w:val="center"/>
          </w:tcPr>
          <w:p w:rsidR="00B9767F" w:rsidRPr="00EC2035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5" w:type="dxa"/>
            <w:vAlign w:val="center"/>
          </w:tcPr>
          <w:p w:rsidR="00B9767F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B9767F" w:rsidRPr="00EC2035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B9767F" w:rsidRDefault="00B9767F" w:rsidP="00B9767F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B9767F" w:rsidRPr="00EB2D08" w:rsidRDefault="00B9767F" w:rsidP="00B9767F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B9767F" w:rsidRDefault="00B9767F" w:rsidP="00B9767F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B9767F" w:rsidRPr="00BC50D9" w:rsidRDefault="00B9767F" w:rsidP="00B9767F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B9767F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B9767F" w:rsidRPr="00EC2035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B9767F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B9767F" w:rsidRPr="00EC2035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B9767F" w:rsidRDefault="00B9767F" w:rsidP="00B9767F">
            <w:pPr>
              <w:rPr>
                <w:color w:val="000000"/>
                <w:sz w:val="18"/>
                <w:szCs w:val="18"/>
              </w:rPr>
            </w:pPr>
          </w:p>
          <w:p w:rsidR="00B9767F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B9767F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92" w:type="dxa"/>
          </w:tcPr>
          <w:p w:rsidR="00B9767F" w:rsidRDefault="00B9767F" w:rsidP="00B9767F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B9767F" w:rsidRDefault="00B9767F" w:rsidP="00B9767F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B9767F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B9767F" w:rsidRDefault="00B9767F" w:rsidP="00B976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430D0" w:rsidRPr="00D430D0" w:rsidTr="00F33B1F">
        <w:trPr>
          <w:trHeight w:val="236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</w:tcPr>
          <w:p w:rsidR="00B9767F" w:rsidRPr="00D430D0" w:rsidRDefault="008F416D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20 366 173,26</w:t>
            </w:r>
          </w:p>
        </w:tc>
        <w:tc>
          <w:tcPr>
            <w:tcW w:w="1276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D430D0" w:rsidRPr="00D430D0" w:rsidTr="00F33B1F">
        <w:trPr>
          <w:trHeight w:val="184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</w:tcPr>
          <w:p w:rsidR="00B9767F" w:rsidRPr="00D430D0" w:rsidRDefault="008F416D" w:rsidP="00B9767F">
            <w:r w:rsidRPr="00D430D0">
              <w:rPr>
                <w:sz w:val="18"/>
                <w:szCs w:val="18"/>
              </w:rPr>
              <w:t>20 366 173,26</w:t>
            </w:r>
          </w:p>
        </w:tc>
        <w:tc>
          <w:tcPr>
            <w:tcW w:w="1276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D430D0" w:rsidRPr="00D430D0" w:rsidTr="00F33B1F">
        <w:trPr>
          <w:trHeight w:val="397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14 006 362,78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14 219 778,66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14 396 613,64</w:t>
            </w:r>
          </w:p>
        </w:tc>
        <w:tc>
          <w:tcPr>
            <w:tcW w:w="1276" w:type="dxa"/>
          </w:tcPr>
          <w:p w:rsidR="00B9767F" w:rsidRPr="00D430D0" w:rsidRDefault="00B9767F" w:rsidP="001D413F">
            <w:pPr>
              <w:jc w:val="center"/>
            </w:pPr>
            <w:r w:rsidRPr="00D430D0">
              <w:rPr>
                <w:sz w:val="18"/>
                <w:szCs w:val="18"/>
              </w:rPr>
              <w:t>14</w:t>
            </w:r>
            <w:r w:rsidR="001D413F">
              <w:rPr>
                <w:sz w:val="18"/>
                <w:szCs w:val="18"/>
              </w:rPr>
              <w:t> 579 116,43</w:t>
            </w:r>
          </w:p>
        </w:tc>
        <w:tc>
          <w:tcPr>
            <w:tcW w:w="1275" w:type="dxa"/>
          </w:tcPr>
          <w:p w:rsidR="00B9767F" w:rsidRPr="00D430D0" w:rsidRDefault="00E75FEE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14 603 516,26</w:t>
            </w:r>
          </w:p>
        </w:tc>
        <w:tc>
          <w:tcPr>
            <w:tcW w:w="1276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D430D0" w:rsidRPr="00D430D0" w:rsidTr="00F33B1F">
        <w:trPr>
          <w:trHeight w:val="383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5 738 616,60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511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</w:t>
            </w:r>
            <w:r w:rsidRPr="00D430D0">
              <w:rPr>
                <w:b/>
                <w:i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</w:tcPr>
          <w:p w:rsidR="00B9767F" w:rsidRPr="00D430D0" w:rsidRDefault="00B9767F" w:rsidP="005D045C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</w:t>
            </w:r>
            <w:r w:rsidR="005D045C">
              <w:rPr>
                <w:sz w:val="18"/>
                <w:szCs w:val="18"/>
              </w:rPr>
              <w:t> 529 116,43</w:t>
            </w:r>
          </w:p>
        </w:tc>
        <w:tc>
          <w:tcPr>
            <w:tcW w:w="1275" w:type="dxa"/>
          </w:tcPr>
          <w:p w:rsidR="00B9767F" w:rsidRPr="00D430D0" w:rsidRDefault="00B9767F" w:rsidP="00960744">
            <w:pPr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14</w:t>
            </w:r>
            <w:r w:rsidR="00960744" w:rsidRPr="00D430D0">
              <w:rPr>
                <w:b/>
                <w:sz w:val="18"/>
                <w:szCs w:val="18"/>
              </w:rPr>
              <w:t> 545 307,60</w:t>
            </w:r>
          </w:p>
        </w:tc>
        <w:tc>
          <w:tcPr>
            <w:tcW w:w="1276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5D045C" w:rsidRPr="00D430D0" w:rsidTr="00F33B1F">
        <w:trPr>
          <w:trHeight w:val="241"/>
        </w:trPr>
        <w:tc>
          <w:tcPr>
            <w:tcW w:w="1980" w:type="dxa"/>
            <w:gridSpan w:val="2"/>
          </w:tcPr>
          <w:p w:rsidR="005D045C" w:rsidRPr="00D430D0" w:rsidRDefault="005D045C" w:rsidP="005D045C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5D045C" w:rsidRPr="00D430D0" w:rsidRDefault="005D045C" w:rsidP="005D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5C" w:rsidRPr="00D430D0" w:rsidRDefault="005D045C" w:rsidP="005D045C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5D045C" w:rsidRPr="00D430D0" w:rsidRDefault="005D045C" w:rsidP="005D045C">
            <w:pPr>
              <w:jc w:val="center"/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5D045C" w:rsidRPr="00D430D0" w:rsidRDefault="005D045C" w:rsidP="005D045C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</w:tcPr>
          <w:p w:rsidR="005D045C" w:rsidRDefault="005D045C" w:rsidP="005D045C">
            <w:r w:rsidRPr="00F81CE0">
              <w:rPr>
                <w:sz w:val="18"/>
                <w:szCs w:val="18"/>
              </w:rPr>
              <w:t>14 529 116,43</w:t>
            </w:r>
          </w:p>
        </w:tc>
        <w:tc>
          <w:tcPr>
            <w:tcW w:w="1275" w:type="dxa"/>
          </w:tcPr>
          <w:p w:rsidR="005D045C" w:rsidRPr="00D430D0" w:rsidRDefault="005D045C" w:rsidP="005D045C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14 530 293,21</w:t>
            </w:r>
          </w:p>
        </w:tc>
        <w:tc>
          <w:tcPr>
            <w:tcW w:w="1276" w:type="dxa"/>
          </w:tcPr>
          <w:p w:rsidR="005D045C" w:rsidRPr="00D430D0" w:rsidRDefault="005D045C" w:rsidP="005D045C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5D045C" w:rsidRPr="00D430D0" w:rsidRDefault="005D045C" w:rsidP="005D045C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5D045C" w:rsidRPr="00D430D0" w:rsidTr="00F33B1F">
        <w:trPr>
          <w:trHeight w:val="437"/>
        </w:trPr>
        <w:tc>
          <w:tcPr>
            <w:tcW w:w="1980" w:type="dxa"/>
            <w:gridSpan w:val="2"/>
          </w:tcPr>
          <w:p w:rsidR="005D045C" w:rsidRPr="00D430D0" w:rsidRDefault="005D045C" w:rsidP="005D045C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vAlign w:val="center"/>
          </w:tcPr>
          <w:p w:rsidR="005D045C" w:rsidRPr="00D430D0" w:rsidRDefault="005D045C" w:rsidP="005D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D045C" w:rsidRPr="00D430D0" w:rsidRDefault="005D045C" w:rsidP="005D045C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13 689 427,78</w:t>
            </w:r>
          </w:p>
        </w:tc>
        <w:tc>
          <w:tcPr>
            <w:tcW w:w="1276" w:type="dxa"/>
          </w:tcPr>
          <w:p w:rsidR="005D045C" w:rsidRPr="00D430D0" w:rsidRDefault="005D045C" w:rsidP="005D045C">
            <w:pPr>
              <w:jc w:val="center"/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5D045C" w:rsidRPr="00D430D0" w:rsidRDefault="005D045C" w:rsidP="005D045C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14 349 313,64</w:t>
            </w:r>
          </w:p>
        </w:tc>
        <w:tc>
          <w:tcPr>
            <w:tcW w:w="1276" w:type="dxa"/>
          </w:tcPr>
          <w:p w:rsidR="005D045C" w:rsidRDefault="005D045C" w:rsidP="005D045C">
            <w:r w:rsidRPr="00F81CE0">
              <w:rPr>
                <w:sz w:val="18"/>
                <w:szCs w:val="18"/>
              </w:rPr>
              <w:t>14 529 116,43</w:t>
            </w:r>
          </w:p>
        </w:tc>
        <w:tc>
          <w:tcPr>
            <w:tcW w:w="1275" w:type="dxa"/>
          </w:tcPr>
          <w:p w:rsidR="005D045C" w:rsidRPr="00D430D0" w:rsidRDefault="005D045C" w:rsidP="005D045C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14 530 293,21</w:t>
            </w:r>
          </w:p>
        </w:tc>
        <w:tc>
          <w:tcPr>
            <w:tcW w:w="1276" w:type="dxa"/>
          </w:tcPr>
          <w:p w:rsidR="005D045C" w:rsidRPr="00D430D0" w:rsidRDefault="005D045C" w:rsidP="005D045C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5D045C" w:rsidRPr="00D430D0" w:rsidRDefault="005D045C" w:rsidP="005D045C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D430D0" w:rsidRPr="00D430D0" w:rsidTr="00F33B1F">
        <w:trPr>
          <w:trHeight w:val="159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1040"/>
        </w:trPr>
        <w:tc>
          <w:tcPr>
            <w:tcW w:w="562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1.1</w:t>
            </w: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709" w:type="dxa"/>
            <w:vMerge w:val="restart"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B9767F" w:rsidRPr="00D430D0" w:rsidRDefault="00B9767F" w:rsidP="00374CAF">
            <w:pPr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13</w:t>
            </w:r>
            <w:r w:rsidR="00374CAF" w:rsidRPr="00D430D0">
              <w:rPr>
                <w:b/>
                <w:sz w:val="18"/>
                <w:szCs w:val="18"/>
              </w:rPr>
              <w:t> 532 372,45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D430D0" w:rsidRPr="00D430D0" w:rsidTr="00F33B1F">
        <w:trPr>
          <w:trHeight w:val="322"/>
        </w:trPr>
        <w:tc>
          <w:tcPr>
            <w:tcW w:w="562" w:type="dxa"/>
            <w:vMerge/>
          </w:tcPr>
          <w:p w:rsidR="00374CAF" w:rsidRPr="00D430D0" w:rsidRDefault="00374CAF" w:rsidP="00374C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4CAF" w:rsidRPr="00D430D0" w:rsidRDefault="00374CAF" w:rsidP="00374CA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374CAF" w:rsidRPr="00D430D0" w:rsidRDefault="00374CAF" w:rsidP="00374CAF"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374CAF" w:rsidRPr="00D430D0" w:rsidRDefault="00374CAF" w:rsidP="00374CA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13 532 372,45</w:t>
            </w:r>
          </w:p>
        </w:tc>
        <w:tc>
          <w:tcPr>
            <w:tcW w:w="1276" w:type="dxa"/>
          </w:tcPr>
          <w:p w:rsidR="00374CAF" w:rsidRPr="00D430D0" w:rsidRDefault="00374CAF" w:rsidP="00374CAF"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374CAF" w:rsidRPr="00D430D0" w:rsidRDefault="00374CAF" w:rsidP="00374CAF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D430D0" w:rsidRPr="00D430D0" w:rsidTr="00F33B1F">
        <w:trPr>
          <w:trHeight w:val="293"/>
        </w:trPr>
        <w:tc>
          <w:tcPr>
            <w:tcW w:w="562" w:type="dxa"/>
            <w:vMerge/>
          </w:tcPr>
          <w:p w:rsidR="00374CAF" w:rsidRPr="00D430D0" w:rsidRDefault="00374CAF" w:rsidP="00374C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4CAF" w:rsidRPr="00D430D0" w:rsidRDefault="00374CAF" w:rsidP="00374CA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района, в том числе по услугам:</w:t>
            </w:r>
          </w:p>
        </w:tc>
        <w:tc>
          <w:tcPr>
            <w:tcW w:w="709" w:type="dxa"/>
            <w:vMerge/>
            <w:vAlign w:val="center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374CAF" w:rsidRPr="00D430D0" w:rsidRDefault="00374CAF" w:rsidP="00374CA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374CAF" w:rsidRPr="00D430D0" w:rsidRDefault="00374CAF" w:rsidP="00374CA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13 532 372,45</w:t>
            </w:r>
          </w:p>
        </w:tc>
        <w:tc>
          <w:tcPr>
            <w:tcW w:w="1276" w:type="dxa"/>
          </w:tcPr>
          <w:p w:rsidR="00374CAF" w:rsidRPr="00D430D0" w:rsidRDefault="00374CAF" w:rsidP="00374CAF"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374CAF" w:rsidRPr="00D430D0" w:rsidRDefault="00374CAF" w:rsidP="00374CAF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D430D0" w:rsidRPr="00D430D0" w:rsidTr="00F33B1F">
        <w:trPr>
          <w:trHeight w:val="1459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«Библиотечное, библиографическое и информационное обслуживание </w:t>
            </w:r>
            <w:r w:rsidRPr="00D430D0">
              <w:rPr>
                <w:sz w:val="18"/>
                <w:szCs w:val="18"/>
              </w:rPr>
              <w:lastRenderedPageBreak/>
              <w:t>пользователей» (в стационарных условиях)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11 731 036,49</w:t>
            </w:r>
          </w:p>
        </w:tc>
        <w:tc>
          <w:tcPr>
            <w:tcW w:w="1275" w:type="dxa"/>
          </w:tcPr>
          <w:p w:rsidR="00B9767F" w:rsidRPr="00D430D0" w:rsidRDefault="00B9767F" w:rsidP="00DB7B48">
            <w:pPr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12</w:t>
            </w:r>
            <w:r w:rsidR="00DB7B48" w:rsidRPr="00D430D0">
              <w:rPr>
                <w:b/>
                <w:sz w:val="18"/>
                <w:szCs w:val="18"/>
              </w:rPr>
              <w:t> 249 570,15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rPr>
                <w:highlight w:val="yellow"/>
              </w:rPr>
            </w:pPr>
            <w:r w:rsidRPr="00D430D0">
              <w:rPr>
                <w:sz w:val="18"/>
                <w:szCs w:val="18"/>
              </w:rPr>
              <w:t>11 756 190,97</w:t>
            </w:r>
          </w:p>
        </w:tc>
        <w:tc>
          <w:tcPr>
            <w:tcW w:w="1592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11 756 190,97</w:t>
            </w:r>
          </w:p>
        </w:tc>
      </w:tr>
      <w:tr w:rsidR="00D430D0" w:rsidRPr="00D430D0" w:rsidTr="00F33B1F">
        <w:trPr>
          <w:trHeight w:val="293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1 195  113,79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826 535,15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363 668,00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363 668,00</w:t>
            </w:r>
          </w:p>
        </w:tc>
      </w:tr>
      <w:tr w:rsidR="00D430D0" w:rsidRPr="00D430D0" w:rsidTr="00F33B1F">
        <w:trPr>
          <w:trHeight w:val="293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293"/>
        </w:trPr>
        <w:tc>
          <w:tcPr>
            <w:tcW w:w="562" w:type="dxa"/>
            <w:tcBorders>
              <w:top w:val="nil"/>
            </w:tcBorders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479 454,00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456 267,15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456 267,15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456 267,15</w:t>
            </w:r>
          </w:p>
        </w:tc>
      </w:tr>
      <w:tr w:rsidR="00D430D0" w:rsidRPr="00D430D0" w:rsidTr="00F33B1F">
        <w:trPr>
          <w:trHeight w:val="66"/>
        </w:trPr>
        <w:tc>
          <w:tcPr>
            <w:tcW w:w="562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1.2</w:t>
            </w: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823 335,15</w:t>
            </w: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812 935,15</w:t>
            </w:r>
          </w:p>
          <w:p w:rsidR="00B9767F" w:rsidRPr="00D430D0" w:rsidRDefault="00B9767F" w:rsidP="00B9767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819 935,15</w:t>
            </w: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819 935,15</w:t>
            </w: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</w:tr>
      <w:tr w:rsidR="00D430D0" w:rsidRPr="00D430D0" w:rsidTr="00F33B1F">
        <w:trPr>
          <w:trHeight w:val="234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</w:tr>
      <w:tr w:rsidR="00D430D0" w:rsidRPr="00D430D0" w:rsidTr="00F33B1F">
        <w:trPr>
          <w:trHeight w:val="264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</w:tr>
      <w:tr w:rsidR="00D430D0" w:rsidRPr="00D430D0" w:rsidTr="00F33B1F">
        <w:trPr>
          <w:trHeight w:val="629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384"/>
        </w:trPr>
        <w:tc>
          <w:tcPr>
            <w:tcW w:w="562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1.3.</w:t>
            </w: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285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135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225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280"/>
        </w:trPr>
        <w:tc>
          <w:tcPr>
            <w:tcW w:w="562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1.4</w:t>
            </w: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Подключение общедоступных библиотек к </w:t>
            </w:r>
            <w:r w:rsidRPr="00D430D0">
              <w:rPr>
                <w:sz w:val="18"/>
                <w:szCs w:val="18"/>
              </w:rPr>
              <w:lastRenderedPageBreak/>
              <w:t>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lastRenderedPageBreak/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lastRenderedPageBreak/>
              <w:t>50 450,11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105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649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504,51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713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1163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b/>
                <w:i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5 820 865,66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F33B1F">
        <w:trPr>
          <w:trHeight w:val="261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b/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B9767F" w:rsidRPr="00D430D0" w:rsidRDefault="00B9767F" w:rsidP="00B9767F">
            <w:r w:rsidRPr="00D430D0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5 820 865,66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F33B1F">
        <w:trPr>
          <w:trHeight w:val="312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318 330,71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F33B1F">
        <w:trPr>
          <w:trHeight w:val="400"/>
        </w:trPr>
        <w:tc>
          <w:tcPr>
            <w:tcW w:w="1980" w:type="dxa"/>
            <w:gridSpan w:val="2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1360"/>
        </w:trPr>
        <w:tc>
          <w:tcPr>
            <w:tcW w:w="562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2.1</w:t>
            </w: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«Средства на повышение заработной платы работникам культуры муниципальных учреждений культуры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до средней заработной платы по Ивановской области»</w:t>
            </w:r>
          </w:p>
        </w:tc>
        <w:tc>
          <w:tcPr>
            <w:tcW w:w="709" w:type="dxa"/>
            <w:vMerge w:val="restart"/>
            <w:vAlign w:val="center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F33B1F">
        <w:trPr>
          <w:trHeight w:val="397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F33B1F">
        <w:trPr>
          <w:trHeight w:val="596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</w:rPr>
            </w:pPr>
            <w:r w:rsidRPr="00D430D0">
              <w:rPr>
                <w:b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F33B1F">
        <w:trPr>
          <w:trHeight w:val="1569"/>
        </w:trPr>
        <w:tc>
          <w:tcPr>
            <w:tcW w:w="562" w:type="dxa"/>
            <w:vMerge w:val="restart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2.2</w:t>
            </w: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proofErr w:type="spellStart"/>
            <w:r w:rsidRPr="00D430D0">
              <w:rPr>
                <w:sz w:val="18"/>
                <w:szCs w:val="18"/>
              </w:rPr>
              <w:t>Софинансирование</w:t>
            </w:r>
            <w:proofErr w:type="spellEnd"/>
            <w:r w:rsidRPr="00D430D0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</w:t>
            </w:r>
            <w:r w:rsidRPr="00D430D0">
              <w:rPr>
                <w:sz w:val="18"/>
                <w:szCs w:val="18"/>
              </w:rPr>
              <w:lastRenderedPageBreak/>
              <w:t xml:space="preserve">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</w:t>
            </w:r>
            <w:r w:rsidRPr="00D430D0">
              <w:rPr>
                <w:sz w:val="18"/>
                <w:szCs w:val="18"/>
              </w:rPr>
              <w:lastRenderedPageBreak/>
              <w:t>МКУК «МЦБ»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lastRenderedPageBreak/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lastRenderedPageBreak/>
              <w:t>4 780 020,00</w:t>
            </w:r>
          </w:p>
        </w:tc>
        <w:tc>
          <w:tcPr>
            <w:tcW w:w="1275" w:type="dxa"/>
          </w:tcPr>
          <w:p w:rsidR="00B9767F" w:rsidRPr="00D430D0" w:rsidRDefault="00B9767F" w:rsidP="001047FD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5</w:t>
            </w:r>
            <w:r w:rsidR="001047FD">
              <w:rPr>
                <w:b/>
                <w:sz w:val="18"/>
                <w:szCs w:val="18"/>
              </w:rPr>
              <w:t> 762 657,00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127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B9767F" w:rsidRPr="00D430D0" w:rsidRDefault="001047FD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762 657,00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119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F33B1F">
        <w:trPr>
          <w:trHeight w:val="70"/>
        </w:trPr>
        <w:tc>
          <w:tcPr>
            <w:tcW w:w="562" w:type="dxa"/>
            <w:vMerge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B9767F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B9767F" w:rsidRPr="00D430D0" w:rsidRDefault="001047FD" w:rsidP="00B9767F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762 657,00</w:t>
            </w:r>
          </w:p>
        </w:tc>
        <w:tc>
          <w:tcPr>
            <w:tcW w:w="1276" w:type="dxa"/>
          </w:tcPr>
          <w:p w:rsidR="00B9767F" w:rsidRPr="00D430D0" w:rsidRDefault="00B9767F" w:rsidP="00B9767F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B9767F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</w:tbl>
    <w:p w:rsidR="00B9767F" w:rsidRDefault="00B9767F" w:rsidP="00B9767F">
      <w:pPr>
        <w:jc w:val="both"/>
        <w:rPr>
          <w:bCs/>
          <w:sz w:val="20"/>
        </w:rPr>
      </w:pPr>
      <w:r w:rsidRPr="00D430D0">
        <w:rPr>
          <w:bCs/>
          <w:sz w:val="20"/>
        </w:rPr>
        <w:t xml:space="preserve">* </w:t>
      </w:r>
      <w:r w:rsidRPr="00B74088">
        <w:rPr>
          <w:bCs/>
          <w:sz w:val="20"/>
        </w:rPr>
        <w:t xml:space="preserve">Уровень средней заработной платы работников учреждений    культуры </w:t>
      </w:r>
      <w:proofErr w:type="spellStart"/>
      <w:r w:rsidRPr="00B74088">
        <w:rPr>
          <w:bCs/>
          <w:sz w:val="20"/>
        </w:rPr>
        <w:t>Южского</w:t>
      </w:r>
      <w:proofErr w:type="spellEnd"/>
      <w:r>
        <w:rPr>
          <w:bCs/>
          <w:sz w:val="20"/>
        </w:rPr>
        <w:t xml:space="preserve"> муниципального района в 2022</w:t>
      </w:r>
      <w:r w:rsidRPr="003867BC">
        <w:rPr>
          <w:bCs/>
          <w:sz w:val="20"/>
        </w:rPr>
        <w:t xml:space="preserve"> г.  – </w:t>
      </w:r>
      <w:r>
        <w:rPr>
          <w:bCs/>
          <w:sz w:val="20"/>
        </w:rPr>
        <w:t>26 500,00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B9767F" w:rsidRDefault="00B9767F" w:rsidP="00B9767F">
      <w:pPr>
        <w:jc w:val="both"/>
        <w:rPr>
          <w:bCs/>
          <w:sz w:val="20"/>
        </w:rPr>
      </w:pPr>
    </w:p>
    <w:p w:rsidR="009470D5" w:rsidRPr="009470D5" w:rsidRDefault="009470D5" w:rsidP="008506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0D5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506C9" w:rsidRDefault="008506C9" w:rsidP="009470D5">
      <w:pPr>
        <w:jc w:val="both"/>
        <w:rPr>
          <w:sz w:val="28"/>
          <w:szCs w:val="28"/>
        </w:rPr>
      </w:pPr>
    </w:p>
    <w:p w:rsidR="00AF5EA4" w:rsidRDefault="00AF5EA4" w:rsidP="009470D5">
      <w:pPr>
        <w:jc w:val="both"/>
        <w:rPr>
          <w:sz w:val="28"/>
          <w:szCs w:val="28"/>
        </w:rPr>
      </w:pPr>
    </w:p>
    <w:p w:rsidR="009470D5" w:rsidRPr="0067774B" w:rsidRDefault="009470D5" w:rsidP="009470D5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 xml:space="preserve">Глава </w:t>
      </w:r>
      <w:proofErr w:type="spellStart"/>
      <w:r w:rsidRPr="0067774B">
        <w:rPr>
          <w:b/>
          <w:sz w:val="28"/>
          <w:szCs w:val="28"/>
        </w:rPr>
        <w:t>Южского</w:t>
      </w:r>
      <w:proofErr w:type="spellEnd"/>
      <w:r w:rsidRPr="0067774B">
        <w:rPr>
          <w:b/>
          <w:sz w:val="28"/>
          <w:szCs w:val="28"/>
        </w:rPr>
        <w:t xml:space="preserve"> муниципального района                  </w:t>
      </w:r>
      <w:r w:rsidR="00AF5EA4">
        <w:rPr>
          <w:b/>
          <w:sz w:val="28"/>
          <w:szCs w:val="28"/>
        </w:rPr>
        <w:t xml:space="preserve">              </w:t>
      </w:r>
      <w:r w:rsidRPr="0067774B">
        <w:rPr>
          <w:b/>
          <w:sz w:val="28"/>
          <w:szCs w:val="28"/>
        </w:rPr>
        <w:t xml:space="preserve">  В.И. </w:t>
      </w:r>
      <w:proofErr w:type="spellStart"/>
      <w:r w:rsidRPr="0067774B">
        <w:rPr>
          <w:b/>
          <w:sz w:val="28"/>
          <w:szCs w:val="28"/>
        </w:rPr>
        <w:t>Оврашко</w:t>
      </w:r>
      <w:proofErr w:type="spellEnd"/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D98"/>
    <w:multiLevelType w:val="hybridMultilevel"/>
    <w:tmpl w:val="22125050"/>
    <w:lvl w:ilvl="0" w:tplc="19B69A84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0426B5E"/>
    <w:multiLevelType w:val="multilevel"/>
    <w:tmpl w:val="70247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3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0"/>
    <w:rsid w:val="000029AD"/>
    <w:rsid w:val="000973CF"/>
    <w:rsid w:val="000A44EF"/>
    <w:rsid w:val="001047FD"/>
    <w:rsid w:val="00112A77"/>
    <w:rsid w:val="0011518D"/>
    <w:rsid w:val="0012160E"/>
    <w:rsid w:val="001519AA"/>
    <w:rsid w:val="00167144"/>
    <w:rsid w:val="001A560C"/>
    <w:rsid w:val="001D413F"/>
    <w:rsid w:val="001F14A6"/>
    <w:rsid w:val="002151FC"/>
    <w:rsid w:val="00220790"/>
    <w:rsid w:val="002D205B"/>
    <w:rsid w:val="003330BA"/>
    <w:rsid w:val="00346060"/>
    <w:rsid w:val="00374CAF"/>
    <w:rsid w:val="00383F8C"/>
    <w:rsid w:val="003B1776"/>
    <w:rsid w:val="003E5C12"/>
    <w:rsid w:val="003F459D"/>
    <w:rsid w:val="00421E73"/>
    <w:rsid w:val="004321D4"/>
    <w:rsid w:val="004A0653"/>
    <w:rsid w:val="00510E1D"/>
    <w:rsid w:val="0054661E"/>
    <w:rsid w:val="005517A7"/>
    <w:rsid w:val="005A4EA7"/>
    <w:rsid w:val="005D045C"/>
    <w:rsid w:val="005F0DB2"/>
    <w:rsid w:val="00681FA1"/>
    <w:rsid w:val="00717F9E"/>
    <w:rsid w:val="007676A1"/>
    <w:rsid w:val="007771D6"/>
    <w:rsid w:val="007A55D3"/>
    <w:rsid w:val="007E727B"/>
    <w:rsid w:val="007F7451"/>
    <w:rsid w:val="00831C99"/>
    <w:rsid w:val="008506C9"/>
    <w:rsid w:val="00860A95"/>
    <w:rsid w:val="008F416D"/>
    <w:rsid w:val="009071B3"/>
    <w:rsid w:val="00917F5F"/>
    <w:rsid w:val="00920B79"/>
    <w:rsid w:val="009470D5"/>
    <w:rsid w:val="00950DA8"/>
    <w:rsid w:val="00960744"/>
    <w:rsid w:val="00965AB1"/>
    <w:rsid w:val="009734D8"/>
    <w:rsid w:val="009C3012"/>
    <w:rsid w:val="00A54805"/>
    <w:rsid w:val="00A6233B"/>
    <w:rsid w:val="00A670E5"/>
    <w:rsid w:val="00A6793C"/>
    <w:rsid w:val="00AE2EF5"/>
    <w:rsid w:val="00AF3B3E"/>
    <w:rsid w:val="00AF5EA4"/>
    <w:rsid w:val="00B16215"/>
    <w:rsid w:val="00B47C2D"/>
    <w:rsid w:val="00B671DA"/>
    <w:rsid w:val="00B826A0"/>
    <w:rsid w:val="00B9767F"/>
    <w:rsid w:val="00BF7F52"/>
    <w:rsid w:val="00C105B6"/>
    <w:rsid w:val="00C65EEE"/>
    <w:rsid w:val="00C95411"/>
    <w:rsid w:val="00CC277C"/>
    <w:rsid w:val="00D37179"/>
    <w:rsid w:val="00D430D0"/>
    <w:rsid w:val="00D4546A"/>
    <w:rsid w:val="00D65E18"/>
    <w:rsid w:val="00DB7B48"/>
    <w:rsid w:val="00E02747"/>
    <w:rsid w:val="00E05C60"/>
    <w:rsid w:val="00E75FEE"/>
    <w:rsid w:val="00E862D6"/>
    <w:rsid w:val="00EA1DD7"/>
    <w:rsid w:val="00ED7F70"/>
    <w:rsid w:val="00EF5B3E"/>
    <w:rsid w:val="00F33B1F"/>
    <w:rsid w:val="00F44EF6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A3C941-6B92-4429-8B54-4740C641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79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2079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2207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220790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207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22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2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E5C12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styleId="a9">
    <w:name w:val="List Paragraph"/>
    <w:basedOn w:val="a"/>
    <w:uiPriority w:val="34"/>
    <w:qFormat/>
    <w:rsid w:val="003E5C12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383F8C"/>
    <w:pPr>
      <w:spacing w:line="100" w:lineRule="atLeast"/>
    </w:pPr>
    <w:rPr>
      <w:kern w:val="1"/>
      <w:sz w:val="24"/>
      <w:szCs w:val="24"/>
    </w:rPr>
  </w:style>
  <w:style w:type="character" w:styleId="aa">
    <w:name w:val="Strong"/>
    <w:qFormat/>
    <w:rsid w:val="0094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A5FA-E232-4593-877A-BFC2D2A1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2021-11-10T05:58:00Z</dcterms:created>
  <dcterms:modified xsi:type="dcterms:W3CDTF">2022-02-03T07:30:00Z</dcterms:modified>
</cp:coreProperties>
</file>