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D6" w:rsidRDefault="003730D6" w:rsidP="00C713E8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3730D6" w:rsidRPr="00651893" w:rsidRDefault="003730D6" w:rsidP="00C713E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893"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3730D6" w:rsidRDefault="003730D6" w:rsidP="008566E0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4.8pt;width:62.95pt;height:71.2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7494488" r:id="rId6"/>
        </w:pict>
      </w:r>
    </w:p>
    <w:p w:rsidR="003730D6" w:rsidRDefault="003730D6" w:rsidP="008566E0">
      <w:pPr>
        <w:pStyle w:val="Heading1"/>
        <w:tabs>
          <w:tab w:val="left" w:pos="0"/>
        </w:tabs>
        <w:spacing w:line="240" w:lineRule="auto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3730D6" w:rsidRDefault="003730D6" w:rsidP="008566E0">
      <w:pPr>
        <w:pStyle w:val="Heading2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3730D6" w:rsidRDefault="003730D6" w:rsidP="008566E0">
      <w:pPr>
        <w:pStyle w:val="Heading3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3730D6" w:rsidRDefault="003730D6" w:rsidP="008566E0">
      <w:pPr>
        <w:jc w:val="center"/>
        <w:rPr>
          <w:b/>
          <w:bCs/>
          <w:sz w:val="28"/>
          <w:szCs w:val="28"/>
        </w:rPr>
      </w:pPr>
    </w:p>
    <w:p w:rsidR="003730D6" w:rsidRDefault="003730D6" w:rsidP="008566E0">
      <w:pPr>
        <w:pStyle w:val="Heading4"/>
        <w:tabs>
          <w:tab w:val="left" w:pos="0"/>
        </w:tabs>
        <w:spacing w:line="240" w:lineRule="auto"/>
        <w:ind w:left="0" w:firstLine="0"/>
      </w:pPr>
      <w:r>
        <w:t>Р Е Ш Е Н И Е</w:t>
      </w:r>
    </w:p>
    <w:p w:rsidR="003730D6" w:rsidRPr="00D82102" w:rsidRDefault="003730D6" w:rsidP="008566E0">
      <w:pPr>
        <w:jc w:val="center"/>
        <w:rPr>
          <w:b/>
          <w:bCs/>
        </w:rPr>
      </w:pPr>
    </w:p>
    <w:p w:rsidR="003730D6" w:rsidRPr="008566E0" w:rsidRDefault="003730D6" w:rsidP="00856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3730D6" w:rsidRPr="008566E0" w:rsidRDefault="003730D6" w:rsidP="00856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6E0">
        <w:rPr>
          <w:rFonts w:ascii="Times New Roman" w:hAnsi="Times New Roman" w:cs="Times New Roman"/>
        </w:rPr>
        <w:t>г. Южа</w:t>
      </w:r>
    </w:p>
    <w:p w:rsidR="003730D6" w:rsidRPr="008566E0" w:rsidRDefault="003730D6" w:rsidP="008566E0">
      <w:pPr>
        <w:spacing w:after="0" w:line="240" w:lineRule="auto"/>
        <w:rPr>
          <w:rFonts w:ascii="Times New Roman" w:hAnsi="Times New Roman" w:cs="Times New Roman"/>
        </w:rPr>
      </w:pPr>
    </w:p>
    <w:p w:rsidR="003730D6" w:rsidRPr="008566E0" w:rsidRDefault="003730D6" w:rsidP="00A3515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контрольно-счетным органом Южского муниципального района полномочий контрольно-счетного органа Талицко-Мугреевского сельского поселения, входящего в состав Южского муниципального района по осуществлению внешнего муниципального финансового контроля </w:t>
      </w:r>
    </w:p>
    <w:p w:rsidR="003730D6" w:rsidRPr="008566E0" w:rsidRDefault="003730D6" w:rsidP="0085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E0">
        <w:rPr>
          <w:rFonts w:ascii="Times New Roman" w:hAnsi="Times New Roman" w:cs="Times New Roman"/>
          <w:sz w:val="28"/>
          <w:szCs w:val="28"/>
        </w:rPr>
        <w:tab/>
        <w:t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Талицко-Мугреевского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6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6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66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566E0">
        <w:rPr>
          <w:rFonts w:ascii="Times New Roman" w:hAnsi="Times New Roman" w:cs="Times New Roman"/>
          <w:sz w:val="28"/>
          <w:szCs w:val="28"/>
        </w:rPr>
        <w:t xml:space="preserve"> «О передаче полномочий Контрольно-счетного органа Талицко-Мугреевского сельского поселения Контрольно-счетному органу Южского муниципального района по осуществлению внешнего муниципального финансового контроля», Уставом Южского муниципального района, Совет Южского муниципального района </w:t>
      </w:r>
      <w:r w:rsidRPr="008566E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8566E0">
        <w:rPr>
          <w:rFonts w:ascii="Times New Roman" w:hAnsi="Times New Roman" w:cs="Times New Roman"/>
          <w:sz w:val="28"/>
          <w:szCs w:val="28"/>
        </w:rPr>
        <w:t>:</w:t>
      </w:r>
    </w:p>
    <w:p w:rsidR="003730D6" w:rsidRPr="008566E0" w:rsidRDefault="003730D6" w:rsidP="00856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E0">
        <w:rPr>
          <w:rFonts w:ascii="Times New Roman" w:hAnsi="Times New Roman" w:cs="Times New Roman"/>
          <w:sz w:val="28"/>
          <w:szCs w:val="28"/>
        </w:rPr>
        <w:t>1</w:t>
      </w:r>
      <w:r w:rsidRPr="008566E0">
        <w:rPr>
          <w:rFonts w:ascii="Times New Roman" w:hAnsi="Times New Roman" w:cs="Times New Roman"/>
          <w:color w:val="000000"/>
          <w:sz w:val="28"/>
          <w:szCs w:val="28"/>
        </w:rPr>
        <w:t xml:space="preserve">. Принять полномочия контрольно-счетного органа Талицко-Мугреевского сельского поселения Южского муниципального района по осуществлению внешнего муниципального финансового контроля.  </w:t>
      </w:r>
    </w:p>
    <w:p w:rsidR="003730D6" w:rsidRPr="008566E0" w:rsidRDefault="003730D6" w:rsidP="008566E0">
      <w:pPr>
        <w:tabs>
          <w:tab w:val="left" w:pos="4962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E0">
        <w:rPr>
          <w:rFonts w:ascii="Times New Roman" w:hAnsi="Times New Roman" w:cs="Times New Roman"/>
          <w:color w:val="000000"/>
          <w:sz w:val="28"/>
          <w:szCs w:val="28"/>
        </w:rPr>
        <w:t>2. Утвердить Соглашение о передаче Контрольно-счетному органу Южского муниципального района полномочий Контрольно-счетного органа Талицко-Мугреевского сельского поселения по осуществлению внешнего муниципального финансового контроля (прилагается).</w:t>
      </w:r>
    </w:p>
    <w:p w:rsidR="003730D6" w:rsidRPr="008566E0" w:rsidRDefault="003730D6" w:rsidP="008566E0">
      <w:pPr>
        <w:tabs>
          <w:tab w:val="left" w:pos="4962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E0">
        <w:rPr>
          <w:rFonts w:ascii="Times New Roman" w:hAnsi="Times New Roman" w:cs="Times New Roman"/>
          <w:color w:val="000000"/>
          <w:sz w:val="28"/>
          <w:szCs w:val="28"/>
        </w:rPr>
        <w:t>3. Финансирование передаваемых полномочий осуществлять за счет межбюджетных трансфертов, предоставляемых из бюджета Талицко-Мугреевского сельского поселения.</w:t>
      </w:r>
    </w:p>
    <w:p w:rsidR="003730D6" w:rsidRPr="008566E0" w:rsidRDefault="003730D6" w:rsidP="00856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E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</w:t>
      </w:r>
      <w:r w:rsidRPr="008566E0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566E0">
        <w:rPr>
          <w:rFonts w:ascii="Times New Roman" w:hAnsi="Times New Roman" w:cs="Times New Roman"/>
          <w:color w:val="000000"/>
          <w:sz w:val="28"/>
          <w:szCs w:val="28"/>
        </w:rPr>
        <w:t xml:space="preserve">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Талицко-Мугреевского сельского поселения по осуществлению внешнего муниципального финансового контроля.  </w:t>
      </w:r>
    </w:p>
    <w:p w:rsidR="003730D6" w:rsidRPr="008566E0" w:rsidRDefault="003730D6" w:rsidP="00856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E0">
        <w:rPr>
          <w:rFonts w:ascii="Times New Roman" w:hAnsi="Times New Roman" w:cs="Times New Roman"/>
          <w:color w:val="000000"/>
          <w:sz w:val="28"/>
          <w:szCs w:val="28"/>
        </w:rPr>
        <w:t>5. Настоящее решение вступает в силу после его официального опубликования в официальном издании «Правовой Вестник Южского муниципального района и действует с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566E0">
        <w:rPr>
          <w:rFonts w:ascii="Times New Roman" w:hAnsi="Times New Roman" w:cs="Times New Roman"/>
          <w:color w:val="000000"/>
          <w:sz w:val="28"/>
          <w:szCs w:val="28"/>
        </w:rPr>
        <w:t xml:space="preserve"> года до 31.12.20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566E0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730D6" w:rsidRPr="008566E0" w:rsidRDefault="003730D6" w:rsidP="00856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6E0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3730D6" w:rsidRPr="008566E0" w:rsidRDefault="003730D6" w:rsidP="00856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Заместитель </w:t>
      </w:r>
      <w:r w:rsidRPr="008566E0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8566E0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3730D6" w:rsidRPr="008566E0" w:rsidRDefault="003730D6" w:rsidP="00856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Южского муниципального района                           </w:t>
      </w:r>
    </w:p>
    <w:p w:rsidR="003730D6" w:rsidRPr="008566E0" w:rsidRDefault="003730D6" w:rsidP="008566E0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r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Е.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66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Гордеева</w:t>
      </w:r>
    </w:p>
    <w:p w:rsidR="003730D6" w:rsidRPr="008566E0" w:rsidRDefault="003730D6" w:rsidP="008566E0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8566E0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3730D6" w:rsidRDefault="003730D6" w:rsidP="006449BA">
      <w:pPr>
        <w:pStyle w:val="p1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3730D6" w:rsidRDefault="003730D6" w:rsidP="006449BA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3730D6" w:rsidRDefault="003730D6" w:rsidP="006449BA">
      <w:pPr>
        <w:pStyle w:val="p14"/>
        <w:spacing w:before="0" w:beforeAutospacing="0" w:after="0" w:afterAutospacing="0"/>
        <w:jc w:val="center"/>
      </w:pPr>
      <w:r>
        <w:t xml:space="preserve">о передаче Контрольно-счетному органу Южского муниципального района </w:t>
      </w:r>
    </w:p>
    <w:p w:rsidR="003730D6" w:rsidRDefault="003730D6" w:rsidP="006449BA">
      <w:pPr>
        <w:pStyle w:val="p14"/>
        <w:spacing w:before="0" w:beforeAutospacing="0" w:after="0" w:afterAutospacing="0"/>
        <w:jc w:val="center"/>
      </w:pPr>
      <w:r>
        <w:t xml:space="preserve">полномочий Контрольно-счетного органа Талицко-Мугреевского сельского поселения </w:t>
      </w:r>
    </w:p>
    <w:p w:rsidR="003730D6" w:rsidRDefault="003730D6" w:rsidP="006449BA">
      <w:pPr>
        <w:pStyle w:val="p14"/>
        <w:spacing w:before="0" w:beforeAutospacing="0" w:after="0" w:afterAutospacing="0"/>
        <w:jc w:val="center"/>
      </w:pPr>
      <w:r>
        <w:t>по осуществлению внешнего муниципального финансового контроля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«____» _______ 2019 г.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Южский муниципальный район, именуемый в дальнейшем «Муниципальный район», в лице Заместителя Председателя Совета Южского муниципального района Гордеевой Елены Рудольфовны, действующей на основании Устава, с одной стороны, и Талицко-Мугреевское сельское поселение, именуемое в дальнейшем «Поселение», в лице Председателя Совета Талицко-Мугреевского сельского поселения Зубаковой Марины Вениаминовны, действующего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rFonts w:ascii="Arial Unicode MS" w:eastAsia="Arial Unicode MS" w:hAnsi="Arial Unicode MS" w:cs="Arial Unicode MS" w:hint="eastAsia"/>
        </w:rPr>
        <w:t>​</w:t>
      </w:r>
      <w:r>
        <w:t> Предмет Соглашения.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Талицко-Мугреевского сельского поселения по осуществлению внешнего муниципального финансового контроля и передача из бюджета поселения в бюджет муниципального района межбюджетных трансфертов на осуществление переданных полномочий.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 Контрольно-счетному органу района передаются следующие полномочия контрольно-счетного органа поселения: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1.2.1. контроль за исполнением бюджета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1.2.2. экспертиза проекта бюджета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1.2.3. внешняя проверка годового отчета об исполнении бюджета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1.2.8. анализ бюджетного процесса в поселении и подготовка предложений, направленных на его совершенствование;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1.2.10. участие в пределах полномочий в мероприятиях, направленных на противодействие коррупции;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1.5. В течение срока действия Соглашения сотрудники контрольно-счетного органа муниципального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2. Срок действия Соглашения.</w:t>
      </w:r>
    </w:p>
    <w:p w:rsidR="003730D6" w:rsidRPr="00C713E8" w:rsidRDefault="003730D6" w:rsidP="008B195F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2.1. </w:t>
      </w:r>
      <w:r w:rsidRPr="00C713E8">
        <w:rPr>
          <w:color w:val="000000"/>
        </w:rPr>
        <w:t>Настоящее Соглашение вступает в силу после его официального опубликования (обнародования) и заключается на срок с 01.01.2020 по 31.12.2020 года.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3. Порядок определения ежегодного объема финансовых средств (межбюджетных трансфертов).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3730D6" w:rsidRPr="00C713E8" w:rsidRDefault="003730D6" w:rsidP="008B195F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3.2. </w:t>
      </w:r>
      <w:r w:rsidRPr="008B195F">
        <w:t>Передача средств, д</w:t>
      </w:r>
      <w:bookmarkStart w:id="0" w:name="_GoBack"/>
      <w:bookmarkEnd w:id="0"/>
      <w:r w:rsidRPr="008B195F">
        <w:t xml:space="preserve">ля осуществления полномочий, указанных в статье 1 настоящего Соглашения, производится в пределах </w:t>
      </w:r>
      <w:r w:rsidRPr="00C713E8">
        <w:rPr>
          <w:color w:val="000000"/>
        </w:rPr>
        <w:t>средств, утвержденных в бюджете поселения на 2020 год.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3.3. Сумма средств, передаваемых из бюджета поселения в бюджет муниципального района на реализацию полномочий в соответствии со статьей 1 настоящего Соглашения на 2020 год, составляет 146 214 (сто сорок шесть тысяч двести четырнадцать) рублей 00 копеек.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3.4. Полномочия осуществляются в пределах средств, предусмотренных пунктом 3.3 настоящей статьи.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3.5. Перечисление указанной суммы производится ежемесячно не позднее десятого числа каждого месяца согласно графику перечислений (Приложение № 2).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3.6. В случае прекращения действия Соглашения, неиспользованные средства, выделенные из бюджета поселения на осуществление муниципальным районом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 Права и обязанности сторон.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4.1. Совет муниципального района: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4.1.4. 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 Контрольно-счетный орган муниципального района: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4.2.3. включает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4.2.4. проводит предусмотренные планом совей работы мероприятия в сроки, определенные по согласованию с инициатором проведения мероприятия (если сроки не установлены законодательством Российской Федерации);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4.2.14.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 Совет поселения: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муниципального района;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4.3.3. имеет право предлагать контрольно-счетному органу муниципального района сроки, цели, задачи проводимых мероприятий, способы их проведения, проверяемые органы и организации;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4.3.4. имеет право направлять депутатов поселения для участия в проведении контрольных и экспертно-аналитических мероприятий контрольно-счетного органа района;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4.3.5.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4.3.6.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4.3.7.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4.3.9.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4.3.10.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 Ответственность сторон.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5.2.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5.3. При обнаружении фактов ненадлежащего осуществления (или неосуществления) контрольно-счетным органом муниципального района переданных полномочий, Глава поселения назначает комиссию для составления соответствующего протокола. Глава муниципального района должен быть письменно уведомлен об этом не позднее, чем за 3 дня до начала работы соответствующей комиссии, и имеют право направить своих представителей для участия в работе комиссии.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5.4. Установление факта ненадлежащего осуществления контрольно-счетным органом муниципального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5.5. В случае неисполнения Советом, администрацией поселения вытекающих из настоящего Соглашения обязательств по финансированию осуществления контрольно-счетным органом муниципального района переданных полномочий, Совет муниципального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5.6. Контрольно-счетный орган муниципального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 Заключительные положения.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6.1. Настоящее Соглашение вступает в силу с момента его подписания уполномоченными представителями сторон.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6.3. Действие настоящего Соглашения может быть прекращено досрочно: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6.3.1. по соглашению Сторон;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6.3.2. в одностороннем порядке в случае: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>- изменения действующего законодательства Российской Федерации,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6.5. При прекращении действия Соглашения Совет поселения (Совет муниципального района) обеспечивает перечисление в бюджет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6.6. Все споры и разногласия, возникшие в ходе исполнения настоящего Соглашения (в том числе конфликты интересов поселения и района), разрешаются Сторонами путем переговоров и с использованием иных согласительных процедур.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муниципального района.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6.7. Настоящее Соглашение составлено на русском языке, на 6 (шести) листах, в двух экземплярах, имеющих одинаковую юридическую силу, по одному экземпляру для каждой из сторон.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6.9.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7. Подписи сторон: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</w:p>
    <w:p w:rsidR="003730D6" w:rsidRDefault="003730D6" w:rsidP="006449BA">
      <w:pPr>
        <w:pStyle w:val="p14"/>
        <w:spacing w:before="0" w:beforeAutospacing="0" w:after="0" w:afterAutospacing="0"/>
      </w:pPr>
      <w:r>
        <w:t xml:space="preserve">Председатель Совета Талицко-Мугреевского                   Заместитель Председателя Совета                                             </w:t>
      </w:r>
    </w:p>
    <w:p w:rsidR="003730D6" w:rsidRDefault="003730D6" w:rsidP="006449BA">
      <w:pPr>
        <w:pStyle w:val="p14"/>
        <w:spacing w:before="0" w:beforeAutospacing="0" w:after="0" w:afterAutospacing="0"/>
      </w:pPr>
      <w:r>
        <w:t>сельского</w:t>
      </w:r>
      <w:r>
        <w:rPr>
          <w:lang w:eastAsia="en-US"/>
        </w:rPr>
        <w:t xml:space="preserve"> </w:t>
      </w:r>
      <w:r>
        <w:t>поселения                                                            Южского муниципального района</w:t>
      </w:r>
    </w:p>
    <w:p w:rsidR="003730D6" w:rsidRDefault="003730D6" w:rsidP="006449BA">
      <w:pPr>
        <w:pStyle w:val="p14"/>
        <w:spacing w:before="0" w:beforeAutospacing="0" w:after="0" w:afterAutospacing="0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>________________ (М.В.Зубакова)                                     ________________ (Е.Р. Гордеева)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pStyle w:val="p14"/>
        <w:spacing w:before="0" w:beforeAutospacing="0" w:after="0" w:afterAutospacing="0"/>
        <w:jc w:val="both"/>
      </w:pPr>
    </w:p>
    <w:p w:rsidR="003730D6" w:rsidRDefault="003730D6" w:rsidP="006449BA">
      <w:pPr>
        <w:rPr>
          <w:rFonts w:ascii="Times New Roman" w:hAnsi="Times New Roman" w:cs="Times New Roman"/>
          <w:sz w:val="24"/>
          <w:szCs w:val="24"/>
        </w:rPr>
      </w:pPr>
    </w:p>
    <w:p w:rsidR="003730D6" w:rsidRDefault="003730D6" w:rsidP="006449BA">
      <w:pPr>
        <w:rPr>
          <w:rFonts w:ascii="Times New Roman" w:hAnsi="Times New Roman" w:cs="Times New Roman"/>
          <w:sz w:val="24"/>
          <w:szCs w:val="24"/>
        </w:rPr>
      </w:pPr>
    </w:p>
    <w:p w:rsidR="003730D6" w:rsidRDefault="003730D6" w:rsidP="006449BA">
      <w:pPr>
        <w:rPr>
          <w:rFonts w:ascii="Times New Roman" w:hAnsi="Times New Roman" w:cs="Times New Roman"/>
          <w:sz w:val="24"/>
          <w:szCs w:val="24"/>
        </w:rPr>
      </w:pPr>
    </w:p>
    <w:p w:rsidR="003730D6" w:rsidRDefault="003730D6" w:rsidP="006449BA">
      <w:pPr>
        <w:rPr>
          <w:rFonts w:ascii="Times New Roman" w:hAnsi="Times New Roman" w:cs="Times New Roman"/>
          <w:sz w:val="24"/>
          <w:szCs w:val="24"/>
        </w:rPr>
      </w:pPr>
    </w:p>
    <w:p w:rsidR="003730D6" w:rsidRDefault="003730D6" w:rsidP="006449BA">
      <w:pPr>
        <w:pStyle w:val="p14"/>
        <w:spacing w:before="0" w:beforeAutospacing="0" w:after="0" w:afterAutospacing="0"/>
        <w:rPr>
          <w:lang w:eastAsia="en-US"/>
        </w:rPr>
      </w:pPr>
    </w:p>
    <w:p w:rsidR="003730D6" w:rsidRDefault="003730D6" w:rsidP="006449BA">
      <w:pPr>
        <w:pStyle w:val="p14"/>
        <w:spacing w:before="0" w:beforeAutospacing="0" w:after="0" w:afterAutospacing="0"/>
        <w:jc w:val="right"/>
      </w:pP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>Приложение № 1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между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Администрацией Талицко-Мугреевского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>сельского поселения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                                           и Администрацией Южского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 муниципального района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о передаче части полномочий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по осуществлению внешнего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муниципального финансового контроля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>Талицко-Мугреевского сельского поселения</w:t>
      </w:r>
    </w:p>
    <w:p w:rsidR="003730D6" w:rsidRDefault="003730D6" w:rsidP="006449BA">
      <w:pPr>
        <w:pStyle w:val="p14"/>
        <w:spacing w:before="0" w:beforeAutospacing="0" w:after="0" w:afterAutospacing="0"/>
        <w:jc w:val="center"/>
      </w:pP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Порядок расчета межбюджетного трансферта на осуществление передаваемого полномочия от Администрации Талицко-Мугреевского сельского поселения Совету Южского муниципального района по осуществлению внешнего муниципального финансового контроля.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Размер межбюджетного трансферта на осуществление передаваемого полномочия от Администрации Талицко-Мугреевского сельского поселения Совету Южского муниципального района в области внешнего муниципального финансового контроля рассчитывается по следующей формуле: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RCБB = </w:t>
      </w:r>
      <w:r>
        <w:rPr>
          <w:u w:val="single"/>
        </w:rPr>
        <w:t>S общ.сум.затр.</w:t>
      </w:r>
      <w:r>
        <w:t xml:space="preserve"> х N посел.,  где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                       </w:t>
      </w:r>
      <w:r>
        <w:rPr>
          <w:lang w:val="en-US"/>
        </w:rPr>
        <w:t>N</w:t>
      </w:r>
      <w:r>
        <w:t xml:space="preserve"> м.р.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RCБB – размер межбюджетного трансферта передаваемого полномочия от администрации Талицко-Мугреевского сельского поселения, Совету Южского муниципального района в области внешнего муниципального финансового контроля,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S общ.сум.затр. – общая сумма затрат на осуществление полномочий в области внешнего муниципального финансового контроля Талицко-Мугреевского сельского поселения, в расчете на год,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N м.р. – общая численность населения поселений, осуществляющих передачу полномочий от органов местного самоуправления поселений Совету Южского муниципального района в области контроля, за исполнением бюджета сельского поселения, по состоянию на 1 января года, предшествующего году передачи полномочий,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N – численность населения Талицко-Мугреевского сельского поселения по данным госстатистики по состоянию на 1 января года, предшествующего году передачи полномочий,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S общ.сум.затр. = В + RВ, где</w:t>
      </w:r>
    </w:p>
    <w:p w:rsidR="003730D6" w:rsidRDefault="003730D6" w:rsidP="006449BA">
      <w:pPr>
        <w:pStyle w:val="p14"/>
        <w:spacing w:before="0" w:beforeAutospacing="0" w:after="0" w:afterAutospacing="0"/>
        <w:ind w:firstLine="708"/>
        <w:jc w:val="both"/>
      </w:pPr>
      <w:r>
        <w:t>В – фонд оплаты труда старшего экономиста администрации Южского муниципального района, исполняющего передачу полномочия Талицко-Мугреевского сельского поселения (0,5ставки), согласно решению Совета Южского муниципального района №124 от 20.12.2013 «Об упорядоченности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района»,</w:t>
      </w:r>
    </w:p>
    <w:p w:rsidR="003730D6" w:rsidRDefault="003730D6" w:rsidP="006449BA">
      <w:pPr>
        <w:pStyle w:val="p14"/>
        <w:spacing w:before="0" w:beforeAutospacing="0" w:after="0" w:afterAutospacing="0"/>
        <w:jc w:val="both"/>
      </w:pPr>
      <w:r>
        <w:t>R – коэффициент расходов на материальные затраты, R= 0.</w:t>
      </w:r>
    </w:p>
    <w:p w:rsidR="003730D6" w:rsidRDefault="003730D6" w:rsidP="006449BA"/>
    <w:p w:rsidR="003730D6" w:rsidRDefault="003730D6" w:rsidP="006449BA"/>
    <w:p w:rsidR="003730D6" w:rsidRDefault="003730D6" w:rsidP="006449BA"/>
    <w:p w:rsidR="003730D6" w:rsidRDefault="003730D6" w:rsidP="006449BA"/>
    <w:p w:rsidR="003730D6" w:rsidRDefault="003730D6" w:rsidP="006449BA"/>
    <w:p w:rsidR="003730D6" w:rsidRDefault="003730D6" w:rsidP="006449BA">
      <w:pPr>
        <w:pStyle w:val="p14"/>
        <w:spacing w:before="0" w:beforeAutospacing="0" w:after="0" w:afterAutospacing="0"/>
      </w:pP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>Приложение № 2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между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Администрацией Талицко-Мугреевского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>сельского поселения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                                           и Администрацией Южского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 муниципального района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о передаче части полномочий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по осуществлению внешнего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 xml:space="preserve">муниципального финансового контроля </w:t>
      </w:r>
    </w:p>
    <w:p w:rsidR="003730D6" w:rsidRDefault="003730D6" w:rsidP="006449BA">
      <w:pPr>
        <w:pStyle w:val="p14"/>
        <w:spacing w:before="0" w:beforeAutospacing="0" w:after="0" w:afterAutospacing="0"/>
        <w:jc w:val="right"/>
      </w:pPr>
      <w:r>
        <w:t>Талицко-Мугреевского сельского поселения</w:t>
      </w:r>
    </w:p>
    <w:p w:rsidR="003730D6" w:rsidRDefault="003730D6" w:rsidP="006449B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30D6" w:rsidRDefault="003730D6" w:rsidP="006449B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перечислений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433"/>
        <w:gridCol w:w="1958"/>
        <w:gridCol w:w="1812"/>
        <w:gridCol w:w="1720"/>
      </w:tblGrid>
      <w:tr w:rsidR="003730D6">
        <w:tc>
          <w:tcPr>
            <w:tcW w:w="540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перечисления (месяц, год)</w:t>
            </w:r>
          </w:p>
        </w:tc>
        <w:tc>
          <w:tcPr>
            <w:tcW w:w="1808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730D6">
        <w:tc>
          <w:tcPr>
            <w:tcW w:w="540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730D6" w:rsidRDefault="003730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85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828 0106 2090000290 540</w:t>
            </w:r>
          </w:p>
        </w:tc>
        <w:tc>
          <w:tcPr>
            <w:tcW w:w="1842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808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24 369,00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12 184,50</w:t>
            </w:r>
          </w:p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0D6">
        <w:tc>
          <w:tcPr>
            <w:tcW w:w="540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730D6" w:rsidRDefault="003730D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146 214,00</w:t>
            </w:r>
          </w:p>
        </w:tc>
      </w:tr>
    </w:tbl>
    <w:p w:rsidR="003730D6" w:rsidRDefault="003730D6" w:rsidP="006449BA">
      <w:pPr>
        <w:pStyle w:val="p14"/>
        <w:spacing w:before="0" w:beforeAutospacing="0" w:after="0" w:afterAutospacing="0"/>
        <w:jc w:val="center"/>
      </w:pPr>
    </w:p>
    <w:p w:rsidR="003730D6" w:rsidRDefault="003730D6" w:rsidP="006449BA"/>
    <w:p w:rsidR="003730D6" w:rsidRDefault="003730D6"/>
    <w:sectPr w:rsidR="003730D6" w:rsidSect="0096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16"/>
    <w:rsid w:val="00004B93"/>
    <w:rsid w:val="0017642A"/>
    <w:rsid w:val="001D2116"/>
    <w:rsid w:val="002069E1"/>
    <w:rsid w:val="00211CFD"/>
    <w:rsid w:val="002327D1"/>
    <w:rsid w:val="003730D6"/>
    <w:rsid w:val="0039270A"/>
    <w:rsid w:val="00436507"/>
    <w:rsid w:val="004545D3"/>
    <w:rsid w:val="00506188"/>
    <w:rsid w:val="005E7E6C"/>
    <w:rsid w:val="006449BA"/>
    <w:rsid w:val="00651893"/>
    <w:rsid w:val="006B0432"/>
    <w:rsid w:val="0071220C"/>
    <w:rsid w:val="008039A6"/>
    <w:rsid w:val="00811EA2"/>
    <w:rsid w:val="0085180E"/>
    <w:rsid w:val="008566E0"/>
    <w:rsid w:val="008B195F"/>
    <w:rsid w:val="008D7688"/>
    <w:rsid w:val="008E52A7"/>
    <w:rsid w:val="00905C9E"/>
    <w:rsid w:val="009636E3"/>
    <w:rsid w:val="00A35152"/>
    <w:rsid w:val="00AD2DF9"/>
    <w:rsid w:val="00BC66E4"/>
    <w:rsid w:val="00BD5367"/>
    <w:rsid w:val="00BE7411"/>
    <w:rsid w:val="00C129AE"/>
    <w:rsid w:val="00C713E8"/>
    <w:rsid w:val="00D82102"/>
    <w:rsid w:val="00ED18AF"/>
    <w:rsid w:val="00F71E08"/>
    <w:rsid w:val="00FB299D"/>
    <w:rsid w:val="00F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BA"/>
    <w:pPr>
      <w:spacing w:after="160" w:line="252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9BA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9BA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9BA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49B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9BA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9BA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49BA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49BA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Normal"/>
    <w:uiPriority w:val="99"/>
    <w:rsid w:val="006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6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6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449BA"/>
  </w:style>
  <w:style w:type="character" w:customStyle="1" w:styleId="s2">
    <w:name w:val="s2"/>
    <w:basedOn w:val="DefaultParagraphFont"/>
    <w:uiPriority w:val="99"/>
    <w:rsid w:val="0064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10</Pages>
  <Words>3710</Words>
  <Characters>21149</Characters>
  <Application>Microsoft Office Outlook</Application>
  <DocSecurity>0</DocSecurity>
  <Lines>0</Lines>
  <Paragraphs>0</Paragraphs>
  <ScaleCrop>false</ScaleCrop>
  <Company>Image&amp;Matros™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Customer</cp:lastModifiedBy>
  <cp:revision>17</cp:revision>
  <cp:lastPrinted>2019-12-09T10:50:00Z</cp:lastPrinted>
  <dcterms:created xsi:type="dcterms:W3CDTF">2019-11-18T07:46:00Z</dcterms:created>
  <dcterms:modified xsi:type="dcterms:W3CDTF">2019-12-10T11:48:00Z</dcterms:modified>
</cp:coreProperties>
</file>