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00" w:rsidRPr="00EA1BC9" w:rsidRDefault="003D7000" w:rsidP="00EA6963">
      <w:pPr>
        <w:pStyle w:val="a3"/>
        <w:spacing w:line="276" w:lineRule="auto"/>
        <w:jc w:val="center"/>
        <w:outlineLvl w:val="0"/>
        <w:rPr>
          <w:b/>
          <w:sz w:val="28"/>
          <w:szCs w:val="28"/>
        </w:rPr>
      </w:pPr>
      <w:r w:rsidRPr="00EA1BC9">
        <w:rPr>
          <w:b/>
          <w:sz w:val="28"/>
          <w:szCs w:val="28"/>
        </w:rPr>
        <w:t>Пояснительная записка</w:t>
      </w:r>
    </w:p>
    <w:p w:rsidR="003D7000" w:rsidRPr="00EA1BC9" w:rsidRDefault="003D7000" w:rsidP="00EA6963">
      <w:pPr>
        <w:spacing w:line="276" w:lineRule="auto"/>
        <w:ind w:firstLine="567"/>
        <w:jc w:val="center"/>
        <w:rPr>
          <w:b/>
          <w:sz w:val="28"/>
          <w:szCs w:val="28"/>
        </w:rPr>
      </w:pPr>
      <w:r w:rsidRPr="00EA1BC9">
        <w:rPr>
          <w:b/>
          <w:sz w:val="28"/>
          <w:szCs w:val="28"/>
        </w:rPr>
        <w:t>к проекту решения Совета Южского</w:t>
      </w:r>
      <w:r w:rsidR="006621E8">
        <w:rPr>
          <w:b/>
          <w:sz w:val="28"/>
          <w:szCs w:val="28"/>
        </w:rPr>
        <w:t xml:space="preserve"> </w:t>
      </w:r>
      <w:r w:rsidR="005F193C">
        <w:rPr>
          <w:b/>
          <w:sz w:val="28"/>
          <w:szCs w:val="28"/>
        </w:rPr>
        <w:t xml:space="preserve">городского поселения </w:t>
      </w:r>
      <w:r w:rsidRPr="00EA1BC9">
        <w:rPr>
          <w:b/>
          <w:sz w:val="28"/>
          <w:szCs w:val="28"/>
        </w:rPr>
        <w:t>«О бюджете Южского</w:t>
      </w:r>
      <w:r w:rsidR="006621E8">
        <w:rPr>
          <w:b/>
          <w:sz w:val="28"/>
          <w:szCs w:val="28"/>
        </w:rPr>
        <w:t xml:space="preserve"> </w:t>
      </w:r>
      <w:r w:rsidR="005F193C">
        <w:rPr>
          <w:b/>
          <w:sz w:val="28"/>
          <w:szCs w:val="28"/>
        </w:rPr>
        <w:t xml:space="preserve">городского поселения </w:t>
      </w:r>
      <w:r w:rsidRPr="00EA1BC9">
        <w:rPr>
          <w:b/>
          <w:sz w:val="28"/>
          <w:szCs w:val="28"/>
        </w:rPr>
        <w:t>на 20</w:t>
      </w:r>
      <w:r w:rsidR="00C02F67">
        <w:rPr>
          <w:b/>
          <w:sz w:val="28"/>
          <w:szCs w:val="28"/>
        </w:rPr>
        <w:t>2</w:t>
      </w:r>
      <w:r w:rsidR="006621E8">
        <w:rPr>
          <w:b/>
          <w:sz w:val="28"/>
          <w:szCs w:val="28"/>
        </w:rPr>
        <w:t>2</w:t>
      </w:r>
      <w:r w:rsidRPr="00EA1BC9">
        <w:rPr>
          <w:b/>
          <w:sz w:val="28"/>
          <w:szCs w:val="28"/>
        </w:rPr>
        <w:t xml:space="preserve"> год и на плановый период 20</w:t>
      </w:r>
      <w:r w:rsidR="00906E77">
        <w:rPr>
          <w:b/>
          <w:sz w:val="28"/>
          <w:szCs w:val="28"/>
        </w:rPr>
        <w:t>2</w:t>
      </w:r>
      <w:r w:rsidR="006621E8">
        <w:rPr>
          <w:b/>
          <w:sz w:val="28"/>
          <w:szCs w:val="28"/>
        </w:rPr>
        <w:t>3</w:t>
      </w:r>
      <w:r w:rsidRPr="00EA1BC9">
        <w:rPr>
          <w:b/>
          <w:sz w:val="28"/>
          <w:szCs w:val="28"/>
        </w:rPr>
        <w:t xml:space="preserve"> и 20</w:t>
      </w:r>
      <w:r w:rsidR="00E60317">
        <w:rPr>
          <w:b/>
          <w:sz w:val="28"/>
          <w:szCs w:val="28"/>
        </w:rPr>
        <w:t>2</w:t>
      </w:r>
      <w:r w:rsidR="006621E8">
        <w:rPr>
          <w:b/>
          <w:sz w:val="28"/>
          <w:szCs w:val="28"/>
        </w:rPr>
        <w:t>4</w:t>
      </w:r>
      <w:r w:rsidRPr="00EA1BC9">
        <w:rPr>
          <w:b/>
          <w:sz w:val="28"/>
          <w:szCs w:val="28"/>
        </w:rPr>
        <w:t xml:space="preserve"> годов»</w:t>
      </w:r>
    </w:p>
    <w:p w:rsidR="003D7000" w:rsidRPr="00EA1BC9" w:rsidRDefault="003D7000" w:rsidP="00EA6963">
      <w:pPr>
        <w:spacing w:line="276" w:lineRule="auto"/>
        <w:ind w:firstLine="567"/>
        <w:jc w:val="center"/>
        <w:rPr>
          <w:b/>
          <w:sz w:val="28"/>
          <w:szCs w:val="28"/>
        </w:rPr>
      </w:pPr>
    </w:p>
    <w:p w:rsidR="003D7000" w:rsidRPr="00EA1BC9" w:rsidRDefault="003D7000" w:rsidP="00EA6963">
      <w:pPr>
        <w:autoSpaceDE w:val="0"/>
        <w:autoSpaceDN w:val="0"/>
        <w:adjustRightInd w:val="0"/>
        <w:spacing w:line="276" w:lineRule="auto"/>
        <w:ind w:firstLine="567"/>
        <w:jc w:val="both"/>
        <w:rPr>
          <w:sz w:val="28"/>
          <w:szCs w:val="28"/>
        </w:rPr>
      </w:pPr>
      <w:r w:rsidRPr="00EA1BC9">
        <w:rPr>
          <w:sz w:val="28"/>
          <w:szCs w:val="28"/>
        </w:rPr>
        <w:t>Настоящий проект решения Совета Южского</w:t>
      </w:r>
      <w:r w:rsidR="006621E8">
        <w:rPr>
          <w:sz w:val="28"/>
          <w:szCs w:val="28"/>
        </w:rPr>
        <w:t xml:space="preserve"> </w:t>
      </w:r>
      <w:r w:rsidR="005F193C">
        <w:rPr>
          <w:sz w:val="28"/>
          <w:szCs w:val="28"/>
        </w:rPr>
        <w:t>городского поселения</w:t>
      </w:r>
      <w:r w:rsidRPr="00EA1BC9">
        <w:rPr>
          <w:sz w:val="28"/>
          <w:szCs w:val="28"/>
        </w:rPr>
        <w:t xml:space="preserve"> разработан в соответствии с Бюджетным кодексом Российской Федерации, </w:t>
      </w:r>
      <w:r w:rsidRPr="00EA1BC9">
        <w:rPr>
          <w:bCs/>
          <w:sz w:val="28"/>
          <w:szCs w:val="28"/>
        </w:rPr>
        <w:t>Федеральным законом от 06.10.2003 № 131-ФЗ «Об общих принципах организации местного самоуправления</w:t>
      </w:r>
      <w:r w:rsidR="00CF7DA3">
        <w:rPr>
          <w:bCs/>
          <w:sz w:val="28"/>
          <w:szCs w:val="28"/>
        </w:rPr>
        <w:t xml:space="preserve"> в </w:t>
      </w:r>
      <w:r w:rsidRPr="00EA1BC9">
        <w:rPr>
          <w:bCs/>
          <w:sz w:val="28"/>
          <w:szCs w:val="28"/>
        </w:rPr>
        <w:t xml:space="preserve">Российской Федерации», Уставом </w:t>
      </w:r>
      <w:r w:rsidR="00E93B0B" w:rsidRPr="00EA1BC9">
        <w:rPr>
          <w:bCs/>
          <w:sz w:val="28"/>
          <w:szCs w:val="28"/>
        </w:rPr>
        <w:t>Южского</w:t>
      </w:r>
      <w:r w:rsidR="006621E8">
        <w:rPr>
          <w:bCs/>
          <w:sz w:val="28"/>
          <w:szCs w:val="28"/>
        </w:rPr>
        <w:t xml:space="preserve"> </w:t>
      </w:r>
      <w:r w:rsidR="005F193C">
        <w:rPr>
          <w:bCs/>
          <w:sz w:val="28"/>
          <w:szCs w:val="28"/>
        </w:rPr>
        <w:t>городского поселения</w:t>
      </w:r>
      <w:r w:rsidRPr="00EA1BC9">
        <w:rPr>
          <w:bCs/>
          <w:sz w:val="28"/>
          <w:szCs w:val="28"/>
        </w:rPr>
        <w:t>, в целях регулирования бюджетных правоотношений.</w:t>
      </w:r>
    </w:p>
    <w:p w:rsidR="003D7000" w:rsidRPr="00EA1BC9" w:rsidRDefault="003D7000" w:rsidP="00EA6963">
      <w:pPr>
        <w:pStyle w:val="a5"/>
        <w:spacing w:after="0"/>
        <w:ind w:left="0" w:firstLine="567"/>
        <w:jc w:val="center"/>
        <w:rPr>
          <w:rFonts w:ascii="Times New Roman" w:hAnsi="Times New Roman"/>
          <w:b/>
          <w:sz w:val="28"/>
          <w:szCs w:val="28"/>
        </w:rPr>
      </w:pPr>
    </w:p>
    <w:p w:rsidR="003D7000" w:rsidRPr="00EA1BC9" w:rsidRDefault="003D7000" w:rsidP="00EA6963">
      <w:pPr>
        <w:pStyle w:val="a5"/>
        <w:spacing w:after="0"/>
        <w:ind w:left="0" w:firstLine="567"/>
        <w:jc w:val="center"/>
        <w:rPr>
          <w:rFonts w:ascii="Times New Roman" w:hAnsi="Times New Roman"/>
          <w:b/>
          <w:sz w:val="28"/>
          <w:szCs w:val="28"/>
        </w:rPr>
      </w:pPr>
      <w:r w:rsidRPr="00EA1BC9">
        <w:rPr>
          <w:rFonts w:ascii="Times New Roman" w:hAnsi="Times New Roman"/>
          <w:b/>
          <w:sz w:val="28"/>
          <w:szCs w:val="28"/>
          <w:lang w:val="en-US"/>
        </w:rPr>
        <w:t>I</w:t>
      </w:r>
      <w:r w:rsidRPr="00EA1BC9">
        <w:rPr>
          <w:rFonts w:ascii="Times New Roman" w:hAnsi="Times New Roman"/>
          <w:b/>
          <w:sz w:val="28"/>
          <w:szCs w:val="28"/>
        </w:rPr>
        <w:t>.</w:t>
      </w:r>
      <w:r w:rsidRPr="00EA1BC9">
        <w:rPr>
          <w:rFonts w:ascii="Times New Roman" w:hAnsi="Times New Roman"/>
          <w:b/>
          <w:sz w:val="28"/>
          <w:szCs w:val="28"/>
          <w:lang w:val="en-US"/>
        </w:rPr>
        <w:t> </w:t>
      </w:r>
      <w:r w:rsidRPr="00EA1BC9">
        <w:rPr>
          <w:rFonts w:ascii="Times New Roman" w:hAnsi="Times New Roman"/>
          <w:b/>
          <w:sz w:val="28"/>
          <w:szCs w:val="28"/>
        </w:rPr>
        <w:t xml:space="preserve">Правовые основы формирования проекта </w:t>
      </w:r>
      <w:r w:rsidR="005726CD" w:rsidRPr="00EA1BC9">
        <w:rPr>
          <w:rFonts w:ascii="Times New Roman" w:hAnsi="Times New Roman"/>
          <w:b/>
          <w:sz w:val="28"/>
          <w:szCs w:val="28"/>
        </w:rPr>
        <w:t>решения Совета Южского</w:t>
      </w:r>
      <w:r w:rsidR="006621E8">
        <w:rPr>
          <w:rFonts w:ascii="Times New Roman" w:hAnsi="Times New Roman"/>
          <w:b/>
          <w:sz w:val="28"/>
          <w:szCs w:val="28"/>
        </w:rPr>
        <w:t xml:space="preserve"> </w:t>
      </w:r>
      <w:r w:rsidR="005F193C">
        <w:rPr>
          <w:rFonts w:ascii="Times New Roman" w:hAnsi="Times New Roman"/>
          <w:b/>
          <w:sz w:val="28"/>
          <w:szCs w:val="28"/>
        </w:rPr>
        <w:t xml:space="preserve">городского поселения </w:t>
      </w:r>
      <w:r w:rsidRPr="00EA1BC9">
        <w:rPr>
          <w:rFonts w:ascii="Times New Roman" w:hAnsi="Times New Roman"/>
          <w:b/>
          <w:sz w:val="28"/>
          <w:szCs w:val="28"/>
        </w:rPr>
        <w:t>«О бюджете</w:t>
      </w:r>
      <w:r w:rsidR="006621E8">
        <w:rPr>
          <w:rFonts w:ascii="Times New Roman" w:hAnsi="Times New Roman"/>
          <w:b/>
          <w:sz w:val="28"/>
          <w:szCs w:val="28"/>
        </w:rPr>
        <w:t xml:space="preserve"> </w:t>
      </w:r>
      <w:r w:rsidR="005726CD" w:rsidRPr="00EA1BC9">
        <w:rPr>
          <w:rFonts w:ascii="Times New Roman" w:hAnsi="Times New Roman"/>
          <w:b/>
          <w:sz w:val="28"/>
          <w:szCs w:val="28"/>
        </w:rPr>
        <w:t>Южского</w:t>
      </w:r>
      <w:r w:rsidR="006621E8">
        <w:rPr>
          <w:rFonts w:ascii="Times New Roman" w:hAnsi="Times New Roman"/>
          <w:b/>
          <w:sz w:val="28"/>
          <w:szCs w:val="28"/>
        </w:rPr>
        <w:t xml:space="preserve"> </w:t>
      </w:r>
      <w:r w:rsidR="005F193C">
        <w:rPr>
          <w:rFonts w:ascii="Times New Roman" w:hAnsi="Times New Roman"/>
          <w:b/>
          <w:sz w:val="28"/>
          <w:szCs w:val="28"/>
        </w:rPr>
        <w:t xml:space="preserve">городского поселения </w:t>
      </w:r>
      <w:r w:rsidRPr="00EA1BC9">
        <w:rPr>
          <w:rFonts w:ascii="Times New Roman" w:hAnsi="Times New Roman"/>
          <w:b/>
          <w:sz w:val="28"/>
          <w:szCs w:val="28"/>
        </w:rPr>
        <w:t>на 20</w:t>
      </w:r>
      <w:r w:rsidR="00C02F67">
        <w:rPr>
          <w:rFonts w:ascii="Times New Roman" w:hAnsi="Times New Roman"/>
          <w:b/>
          <w:sz w:val="28"/>
          <w:szCs w:val="28"/>
        </w:rPr>
        <w:t>2</w:t>
      </w:r>
      <w:r w:rsidR="006621E8">
        <w:rPr>
          <w:rFonts w:ascii="Times New Roman" w:hAnsi="Times New Roman"/>
          <w:b/>
          <w:sz w:val="28"/>
          <w:szCs w:val="28"/>
        </w:rPr>
        <w:t xml:space="preserve">2 </w:t>
      </w:r>
      <w:r w:rsidRPr="00EA1BC9">
        <w:rPr>
          <w:rFonts w:ascii="Times New Roman" w:hAnsi="Times New Roman"/>
          <w:b/>
          <w:sz w:val="28"/>
          <w:szCs w:val="28"/>
        </w:rPr>
        <w:t>год и на плановый</w:t>
      </w:r>
      <w:r w:rsidR="006621E8">
        <w:rPr>
          <w:rFonts w:ascii="Times New Roman" w:hAnsi="Times New Roman"/>
          <w:b/>
          <w:sz w:val="28"/>
          <w:szCs w:val="28"/>
        </w:rPr>
        <w:t xml:space="preserve"> </w:t>
      </w:r>
      <w:r w:rsidRPr="00EA1BC9">
        <w:rPr>
          <w:rFonts w:ascii="Times New Roman" w:hAnsi="Times New Roman"/>
          <w:b/>
          <w:sz w:val="28"/>
          <w:szCs w:val="28"/>
        </w:rPr>
        <w:t>период 20</w:t>
      </w:r>
      <w:r w:rsidR="00906E77">
        <w:rPr>
          <w:rFonts w:ascii="Times New Roman" w:hAnsi="Times New Roman"/>
          <w:b/>
          <w:sz w:val="28"/>
          <w:szCs w:val="28"/>
        </w:rPr>
        <w:t>2</w:t>
      </w:r>
      <w:r w:rsidR="006621E8">
        <w:rPr>
          <w:rFonts w:ascii="Times New Roman" w:hAnsi="Times New Roman"/>
          <w:b/>
          <w:sz w:val="28"/>
          <w:szCs w:val="28"/>
        </w:rPr>
        <w:t>3</w:t>
      </w:r>
      <w:r w:rsidRPr="00EA1BC9">
        <w:rPr>
          <w:rFonts w:ascii="Times New Roman" w:hAnsi="Times New Roman"/>
          <w:b/>
          <w:sz w:val="28"/>
          <w:szCs w:val="28"/>
        </w:rPr>
        <w:t xml:space="preserve"> и 20</w:t>
      </w:r>
      <w:r w:rsidR="00E60317">
        <w:rPr>
          <w:rFonts w:ascii="Times New Roman" w:hAnsi="Times New Roman"/>
          <w:b/>
          <w:sz w:val="28"/>
          <w:szCs w:val="28"/>
        </w:rPr>
        <w:t>2</w:t>
      </w:r>
      <w:r w:rsidR="006621E8">
        <w:rPr>
          <w:rFonts w:ascii="Times New Roman" w:hAnsi="Times New Roman"/>
          <w:b/>
          <w:sz w:val="28"/>
          <w:szCs w:val="28"/>
        </w:rPr>
        <w:t>4</w:t>
      </w:r>
      <w:r w:rsidRPr="00EA1BC9">
        <w:rPr>
          <w:rFonts w:ascii="Times New Roman" w:hAnsi="Times New Roman"/>
          <w:b/>
          <w:sz w:val="28"/>
          <w:szCs w:val="28"/>
        </w:rPr>
        <w:t xml:space="preserve"> годов»</w:t>
      </w:r>
    </w:p>
    <w:p w:rsidR="003D7000" w:rsidRPr="00EA1BC9" w:rsidRDefault="003D7000" w:rsidP="00EA6963">
      <w:pPr>
        <w:pStyle w:val="a5"/>
        <w:spacing w:after="0"/>
        <w:ind w:left="0" w:firstLine="567"/>
        <w:rPr>
          <w:rFonts w:ascii="Times New Roman" w:hAnsi="Times New Roman"/>
          <w:sz w:val="28"/>
          <w:szCs w:val="28"/>
        </w:rPr>
      </w:pP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Проект </w:t>
      </w:r>
      <w:r w:rsidR="005726CD" w:rsidRPr="00EA1BC9">
        <w:rPr>
          <w:rFonts w:ascii="Times New Roman" w:hAnsi="Times New Roman"/>
          <w:sz w:val="28"/>
          <w:szCs w:val="28"/>
        </w:rPr>
        <w:t>решения Совета Южского</w:t>
      </w:r>
      <w:r w:rsidR="006621E8">
        <w:rPr>
          <w:rFonts w:ascii="Times New Roman" w:hAnsi="Times New Roman"/>
          <w:sz w:val="28"/>
          <w:szCs w:val="28"/>
        </w:rPr>
        <w:t xml:space="preserve"> </w:t>
      </w:r>
      <w:r w:rsidR="005F193C">
        <w:rPr>
          <w:rFonts w:ascii="Times New Roman" w:hAnsi="Times New Roman"/>
          <w:sz w:val="28"/>
          <w:szCs w:val="28"/>
        </w:rPr>
        <w:t>городского поселения</w:t>
      </w:r>
      <w:r w:rsidRPr="00EA1BC9">
        <w:rPr>
          <w:rFonts w:ascii="Times New Roman" w:hAnsi="Times New Roman"/>
          <w:sz w:val="28"/>
          <w:szCs w:val="28"/>
        </w:rPr>
        <w:t xml:space="preserve"> «О бюджете </w:t>
      </w:r>
      <w:r w:rsidR="005726CD" w:rsidRPr="00EA1BC9">
        <w:rPr>
          <w:rFonts w:ascii="Times New Roman" w:hAnsi="Times New Roman"/>
          <w:sz w:val="28"/>
          <w:szCs w:val="28"/>
        </w:rPr>
        <w:t>Южского</w:t>
      </w:r>
      <w:r w:rsidR="006621E8">
        <w:rPr>
          <w:rFonts w:ascii="Times New Roman" w:hAnsi="Times New Roman"/>
          <w:sz w:val="28"/>
          <w:szCs w:val="28"/>
        </w:rPr>
        <w:t xml:space="preserve"> </w:t>
      </w:r>
      <w:r w:rsidR="005F193C">
        <w:rPr>
          <w:rFonts w:ascii="Times New Roman" w:hAnsi="Times New Roman"/>
          <w:sz w:val="28"/>
          <w:szCs w:val="28"/>
        </w:rPr>
        <w:t>городского поселения</w:t>
      </w:r>
      <w:r w:rsidR="006621E8">
        <w:rPr>
          <w:rFonts w:ascii="Times New Roman" w:hAnsi="Times New Roman"/>
          <w:sz w:val="28"/>
          <w:szCs w:val="28"/>
        </w:rPr>
        <w:t xml:space="preserve"> </w:t>
      </w:r>
      <w:r w:rsidRPr="00EA1BC9">
        <w:rPr>
          <w:rFonts w:ascii="Times New Roman" w:hAnsi="Times New Roman"/>
          <w:sz w:val="28"/>
          <w:szCs w:val="28"/>
        </w:rPr>
        <w:t>на 20</w:t>
      </w:r>
      <w:r w:rsidR="00C02F67">
        <w:rPr>
          <w:rFonts w:ascii="Times New Roman" w:hAnsi="Times New Roman"/>
          <w:sz w:val="28"/>
          <w:szCs w:val="28"/>
        </w:rPr>
        <w:t>2</w:t>
      </w:r>
      <w:r w:rsidR="006621E8">
        <w:rPr>
          <w:rFonts w:ascii="Times New Roman" w:hAnsi="Times New Roman"/>
          <w:sz w:val="28"/>
          <w:szCs w:val="28"/>
        </w:rPr>
        <w:t>2</w:t>
      </w:r>
      <w:r w:rsidRPr="00EA1BC9">
        <w:rPr>
          <w:rFonts w:ascii="Times New Roman" w:hAnsi="Times New Roman"/>
          <w:sz w:val="28"/>
          <w:szCs w:val="28"/>
        </w:rPr>
        <w:t> год и на плановый период 20</w:t>
      </w:r>
      <w:r w:rsidR="00906E77">
        <w:rPr>
          <w:rFonts w:ascii="Times New Roman" w:hAnsi="Times New Roman"/>
          <w:sz w:val="28"/>
          <w:szCs w:val="28"/>
        </w:rPr>
        <w:t>2</w:t>
      </w:r>
      <w:r w:rsidR="006621E8">
        <w:rPr>
          <w:rFonts w:ascii="Times New Roman" w:hAnsi="Times New Roman"/>
          <w:sz w:val="28"/>
          <w:szCs w:val="28"/>
        </w:rPr>
        <w:t>3</w:t>
      </w:r>
      <w:r w:rsidRPr="00EA1BC9">
        <w:rPr>
          <w:rFonts w:ascii="Times New Roman" w:hAnsi="Times New Roman"/>
          <w:sz w:val="28"/>
          <w:szCs w:val="28"/>
        </w:rPr>
        <w:t xml:space="preserve"> и 20</w:t>
      </w:r>
      <w:r w:rsidR="00E60317">
        <w:rPr>
          <w:rFonts w:ascii="Times New Roman" w:hAnsi="Times New Roman"/>
          <w:sz w:val="28"/>
          <w:szCs w:val="28"/>
        </w:rPr>
        <w:t>2</w:t>
      </w:r>
      <w:r w:rsidR="006621E8">
        <w:rPr>
          <w:rFonts w:ascii="Times New Roman" w:hAnsi="Times New Roman"/>
          <w:sz w:val="28"/>
          <w:szCs w:val="28"/>
        </w:rPr>
        <w:t>4</w:t>
      </w:r>
      <w:r w:rsidRPr="00EA1BC9">
        <w:rPr>
          <w:rFonts w:ascii="Times New Roman" w:hAnsi="Times New Roman"/>
          <w:sz w:val="28"/>
          <w:szCs w:val="28"/>
        </w:rPr>
        <w:t xml:space="preserve"> годов» (далее –проект</w:t>
      </w:r>
      <w:r w:rsidR="005726CD" w:rsidRPr="00EA1BC9">
        <w:rPr>
          <w:rFonts w:ascii="Times New Roman" w:hAnsi="Times New Roman"/>
          <w:sz w:val="28"/>
          <w:szCs w:val="28"/>
        </w:rPr>
        <w:t xml:space="preserve"> решения</w:t>
      </w:r>
      <w:r w:rsidRPr="00EA1BC9">
        <w:rPr>
          <w:rFonts w:ascii="Times New Roman" w:hAnsi="Times New Roman"/>
          <w:sz w:val="28"/>
          <w:szCs w:val="28"/>
        </w:rPr>
        <w:t xml:space="preserve">) подготовлен в соответствии с требованиями Бюджетного кодекса Российской Федерации (далее – Бюджетный кодекс) и </w:t>
      </w:r>
      <w:r w:rsidR="005726CD" w:rsidRPr="00EA1BC9">
        <w:rPr>
          <w:rFonts w:ascii="Times New Roman" w:hAnsi="Times New Roman"/>
          <w:sz w:val="28"/>
          <w:szCs w:val="28"/>
        </w:rPr>
        <w:t>Решения Совета</w:t>
      </w:r>
      <w:r w:rsidR="006621E8">
        <w:rPr>
          <w:rFonts w:ascii="Times New Roman" w:hAnsi="Times New Roman"/>
          <w:sz w:val="28"/>
          <w:szCs w:val="28"/>
        </w:rPr>
        <w:t xml:space="preserve"> </w:t>
      </w:r>
      <w:r w:rsidR="005F193C">
        <w:rPr>
          <w:rFonts w:ascii="Times New Roman" w:hAnsi="Times New Roman"/>
          <w:sz w:val="28"/>
          <w:szCs w:val="28"/>
        </w:rPr>
        <w:t>Южского</w:t>
      </w:r>
      <w:r w:rsidR="006621E8">
        <w:rPr>
          <w:rFonts w:ascii="Times New Roman" w:hAnsi="Times New Roman"/>
          <w:sz w:val="28"/>
          <w:szCs w:val="28"/>
        </w:rPr>
        <w:t xml:space="preserve"> </w:t>
      </w:r>
      <w:r w:rsidR="005F193C">
        <w:rPr>
          <w:rFonts w:ascii="Times New Roman" w:hAnsi="Times New Roman"/>
          <w:sz w:val="28"/>
          <w:szCs w:val="28"/>
        </w:rPr>
        <w:t xml:space="preserve">городского поселения </w:t>
      </w:r>
      <w:r w:rsidRPr="00EA1BC9">
        <w:rPr>
          <w:rFonts w:ascii="Times New Roman" w:hAnsi="Times New Roman"/>
          <w:sz w:val="28"/>
          <w:szCs w:val="28"/>
        </w:rPr>
        <w:t xml:space="preserve">от </w:t>
      </w:r>
      <w:r w:rsidR="005726CD" w:rsidRPr="00EA1BC9">
        <w:rPr>
          <w:rFonts w:ascii="Times New Roman" w:hAnsi="Times New Roman"/>
          <w:sz w:val="28"/>
          <w:szCs w:val="28"/>
        </w:rPr>
        <w:t>1</w:t>
      </w:r>
      <w:r w:rsidR="005F193C">
        <w:rPr>
          <w:rFonts w:ascii="Times New Roman" w:hAnsi="Times New Roman"/>
          <w:sz w:val="28"/>
          <w:szCs w:val="28"/>
        </w:rPr>
        <w:t>8</w:t>
      </w:r>
      <w:r w:rsidRPr="00EA1BC9">
        <w:rPr>
          <w:rFonts w:ascii="Times New Roman" w:hAnsi="Times New Roman"/>
          <w:sz w:val="28"/>
          <w:szCs w:val="28"/>
        </w:rPr>
        <w:t>.</w:t>
      </w:r>
      <w:r w:rsidR="005F193C">
        <w:rPr>
          <w:rFonts w:ascii="Times New Roman" w:hAnsi="Times New Roman"/>
          <w:sz w:val="28"/>
          <w:szCs w:val="28"/>
        </w:rPr>
        <w:t>0</w:t>
      </w:r>
      <w:r w:rsidR="005726CD" w:rsidRPr="00EA1BC9">
        <w:rPr>
          <w:rFonts w:ascii="Times New Roman" w:hAnsi="Times New Roman"/>
          <w:sz w:val="28"/>
          <w:szCs w:val="28"/>
        </w:rPr>
        <w:t>2</w:t>
      </w:r>
      <w:r w:rsidRPr="00EA1BC9">
        <w:rPr>
          <w:rFonts w:ascii="Times New Roman" w:hAnsi="Times New Roman"/>
          <w:sz w:val="28"/>
          <w:szCs w:val="28"/>
        </w:rPr>
        <w:t>.20</w:t>
      </w:r>
      <w:r w:rsidR="005F193C">
        <w:rPr>
          <w:rFonts w:ascii="Times New Roman" w:hAnsi="Times New Roman"/>
          <w:sz w:val="28"/>
          <w:szCs w:val="28"/>
        </w:rPr>
        <w:t>16</w:t>
      </w:r>
      <w:r w:rsidRPr="00EA1BC9">
        <w:rPr>
          <w:rFonts w:ascii="Times New Roman" w:hAnsi="Times New Roman"/>
          <w:sz w:val="28"/>
          <w:szCs w:val="28"/>
        </w:rPr>
        <w:t xml:space="preserve"> № </w:t>
      </w:r>
      <w:r w:rsidR="005F193C">
        <w:rPr>
          <w:rFonts w:ascii="Times New Roman" w:hAnsi="Times New Roman"/>
          <w:sz w:val="28"/>
          <w:szCs w:val="28"/>
        </w:rPr>
        <w:t>14</w:t>
      </w:r>
      <w:r w:rsidRPr="00EA1BC9">
        <w:rPr>
          <w:rFonts w:ascii="Times New Roman" w:hAnsi="Times New Roman"/>
          <w:sz w:val="28"/>
          <w:szCs w:val="28"/>
        </w:rPr>
        <w:t xml:space="preserve"> «О</w:t>
      </w:r>
      <w:r w:rsidR="005726CD" w:rsidRPr="00EA1BC9">
        <w:rPr>
          <w:rFonts w:ascii="Times New Roman" w:hAnsi="Times New Roman"/>
          <w:sz w:val="28"/>
          <w:szCs w:val="28"/>
        </w:rPr>
        <w:t>б утверждении Положения о</w:t>
      </w:r>
      <w:r w:rsidRPr="00EA1BC9">
        <w:rPr>
          <w:rFonts w:ascii="Times New Roman" w:hAnsi="Times New Roman"/>
          <w:sz w:val="28"/>
          <w:szCs w:val="28"/>
        </w:rPr>
        <w:t xml:space="preserve"> бюджетном процессе </w:t>
      </w:r>
      <w:r w:rsidR="005726CD" w:rsidRPr="00EA1BC9">
        <w:rPr>
          <w:rFonts w:ascii="Times New Roman" w:hAnsi="Times New Roman"/>
          <w:sz w:val="28"/>
          <w:szCs w:val="28"/>
        </w:rPr>
        <w:t>Южского</w:t>
      </w:r>
      <w:r w:rsidR="006621E8">
        <w:rPr>
          <w:rFonts w:ascii="Times New Roman" w:hAnsi="Times New Roman"/>
          <w:sz w:val="28"/>
          <w:szCs w:val="28"/>
        </w:rPr>
        <w:t xml:space="preserve"> </w:t>
      </w:r>
      <w:r w:rsidR="005F193C">
        <w:rPr>
          <w:rFonts w:ascii="Times New Roman" w:hAnsi="Times New Roman"/>
          <w:sz w:val="28"/>
          <w:szCs w:val="28"/>
        </w:rPr>
        <w:t>городского поселения</w:t>
      </w:r>
      <w:r w:rsidRPr="00EA1BC9">
        <w:rPr>
          <w:rFonts w:ascii="Times New Roman" w:hAnsi="Times New Roman"/>
          <w:sz w:val="28"/>
          <w:szCs w:val="28"/>
        </w:rPr>
        <w:t xml:space="preserve">» (далее – </w:t>
      </w:r>
      <w:r w:rsidR="005726CD" w:rsidRPr="00EA1BC9">
        <w:rPr>
          <w:rFonts w:ascii="Times New Roman" w:hAnsi="Times New Roman"/>
          <w:sz w:val="28"/>
          <w:szCs w:val="28"/>
        </w:rPr>
        <w:t xml:space="preserve">решение </w:t>
      </w:r>
      <w:r w:rsidRPr="00EA1BC9">
        <w:rPr>
          <w:rFonts w:ascii="Times New Roman" w:hAnsi="Times New Roman"/>
          <w:sz w:val="28"/>
          <w:szCs w:val="28"/>
        </w:rPr>
        <w:t>о бюджетном процессе).</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Общие требования к структуре и содержанию </w:t>
      </w:r>
      <w:r w:rsidR="005726CD" w:rsidRPr="00EA1BC9">
        <w:rPr>
          <w:rFonts w:ascii="Times New Roman" w:hAnsi="Times New Roman"/>
          <w:sz w:val="28"/>
          <w:szCs w:val="28"/>
        </w:rPr>
        <w:t>решения</w:t>
      </w:r>
      <w:r w:rsidRPr="00EA1BC9">
        <w:rPr>
          <w:rFonts w:ascii="Times New Roman" w:hAnsi="Times New Roman"/>
          <w:sz w:val="28"/>
          <w:szCs w:val="28"/>
        </w:rPr>
        <w:t xml:space="preserve"> о бюджете установлены статьей 18</w:t>
      </w:r>
      <w:r w:rsidR="005726CD" w:rsidRPr="00EA1BC9">
        <w:rPr>
          <w:rFonts w:ascii="Times New Roman" w:hAnsi="Times New Roman"/>
          <w:sz w:val="28"/>
          <w:szCs w:val="28"/>
        </w:rPr>
        <w:t>4.1 Бюджетного кодекса и</w:t>
      </w:r>
      <w:r w:rsidR="006621E8">
        <w:rPr>
          <w:rFonts w:ascii="Times New Roman" w:hAnsi="Times New Roman"/>
          <w:sz w:val="28"/>
          <w:szCs w:val="28"/>
        </w:rPr>
        <w:t xml:space="preserve"> </w:t>
      </w:r>
      <w:r w:rsidRPr="00EA1BC9">
        <w:rPr>
          <w:rFonts w:ascii="Times New Roman" w:hAnsi="Times New Roman"/>
          <w:sz w:val="28"/>
          <w:szCs w:val="28"/>
        </w:rPr>
        <w:t>статьи</w:t>
      </w:r>
      <w:r w:rsidR="006621E8">
        <w:rPr>
          <w:rFonts w:ascii="Times New Roman" w:hAnsi="Times New Roman"/>
          <w:sz w:val="28"/>
          <w:szCs w:val="28"/>
        </w:rPr>
        <w:t xml:space="preserve"> </w:t>
      </w:r>
      <w:r w:rsidR="005726CD" w:rsidRPr="00EA1BC9">
        <w:rPr>
          <w:rFonts w:ascii="Times New Roman" w:hAnsi="Times New Roman"/>
          <w:sz w:val="28"/>
          <w:szCs w:val="28"/>
        </w:rPr>
        <w:t>22 раздела 5 решения</w:t>
      </w:r>
      <w:r w:rsidRPr="00EA1BC9">
        <w:rPr>
          <w:rFonts w:ascii="Times New Roman" w:hAnsi="Times New Roman"/>
          <w:sz w:val="28"/>
          <w:szCs w:val="28"/>
        </w:rPr>
        <w:t xml:space="preserve"> о бюджетном процессе.</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соответствии с пунктом 4 статьи 169 Бюджетного кодекса и </w:t>
      </w:r>
      <w:r w:rsidR="005726CD" w:rsidRPr="00EA1BC9">
        <w:rPr>
          <w:rFonts w:ascii="Times New Roman" w:hAnsi="Times New Roman"/>
          <w:sz w:val="28"/>
          <w:szCs w:val="28"/>
        </w:rPr>
        <w:t>абзаца 3</w:t>
      </w:r>
      <w:r w:rsidRPr="00EA1BC9">
        <w:rPr>
          <w:rFonts w:ascii="Times New Roman" w:hAnsi="Times New Roman"/>
          <w:sz w:val="28"/>
          <w:szCs w:val="28"/>
        </w:rPr>
        <w:t xml:space="preserve"> статьи 1</w:t>
      </w:r>
      <w:r w:rsidR="005726CD" w:rsidRPr="00EA1BC9">
        <w:rPr>
          <w:rFonts w:ascii="Times New Roman" w:hAnsi="Times New Roman"/>
          <w:sz w:val="28"/>
          <w:szCs w:val="28"/>
        </w:rPr>
        <w:t>5 раздела 4</w:t>
      </w:r>
      <w:r w:rsidR="006621E8">
        <w:rPr>
          <w:rFonts w:ascii="Times New Roman" w:hAnsi="Times New Roman"/>
          <w:sz w:val="28"/>
          <w:szCs w:val="28"/>
        </w:rPr>
        <w:t xml:space="preserve"> </w:t>
      </w:r>
      <w:r w:rsidR="005726CD" w:rsidRPr="00EA1BC9">
        <w:rPr>
          <w:rFonts w:ascii="Times New Roman" w:hAnsi="Times New Roman"/>
          <w:sz w:val="28"/>
          <w:szCs w:val="28"/>
        </w:rPr>
        <w:t>решения</w:t>
      </w:r>
      <w:r w:rsidRPr="00EA1BC9">
        <w:rPr>
          <w:rFonts w:ascii="Times New Roman" w:hAnsi="Times New Roman"/>
          <w:sz w:val="28"/>
          <w:szCs w:val="28"/>
        </w:rPr>
        <w:t xml:space="preserve"> о бюджетном процессе проект</w:t>
      </w:r>
      <w:r w:rsidR="005726CD" w:rsidRPr="00EA1BC9">
        <w:rPr>
          <w:rFonts w:ascii="Times New Roman" w:hAnsi="Times New Roman"/>
          <w:sz w:val="28"/>
          <w:szCs w:val="28"/>
        </w:rPr>
        <w:t xml:space="preserve"> решения</w:t>
      </w:r>
      <w:r w:rsidRPr="00EA1BC9">
        <w:rPr>
          <w:rFonts w:ascii="Times New Roman" w:hAnsi="Times New Roman"/>
          <w:sz w:val="28"/>
          <w:szCs w:val="28"/>
        </w:rPr>
        <w:t xml:space="preserve"> содержит показатели бюджета</w:t>
      </w:r>
      <w:r w:rsidR="006621E8">
        <w:rPr>
          <w:rFonts w:ascii="Times New Roman" w:hAnsi="Times New Roman"/>
          <w:sz w:val="28"/>
          <w:szCs w:val="28"/>
        </w:rPr>
        <w:t xml:space="preserve"> </w:t>
      </w:r>
      <w:r w:rsidR="005726CD" w:rsidRPr="00EA1BC9">
        <w:rPr>
          <w:rFonts w:ascii="Times New Roman" w:hAnsi="Times New Roman"/>
          <w:sz w:val="28"/>
          <w:szCs w:val="28"/>
        </w:rPr>
        <w:t>Южского</w:t>
      </w:r>
      <w:r w:rsidR="006621E8">
        <w:rPr>
          <w:rFonts w:ascii="Times New Roman" w:hAnsi="Times New Roman"/>
          <w:sz w:val="28"/>
          <w:szCs w:val="28"/>
        </w:rPr>
        <w:t xml:space="preserve"> </w:t>
      </w:r>
      <w:r w:rsidR="005F193C">
        <w:rPr>
          <w:rFonts w:ascii="Times New Roman" w:hAnsi="Times New Roman"/>
          <w:sz w:val="28"/>
          <w:szCs w:val="28"/>
        </w:rPr>
        <w:t xml:space="preserve">городского поселения </w:t>
      </w:r>
      <w:r w:rsidRPr="00EA1BC9">
        <w:rPr>
          <w:rFonts w:ascii="Times New Roman" w:hAnsi="Times New Roman"/>
          <w:sz w:val="28"/>
          <w:szCs w:val="28"/>
        </w:rPr>
        <w:t>на 20</w:t>
      </w:r>
      <w:r w:rsidR="00C02F67">
        <w:rPr>
          <w:rFonts w:ascii="Times New Roman" w:hAnsi="Times New Roman"/>
          <w:sz w:val="28"/>
          <w:szCs w:val="28"/>
        </w:rPr>
        <w:t>2</w:t>
      </w:r>
      <w:r w:rsidR="006621E8">
        <w:rPr>
          <w:rFonts w:ascii="Times New Roman" w:hAnsi="Times New Roman"/>
          <w:sz w:val="28"/>
          <w:szCs w:val="28"/>
        </w:rPr>
        <w:t>2</w:t>
      </w:r>
      <w:r w:rsidRPr="00EA1BC9">
        <w:rPr>
          <w:rFonts w:ascii="Times New Roman" w:hAnsi="Times New Roman"/>
          <w:sz w:val="28"/>
          <w:szCs w:val="28"/>
        </w:rPr>
        <w:t xml:space="preserve"> год и на плановый период 20</w:t>
      </w:r>
      <w:r w:rsidR="00906E77">
        <w:rPr>
          <w:rFonts w:ascii="Times New Roman" w:hAnsi="Times New Roman"/>
          <w:sz w:val="28"/>
          <w:szCs w:val="28"/>
        </w:rPr>
        <w:t>2</w:t>
      </w:r>
      <w:r w:rsidR="006621E8">
        <w:rPr>
          <w:rFonts w:ascii="Times New Roman" w:hAnsi="Times New Roman"/>
          <w:sz w:val="28"/>
          <w:szCs w:val="28"/>
        </w:rPr>
        <w:t>3</w:t>
      </w:r>
      <w:r w:rsidRPr="00EA1BC9">
        <w:rPr>
          <w:rFonts w:ascii="Times New Roman" w:hAnsi="Times New Roman"/>
          <w:sz w:val="28"/>
          <w:szCs w:val="28"/>
        </w:rPr>
        <w:t xml:space="preserve"> и 20</w:t>
      </w:r>
      <w:r w:rsidR="00E60317">
        <w:rPr>
          <w:rFonts w:ascii="Times New Roman" w:hAnsi="Times New Roman"/>
          <w:sz w:val="28"/>
          <w:szCs w:val="28"/>
        </w:rPr>
        <w:t>2</w:t>
      </w:r>
      <w:r w:rsidR="006621E8">
        <w:rPr>
          <w:rFonts w:ascii="Times New Roman" w:hAnsi="Times New Roman"/>
          <w:sz w:val="28"/>
          <w:szCs w:val="28"/>
        </w:rPr>
        <w:t>4</w:t>
      </w:r>
      <w:r w:rsidRPr="00EA1BC9">
        <w:rPr>
          <w:rFonts w:ascii="Times New Roman" w:hAnsi="Times New Roman"/>
          <w:sz w:val="28"/>
          <w:szCs w:val="28"/>
        </w:rPr>
        <w:t xml:space="preserve"> годов.</w:t>
      </w:r>
    </w:p>
    <w:p w:rsidR="003D7000" w:rsidRPr="00EA1BC9" w:rsidRDefault="003D7000" w:rsidP="00EA6963">
      <w:pPr>
        <w:autoSpaceDE w:val="0"/>
        <w:autoSpaceDN w:val="0"/>
        <w:adjustRightInd w:val="0"/>
        <w:spacing w:line="276" w:lineRule="auto"/>
        <w:ind w:firstLine="567"/>
        <w:jc w:val="both"/>
        <w:rPr>
          <w:sz w:val="28"/>
          <w:szCs w:val="28"/>
        </w:rPr>
      </w:pPr>
      <w:r w:rsidRPr="00EA1BC9">
        <w:rPr>
          <w:sz w:val="28"/>
          <w:szCs w:val="28"/>
        </w:rPr>
        <w:t xml:space="preserve">Пунктом 1 статьи 184.1 Бюджетного кодекса установлен перечень основных характеристик бюджета, утверждаемых </w:t>
      </w:r>
      <w:r w:rsidR="002C67CE" w:rsidRPr="00EA1BC9">
        <w:rPr>
          <w:sz w:val="28"/>
          <w:szCs w:val="28"/>
        </w:rPr>
        <w:t>решением</w:t>
      </w:r>
      <w:r w:rsidRPr="00EA1BC9">
        <w:rPr>
          <w:sz w:val="28"/>
          <w:szCs w:val="28"/>
        </w:rPr>
        <w:t xml:space="preserve"> о бюджете (общий объем доходов бюджета, общий объем расходов, дефицит или профицит бюджета).</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соответствии с пунктами 2 и 3 статьи 184.1 Бюджетного кодекса и </w:t>
      </w:r>
      <w:r w:rsidR="00E87E64" w:rsidRPr="00EA1BC9">
        <w:rPr>
          <w:rFonts w:ascii="Times New Roman" w:hAnsi="Times New Roman"/>
          <w:sz w:val="28"/>
          <w:szCs w:val="28"/>
        </w:rPr>
        <w:t>статьи 22 раздела 5 решения</w:t>
      </w:r>
      <w:r w:rsidRPr="00EA1BC9">
        <w:rPr>
          <w:rFonts w:ascii="Times New Roman" w:hAnsi="Times New Roman"/>
          <w:sz w:val="28"/>
          <w:szCs w:val="28"/>
        </w:rPr>
        <w:t xml:space="preserve"> о бюджетном процессе в </w:t>
      </w:r>
      <w:r w:rsidR="002404ED" w:rsidRPr="00EA1BC9">
        <w:rPr>
          <w:rFonts w:ascii="Times New Roman" w:hAnsi="Times New Roman"/>
          <w:sz w:val="28"/>
          <w:szCs w:val="28"/>
        </w:rPr>
        <w:t>проекте решения</w:t>
      </w:r>
      <w:r w:rsidR="006621E8">
        <w:rPr>
          <w:rFonts w:ascii="Times New Roman" w:hAnsi="Times New Roman"/>
          <w:sz w:val="28"/>
          <w:szCs w:val="28"/>
        </w:rPr>
        <w:t xml:space="preserve"> </w:t>
      </w:r>
      <w:r w:rsidRPr="00EA1BC9">
        <w:rPr>
          <w:rFonts w:ascii="Times New Roman" w:hAnsi="Times New Roman"/>
          <w:sz w:val="28"/>
          <w:szCs w:val="28"/>
        </w:rPr>
        <w:t>предлагаются к утверждению:</w:t>
      </w:r>
    </w:p>
    <w:p w:rsidR="003D7000" w:rsidRPr="00EA1BC9" w:rsidRDefault="006621E8" w:rsidP="00EA6963">
      <w:pPr>
        <w:spacing w:line="276" w:lineRule="auto"/>
        <w:jc w:val="both"/>
        <w:rPr>
          <w:sz w:val="28"/>
          <w:szCs w:val="28"/>
        </w:rPr>
      </w:pPr>
      <w:r>
        <w:rPr>
          <w:sz w:val="28"/>
          <w:szCs w:val="28"/>
        </w:rPr>
        <w:t xml:space="preserve">       </w:t>
      </w:r>
      <w:r w:rsidR="003D7000" w:rsidRPr="00EA1BC9">
        <w:rPr>
          <w:sz w:val="28"/>
          <w:szCs w:val="28"/>
        </w:rPr>
        <w:t xml:space="preserve">в </w:t>
      </w:r>
      <w:r w:rsidR="00A95A9C">
        <w:rPr>
          <w:sz w:val="28"/>
          <w:szCs w:val="28"/>
        </w:rPr>
        <w:t>пункте</w:t>
      </w:r>
      <w:r w:rsidR="003D7000" w:rsidRPr="00EA1BC9">
        <w:rPr>
          <w:sz w:val="28"/>
          <w:szCs w:val="28"/>
        </w:rPr>
        <w:t xml:space="preserve"> 1 статьи 2 и приложении 1 – </w:t>
      </w:r>
      <w:r w:rsidR="0023446C">
        <w:rPr>
          <w:sz w:val="28"/>
          <w:szCs w:val="28"/>
        </w:rPr>
        <w:t>н</w:t>
      </w:r>
      <w:r w:rsidR="00FC65CF" w:rsidRPr="0023446C">
        <w:rPr>
          <w:rFonts w:eastAsia="Arial Unicode MS"/>
          <w:sz w:val="28"/>
          <w:szCs w:val="28"/>
        </w:rPr>
        <w:t xml:space="preserve">ормативы распределения </w:t>
      </w:r>
      <w:r w:rsidR="002404ED" w:rsidRPr="0023446C">
        <w:rPr>
          <w:rFonts w:eastAsia="Arial Unicode MS"/>
          <w:sz w:val="28"/>
          <w:szCs w:val="28"/>
        </w:rPr>
        <w:t>доходов,</w:t>
      </w:r>
      <w:r>
        <w:rPr>
          <w:rFonts w:eastAsia="Arial Unicode MS"/>
          <w:sz w:val="28"/>
          <w:szCs w:val="28"/>
        </w:rPr>
        <w:t xml:space="preserve"> </w:t>
      </w:r>
      <w:r w:rsidR="00FC65CF" w:rsidRPr="0023446C">
        <w:rPr>
          <w:rFonts w:eastAsia="Arial Unicode MS"/>
          <w:sz w:val="28"/>
          <w:szCs w:val="28"/>
        </w:rPr>
        <w:t>установленных органами местного самоуправления Южского</w:t>
      </w:r>
      <w:r>
        <w:rPr>
          <w:rFonts w:eastAsia="Arial Unicode MS"/>
          <w:sz w:val="28"/>
          <w:szCs w:val="28"/>
        </w:rPr>
        <w:t xml:space="preserve"> </w:t>
      </w:r>
      <w:r w:rsidR="0023446C">
        <w:rPr>
          <w:rFonts w:eastAsia="Arial Unicode MS"/>
          <w:sz w:val="28"/>
          <w:szCs w:val="28"/>
        </w:rPr>
        <w:t xml:space="preserve">городского поселения </w:t>
      </w:r>
      <w:r w:rsidR="00FC65CF" w:rsidRPr="0023446C">
        <w:rPr>
          <w:rFonts w:eastAsia="Arial Unicode MS"/>
          <w:sz w:val="28"/>
          <w:szCs w:val="28"/>
        </w:rPr>
        <w:t>зачисляемых в бюджет Южского</w:t>
      </w:r>
      <w:r>
        <w:rPr>
          <w:rFonts w:eastAsia="Arial Unicode MS"/>
          <w:sz w:val="28"/>
          <w:szCs w:val="28"/>
        </w:rPr>
        <w:t xml:space="preserve"> </w:t>
      </w:r>
      <w:r w:rsidR="0023446C">
        <w:rPr>
          <w:rFonts w:eastAsia="Arial Unicode MS"/>
          <w:sz w:val="28"/>
          <w:szCs w:val="28"/>
        </w:rPr>
        <w:t xml:space="preserve">городского поселения </w:t>
      </w:r>
      <w:r w:rsidR="00FC65CF" w:rsidRPr="0023446C">
        <w:rPr>
          <w:rFonts w:eastAsia="Arial Unicode MS"/>
          <w:sz w:val="28"/>
          <w:szCs w:val="28"/>
        </w:rPr>
        <w:t>на 20</w:t>
      </w:r>
      <w:r w:rsidR="00C02F67">
        <w:rPr>
          <w:rFonts w:eastAsia="Arial Unicode MS"/>
          <w:sz w:val="28"/>
          <w:szCs w:val="28"/>
        </w:rPr>
        <w:t>2</w:t>
      </w:r>
      <w:r>
        <w:rPr>
          <w:rFonts w:eastAsia="Arial Unicode MS"/>
          <w:sz w:val="28"/>
          <w:szCs w:val="28"/>
        </w:rPr>
        <w:t>2</w:t>
      </w:r>
      <w:r w:rsidR="002404ED">
        <w:rPr>
          <w:rFonts w:eastAsia="Arial Unicode MS"/>
          <w:sz w:val="28"/>
          <w:szCs w:val="28"/>
        </w:rPr>
        <w:t xml:space="preserve"> </w:t>
      </w:r>
      <w:r w:rsidR="00FC65CF" w:rsidRPr="0023446C">
        <w:rPr>
          <w:rFonts w:eastAsia="Arial Unicode MS"/>
          <w:sz w:val="28"/>
          <w:szCs w:val="28"/>
        </w:rPr>
        <w:t>год и на плановый период 20</w:t>
      </w:r>
      <w:r w:rsidR="00906E77">
        <w:rPr>
          <w:rFonts w:eastAsia="Arial Unicode MS"/>
          <w:sz w:val="28"/>
          <w:szCs w:val="28"/>
        </w:rPr>
        <w:t>2</w:t>
      </w:r>
      <w:r>
        <w:rPr>
          <w:rFonts w:eastAsia="Arial Unicode MS"/>
          <w:sz w:val="28"/>
          <w:szCs w:val="28"/>
        </w:rPr>
        <w:t>3</w:t>
      </w:r>
      <w:r w:rsidR="00FC65CF" w:rsidRPr="0023446C">
        <w:rPr>
          <w:rFonts w:eastAsia="Arial Unicode MS"/>
          <w:sz w:val="28"/>
          <w:szCs w:val="28"/>
        </w:rPr>
        <w:t xml:space="preserve"> и 20</w:t>
      </w:r>
      <w:r w:rsidR="00E60317">
        <w:rPr>
          <w:rFonts w:eastAsia="Arial Unicode MS"/>
          <w:sz w:val="28"/>
          <w:szCs w:val="28"/>
        </w:rPr>
        <w:t>2</w:t>
      </w:r>
      <w:r>
        <w:rPr>
          <w:rFonts w:eastAsia="Arial Unicode MS"/>
          <w:sz w:val="28"/>
          <w:szCs w:val="28"/>
        </w:rPr>
        <w:t>4</w:t>
      </w:r>
      <w:r w:rsidR="00FC65CF" w:rsidRPr="0023446C">
        <w:rPr>
          <w:rFonts w:eastAsia="Arial Unicode MS"/>
          <w:sz w:val="28"/>
          <w:szCs w:val="28"/>
        </w:rPr>
        <w:t xml:space="preserve"> годов</w:t>
      </w:r>
      <w:r w:rsidR="003D7000" w:rsidRPr="0023446C">
        <w:rPr>
          <w:sz w:val="28"/>
          <w:szCs w:val="28"/>
        </w:rPr>
        <w:t>;</w:t>
      </w:r>
    </w:p>
    <w:p w:rsidR="003D7000" w:rsidRPr="0023446C" w:rsidRDefault="003D7000" w:rsidP="00EA6963">
      <w:pPr>
        <w:pStyle w:val="a5"/>
        <w:spacing w:after="0"/>
        <w:ind w:left="0" w:firstLine="567"/>
        <w:jc w:val="both"/>
        <w:rPr>
          <w:rFonts w:ascii="Times New Roman" w:hAnsi="Times New Roman"/>
          <w:sz w:val="28"/>
          <w:szCs w:val="28"/>
        </w:rPr>
      </w:pPr>
      <w:r w:rsidRPr="0023446C">
        <w:rPr>
          <w:rFonts w:ascii="Times New Roman" w:hAnsi="Times New Roman"/>
          <w:sz w:val="28"/>
          <w:szCs w:val="28"/>
        </w:rPr>
        <w:t xml:space="preserve">в </w:t>
      </w:r>
      <w:r w:rsidR="00A95A9C">
        <w:rPr>
          <w:rFonts w:ascii="Times New Roman" w:hAnsi="Times New Roman"/>
          <w:sz w:val="28"/>
          <w:szCs w:val="28"/>
        </w:rPr>
        <w:t>пункте</w:t>
      </w:r>
      <w:r w:rsidRPr="0023446C">
        <w:rPr>
          <w:rFonts w:ascii="Times New Roman" w:hAnsi="Times New Roman"/>
          <w:sz w:val="28"/>
          <w:szCs w:val="28"/>
        </w:rPr>
        <w:t xml:space="preserve"> 1 статьи 3 и приложении </w:t>
      </w:r>
      <w:r w:rsidR="009019BB" w:rsidRPr="0023446C">
        <w:rPr>
          <w:rFonts w:ascii="Times New Roman" w:hAnsi="Times New Roman"/>
          <w:sz w:val="28"/>
          <w:szCs w:val="28"/>
        </w:rPr>
        <w:t>2 таблицы 1</w:t>
      </w:r>
      <w:r w:rsidRPr="0023446C">
        <w:rPr>
          <w:rFonts w:ascii="Times New Roman" w:hAnsi="Times New Roman"/>
          <w:sz w:val="28"/>
          <w:szCs w:val="28"/>
        </w:rPr>
        <w:t xml:space="preserve"> – показатели доходов бюджета</w:t>
      </w:r>
      <w:r w:rsidR="006621E8">
        <w:rPr>
          <w:rFonts w:ascii="Times New Roman" w:hAnsi="Times New Roman"/>
          <w:sz w:val="28"/>
          <w:szCs w:val="28"/>
        </w:rPr>
        <w:t xml:space="preserve"> </w:t>
      </w:r>
      <w:r w:rsidR="009019BB" w:rsidRPr="0023446C">
        <w:rPr>
          <w:rFonts w:ascii="Times New Roman" w:hAnsi="Times New Roman"/>
          <w:sz w:val="28"/>
          <w:szCs w:val="28"/>
        </w:rPr>
        <w:t>Южского</w:t>
      </w:r>
      <w:r w:rsidR="006621E8">
        <w:rPr>
          <w:rFonts w:ascii="Times New Roman" w:hAnsi="Times New Roman"/>
          <w:sz w:val="28"/>
          <w:szCs w:val="28"/>
        </w:rPr>
        <w:t xml:space="preserve"> </w:t>
      </w:r>
      <w:r w:rsidR="0023446C" w:rsidRPr="0023446C">
        <w:rPr>
          <w:rFonts w:ascii="Times New Roman" w:hAnsi="Times New Roman"/>
          <w:sz w:val="28"/>
          <w:szCs w:val="28"/>
        </w:rPr>
        <w:t xml:space="preserve">городского поселения </w:t>
      </w:r>
      <w:r w:rsidRPr="0023446C">
        <w:rPr>
          <w:rFonts w:ascii="Times New Roman" w:hAnsi="Times New Roman"/>
          <w:sz w:val="28"/>
          <w:szCs w:val="28"/>
        </w:rPr>
        <w:t xml:space="preserve">по </w:t>
      </w:r>
      <w:r w:rsidR="00096177">
        <w:rPr>
          <w:rFonts w:ascii="Times New Roman" w:hAnsi="Times New Roman"/>
          <w:sz w:val="28"/>
          <w:szCs w:val="28"/>
        </w:rPr>
        <w:t>группам, подгруппам и статьям</w:t>
      </w:r>
      <w:r w:rsidRPr="0023446C">
        <w:rPr>
          <w:rFonts w:ascii="Times New Roman" w:hAnsi="Times New Roman"/>
          <w:sz w:val="28"/>
          <w:szCs w:val="28"/>
        </w:rPr>
        <w:t xml:space="preserve"> классификации доходов бюджетов</w:t>
      </w:r>
      <w:r w:rsidR="006621E8">
        <w:rPr>
          <w:rFonts w:ascii="Times New Roman" w:hAnsi="Times New Roman"/>
          <w:sz w:val="28"/>
          <w:szCs w:val="28"/>
        </w:rPr>
        <w:t xml:space="preserve"> </w:t>
      </w:r>
      <w:r w:rsidR="0023446C" w:rsidRPr="0023446C">
        <w:rPr>
          <w:rFonts w:ascii="Times New Roman" w:eastAsia="Arial Unicode MS" w:hAnsi="Times New Roman"/>
          <w:sz w:val="28"/>
          <w:szCs w:val="28"/>
        </w:rPr>
        <w:t>на 20</w:t>
      </w:r>
      <w:r w:rsidR="00C02F67">
        <w:rPr>
          <w:rFonts w:ascii="Times New Roman" w:eastAsia="Arial Unicode MS" w:hAnsi="Times New Roman"/>
          <w:sz w:val="28"/>
          <w:szCs w:val="28"/>
        </w:rPr>
        <w:t>2</w:t>
      </w:r>
      <w:r w:rsidR="006621E8">
        <w:rPr>
          <w:rFonts w:ascii="Times New Roman" w:eastAsia="Arial Unicode MS" w:hAnsi="Times New Roman"/>
          <w:sz w:val="28"/>
          <w:szCs w:val="28"/>
        </w:rPr>
        <w:t>2</w:t>
      </w:r>
      <w:r w:rsidR="0023446C" w:rsidRPr="0023446C">
        <w:rPr>
          <w:rFonts w:ascii="Times New Roman" w:eastAsia="Arial Unicode MS" w:hAnsi="Times New Roman"/>
          <w:sz w:val="28"/>
          <w:szCs w:val="28"/>
        </w:rPr>
        <w:t xml:space="preserve"> год и на плановый период 20</w:t>
      </w:r>
      <w:r w:rsidR="00906E77">
        <w:rPr>
          <w:rFonts w:ascii="Times New Roman" w:eastAsia="Arial Unicode MS" w:hAnsi="Times New Roman"/>
          <w:sz w:val="28"/>
          <w:szCs w:val="28"/>
        </w:rPr>
        <w:t>2</w:t>
      </w:r>
      <w:r w:rsidR="006621E8">
        <w:rPr>
          <w:rFonts w:ascii="Times New Roman" w:eastAsia="Arial Unicode MS" w:hAnsi="Times New Roman"/>
          <w:sz w:val="28"/>
          <w:szCs w:val="28"/>
        </w:rPr>
        <w:t>3</w:t>
      </w:r>
      <w:r w:rsidR="0023446C" w:rsidRPr="0023446C">
        <w:rPr>
          <w:rFonts w:ascii="Times New Roman" w:eastAsia="Arial Unicode MS" w:hAnsi="Times New Roman"/>
          <w:sz w:val="28"/>
          <w:szCs w:val="28"/>
        </w:rPr>
        <w:t xml:space="preserve"> и 20</w:t>
      </w:r>
      <w:r w:rsidR="00E60317">
        <w:rPr>
          <w:rFonts w:ascii="Times New Roman" w:eastAsia="Arial Unicode MS" w:hAnsi="Times New Roman"/>
          <w:sz w:val="28"/>
          <w:szCs w:val="28"/>
        </w:rPr>
        <w:t>2</w:t>
      </w:r>
      <w:r w:rsidR="006621E8">
        <w:rPr>
          <w:rFonts w:ascii="Times New Roman" w:eastAsia="Arial Unicode MS" w:hAnsi="Times New Roman"/>
          <w:sz w:val="28"/>
          <w:szCs w:val="28"/>
        </w:rPr>
        <w:t>4</w:t>
      </w:r>
      <w:r w:rsidR="0023446C" w:rsidRPr="0023446C">
        <w:rPr>
          <w:rFonts w:ascii="Times New Roman" w:eastAsia="Arial Unicode MS" w:hAnsi="Times New Roman"/>
          <w:sz w:val="28"/>
          <w:szCs w:val="28"/>
        </w:rPr>
        <w:t xml:space="preserve"> годов</w:t>
      </w:r>
      <w:r w:rsidR="0023446C" w:rsidRPr="0023446C">
        <w:rPr>
          <w:rFonts w:ascii="Times New Roman" w:hAnsi="Times New Roman"/>
          <w:sz w:val="28"/>
          <w:szCs w:val="28"/>
        </w:rPr>
        <w:t>;</w:t>
      </w:r>
    </w:p>
    <w:p w:rsidR="003D7000" w:rsidRPr="0023446C"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lastRenderedPageBreak/>
        <w:t xml:space="preserve">в </w:t>
      </w:r>
      <w:r w:rsidR="00D84FFD">
        <w:rPr>
          <w:rFonts w:ascii="Times New Roman" w:hAnsi="Times New Roman"/>
          <w:sz w:val="28"/>
          <w:szCs w:val="28"/>
        </w:rPr>
        <w:t>пункте</w:t>
      </w:r>
      <w:r w:rsidRPr="00EA1BC9">
        <w:rPr>
          <w:rFonts w:ascii="Times New Roman" w:hAnsi="Times New Roman"/>
          <w:sz w:val="28"/>
          <w:szCs w:val="28"/>
        </w:rPr>
        <w:t xml:space="preserve"> 2 статьи 3 и приложении </w:t>
      </w:r>
      <w:r w:rsidR="009019BB" w:rsidRPr="00EA1BC9">
        <w:rPr>
          <w:rFonts w:ascii="Times New Roman" w:hAnsi="Times New Roman"/>
          <w:sz w:val="28"/>
          <w:szCs w:val="28"/>
        </w:rPr>
        <w:t>2 таблицы 2</w:t>
      </w:r>
      <w:r w:rsidRPr="00EA1BC9">
        <w:rPr>
          <w:rFonts w:ascii="Times New Roman" w:hAnsi="Times New Roman"/>
          <w:sz w:val="28"/>
          <w:szCs w:val="28"/>
        </w:rPr>
        <w:t xml:space="preserve"> - </w:t>
      </w:r>
      <w:r w:rsidRPr="008924B2">
        <w:rPr>
          <w:rFonts w:ascii="Times New Roman" w:hAnsi="Times New Roman"/>
          <w:sz w:val="28"/>
          <w:szCs w:val="28"/>
        </w:rPr>
        <w:t>объем межбюджетных трансфертов, получаемых из других бюджетов бюджетной системы Российской Федерации</w:t>
      </w:r>
      <w:r w:rsidR="0023446C" w:rsidRPr="008924B2">
        <w:rPr>
          <w:rFonts w:ascii="Times New Roman" w:hAnsi="Times New Roman"/>
          <w:sz w:val="28"/>
          <w:szCs w:val="28"/>
        </w:rPr>
        <w:t xml:space="preserve"> в </w:t>
      </w:r>
      <w:r w:rsidR="0023446C" w:rsidRPr="008924B2">
        <w:rPr>
          <w:rFonts w:ascii="Times New Roman" w:eastAsia="Arial Unicode MS" w:hAnsi="Times New Roman"/>
          <w:sz w:val="28"/>
          <w:szCs w:val="28"/>
        </w:rPr>
        <w:t>20</w:t>
      </w:r>
      <w:r w:rsidR="00C02F67" w:rsidRPr="008924B2">
        <w:rPr>
          <w:rFonts w:ascii="Times New Roman" w:eastAsia="Arial Unicode MS" w:hAnsi="Times New Roman"/>
          <w:sz w:val="28"/>
          <w:szCs w:val="28"/>
        </w:rPr>
        <w:t>2</w:t>
      </w:r>
      <w:r w:rsidR="006621E8">
        <w:rPr>
          <w:rFonts w:ascii="Times New Roman" w:eastAsia="Arial Unicode MS" w:hAnsi="Times New Roman"/>
          <w:sz w:val="28"/>
          <w:szCs w:val="28"/>
        </w:rPr>
        <w:t>2</w:t>
      </w:r>
      <w:r w:rsidR="0023446C" w:rsidRPr="008924B2">
        <w:rPr>
          <w:rFonts w:ascii="Times New Roman" w:eastAsia="Arial Unicode MS" w:hAnsi="Times New Roman"/>
          <w:sz w:val="28"/>
          <w:szCs w:val="28"/>
        </w:rPr>
        <w:t xml:space="preserve"> год и на плановый период 20</w:t>
      </w:r>
      <w:r w:rsidR="00906E77" w:rsidRPr="008924B2">
        <w:rPr>
          <w:rFonts w:ascii="Times New Roman" w:eastAsia="Arial Unicode MS" w:hAnsi="Times New Roman"/>
          <w:sz w:val="28"/>
          <w:szCs w:val="28"/>
        </w:rPr>
        <w:t>2</w:t>
      </w:r>
      <w:r w:rsidR="006621E8">
        <w:rPr>
          <w:rFonts w:ascii="Times New Roman" w:eastAsia="Arial Unicode MS" w:hAnsi="Times New Roman"/>
          <w:sz w:val="28"/>
          <w:szCs w:val="28"/>
        </w:rPr>
        <w:t>3</w:t>
      </w:r>
      <w:r w:rsidR="0023446C" w:rsidRPr="008924B2">
        <w:rPr>
          <w:rFonts w:ascii="Times New Roman" w:eastAsia="Arial Unicode MS" w:hAnsi="Times New Roman"/>
          <w:sz w:val="28"/>
          <w:szCs w:val="28"/>
        </w:rPr>
        <w:t xml:space="preserve"> и 20</w:t>
      </w:r>
      <w:r w:rsidR="00E60317" w:rsidRPr="008924B2">
        <w:rPr>
          <w:rFonts w:ascii="Times New Roman" w:eastAsia="Arial Unicode MS" w:hAnsi="Times New Roman"/>
          <w:sz w:val="28"/>
          <w:szCs w:val="28"/>
        </w:rPr>
        <w:t>2</w:t>
      </w:r>
      <w:r w:rsidR="006621E8">
        <w:rPr>
          <w:rFonts w:ascii="Times New Roman" w:eastAsia="Arial Unicode MS" w:hAnsi="Times New Roman"/>
          <w:sz w:val="28"/>
          <w:szCs w:val="28"/>
        </w:rPr>
        <w:t>4</w:t>
      </w:r>
      <w:r w:rsidR="0023446C" w:rsidRPr="008924B2">
        <w:rPr>
          <w:rFonts w:ascii="Times New Roman" w:eastAsia="Arial Unicode MS" w:hAnsi="Times New Roman"/>
          <w:sz w:val="28"/>
          <w:szCs w:val="28"/>
        </w:rPr>
        <w:t xml:space="preserve"> годов</w:t>
      </w:r>
      <w:r w:rsidRPr="008924B2">
        <w:rPr>
          <w:rFonts w:ascii="Times New Roman" w:hAnsi="Times New Roman"/>
          <w:sz w:val="28"/>
          <w:szCs w:val="28"/>
        </w:rPr>
        <w:t>;</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в</w:t>
      </w:r>
      <w:r w:rsidR="009019BB" w:rsidRPr="00EA1BC9">
        <w:rPr>
          <w:rFonts w:ascii="Times New Roman" w:hAnsi="Times New Roman"/>
          <w:sz w:val="28"/>
          <w:szCs w:val="28"/>
        </w:rPr>
        <w:t xml:space="preserve"> </w:t>
      </w:r>
      <w:r w:rsidR="00F57535">
        <w:rPr>
          <w:rFonts w:ascii="Times New Roman" w:hAnsi="Times New Roman"/>
          <w:sz w:val="28"/>
          <w:szCs w:val="28"/>
        </w:rPr>
        <w:t>пункте</w:t>
      </w:r>
      <w:r w:rsidR="009019BB" w:rsidRPr="00EA1BC9">
        <w:rPr>
          <w:rFonts w:ascii="Times New Roman" w:hAnsi="Times New Roman"/>
          <w:sz w:val="28"/>
          <w:szCs w:val="28"/>
        </w:rPr>
        <w:t xml:space="preserve"> 1 статьи</w:t>
      </w:r>
      <w:r w:rsidR="006621E8">
        <w:rPr>
          <w:rFonts w:ascii="Times New Roman" w:hAnsi="Times New Roman"/>
          <w:sz w:val="28"/>
          <w:szCs w:val="28"/>
        </w:rPr>
        <w:t xml:space="preserve"> </w:t>
      </w:r>
      <w:r w:rsidR="00523559">
        <w:rPr>
          <w:rFonts w:ascii="Times New Roman" w:hAnsi="Times New Roman"/>
          <w:sz w:val="28"/>
          <w:szCs w:val="28"/>
        </w:rPr>
        <w:t>4</w:t>
      </w:r>
      <w:r w:rsidRPr="00EA1BC9">
        <w:rPr>
          <w:rFonts w:ascii="Times New Roman" w:hAnsi="Times New Roman"/>
          <w:sz w:val="28"/>
          <w:szCs w:val="28"/>
        </w:rPr>
        <w:t xml:space="preserve"> и приложении </w:t>
      </w:r>
      <w:r w:rsidR="00A97439">
        <w:rPr>
          <w:rFonts w:ascii="Times New Roman" w:hAnsi="Times New Roman"/>
          <w:sz w:val="28"/>
          <w:szCs w:val="28"/>
        </w:rPr>
        <w:t>3</w:t>
      </w:r>
      <w:r w:rsidRPr="00EA1BC9">
        <w:rPr>
          <w:rFonts w:ascii="Times New Roman" w:hAnsi="Times New Roman"/>
          <w:sz w:val="28"/>
          <w:szCs w:val="28"/>
        </w:rPr>
        <w:t xml:space="preserve"> – источники внутреннего финансирования дефицита бюджета</w:t>
      </w:r>
      <w:r w:rsidR="006621E8">
        <w:rPr>
          <w:rFonts w:ascii="Times New Roman" w:hAnsi="Times New Roman"/>
          <w:sz w:val="28"/>
          <w:szCs w:val="28"/>
        </w:rPr>
        <w:t xml:space="preserve"> </w:t>
      </w:r>
      <w:r w:rsidR="009019BB" w:rsidRPr="00EA1BC9">
        <w:rPr>
          <w:rFonts w:ascii="Times New Roman" w:hAnsi="Times New Roman"/>
          <w:sz w:val="28"/>
          <w:szCs w:val="28"/>
        </w:rPr>
        <w:t>Южского</w:t>
      </w:r>
      <w:r w:rsidR="006621E8">
        <w:rPr>
          <w:rFonts w:ascii="Times New Roman" w:hAnsi="Times New Roman"/>
          <w:sz w:val="28"/>
          <w:szCs w:val="28"/>
        </w:rPr>
        <w:t xml:space="preserve"> </w:t>
      </w:r>
      <w:r w:rsidR="0023446C">
        <w:rPr>
          <w:rFonts w:ascii="Times New Roman" w:hAnsi="Times New Roman"/>
          <w:sz w:val="28"/>
          <w:szCs w:val="28"/>
        </w:rPr>
        <w:t xml:space="preserve">городского поселения </w:t>
      </w:r>
      <w:r w:rsidR="0023446C" w:rsidRPr="0023446C">
        <w:rPr>
          <w:rFonts w:ascii="Times New Roman" w:eastAsia="Arial Unicode MS" w:hAnsi="Times New Roman"/>
          <w:sz w:val="28"/>
          <w:szCs w:val="28"/>
        </w:rPr>
        <w:t>на 20</w:t>
      </w:r>
      <w:r w:rsidR="00C02F67">
        <w:rPr>
          <w:rFonts w:ascii="Times New Roman" w:eastAsia="Arial Unicode MS" w:hAnsi="Times New Roman"/>
          <w:sz w:val="28"/>
          <w:szCs w:val="28"/>
        </w:rPr>
        <w:t>2</w:t>
      </w:r>
      <w:r w:rsidR="006621E8">
        <w:rPr>
          <w:rFonts w:ascii="Times New Roman" w:eastAsia="Arial Unicode MS" w:hAnsi="Times New Roman"/>
          <w:sz w:val="28"/>
          <w:szCs w:val="28"/>
        </w:rPr>
        <w:t>2</w:t>
      </w:r>
      <w:r w:rsidR="0023446C" w:rsidRPr="0023446C">
        <w:rPr>
          <w:rFonts w:ascii="Times New Roman" w:eastAsia="Arial Unicode MS" w:hAnsi="Times New Roman"/>
          <w:sz w:val="28"/>
          <w:szCs w:val="28"/>
        </w:rPr>
        <w:t xml:space="preserve"> год и на плановый период 20</w:t>
      </w:r>
      <w:r w:rsidR="00906E77">
        <w:rPr>
          <w:rFonts w:ascii="Times New Roman" w:eastAsia="Arial Unicode MS" w:hAnsi="Times New Roman"/>
          <w:sz w:val="28"/>
          <w:szCs w:val="28"/>
        </w:rPr>
        <w:t>2</w:t>
      </w:r>
      <w:r w:rsidR="006621E8">
        <w:rPr>
          <w:rFonts w:ascii="Times New Roman" w:eastAsia="Arial Unicode MS" w:hAnsi="Times New Roman"/>
          <w:sz w:val="28"/>
          <w:szCs w:val="28"/>
        </w:rPr>
        <w:t>3</w:t>
      </w:r>
      <w:r w:rsidR="0023446C" w:rsidRPr="0023446C">
        <w:rPr>
          <w:rFonts w:ascii="Times New Roman" w:eastAsia="Arial Unicode MS" w:hAnsi="Times New Roman"/>
          <w:sz w:val="28"/>
          <w:szCs w:val="28"/>
        </w:rPr>
        <w:t xml:space="preserve"> и 20</w:t>
      </w:r>
      <w:r w:rsidR="00E60317">
        <w:rPr>
          <w:rFonts w:ascii="Times New Roman" w:eastAsia="Arial Unicode MS" w:hAnsi="Times New Roman"/>
          <w:sz w:val="28"/>
          <w:szCs w:val="28"/>
        </w:rPr>
        <w:t>2</w:t>
      </w:r>
      <w:r w:rsidR="006621E8">
        <w:rPr>
          <w:rFonts w:ascii="Times New Roman" w:eastAsia="Arial Unicode MS" w:hAnsi="Times New Roman"/>
          <w:sz w:val="28"/>
          <w:szCs w:val="28"/>
        </w:rPr>
        <w:t>4</w:t>
      </w:r>
      <w:r w:rsidR="00562B20">
        <w:rPr>
          <w:rFonts w:ascii="Times New Roman" w:eastAsia="Arial Unicode MS" w:hAnsi="Times New Roman"/>
          <w:sz w:val="28"/>
          <w:szCs w:val="28"/>
        </w:rPr>
        <w:t xml:space="preserve"> </w:t>
      </w:r>
      <w:r w:rsidR="0023446C" w:rsidRPr="0023446C">
        <w:rPr>
          <w:rFonts w:ascii="Times New Roman" w:eastAsia="Arial Unicode MS" w:hAnsi="Times New Roman"/>
          <w:sz w:val="28"/>
          <w:szCs w:val="28"/>
        </w:rPr>
        <w:t>годов</w:t>
      </w:r>
      <w:r w:rsidRPr="00EA1BC9">
        <w:rPr>
          <w:rFonts w:ascii="Times New Roman" w:hAnsi="Times New Roman"/>
          <w:sz w:val="28"/>
          <w:szCs w:val="28"/>
        </w:rPr>
        <w:t>;</w:t>
      </w:r>
    </w:p>
    <w:p w:rsidR="003D7000" w:rsidRPr="00565BD0" w:rsidRDefault="009019BB" w:rsidP="00EA6963">
      <w:pPr>
        <w:pStyle w:val="ConsNormal"/>
        <w:widowControl/>
        <w:tabs>
          <w:tab w:val="left" w:pos="900"/>
        </w:tabs>
        <w:spacing w:line="276" w:lineRule="auto"/>
        <w:ind w:firstLine="567"/>
        <w:jc w:val="both"/>
        <w:rPr>
          <w:rFonts w:ascii="Times New Roman" w:hAnsi="Times New Roman"/>
          <w:bCs/>
          <w:sz w:val="28"/>
          <w:szCs w:val="28"/>
        </w:rPr>
      </w:pPr>
      <w:r w:rsidRPr="00565BD0">
        <w:rPr>
          <w:rFonts w:ascii="Times New Roman" w:hAnsi="Times New Roman"/>
          <w:bCs/>
          <w:sz w:val="28"/>
          <w:szCs w:val="28"/>
        </w:rPr>
        <w:t xml:space="preserve">в </w:t>
      </w:r>
      <w:r w:rsidR="00F57535">
        <w:rPr>
          <w:rFonts w:ascii="Times New Roman" w:hAnsi="Times New Roman"/>
          <w:bCs/>
          <w:sz w:val="28"/>
          <w:szCs w:val="28"/>
        </w:rPr>
        <w:t>пункте</w:t>
      </w:r>
      <w:r w:rsidRPr="00565BD0">
        <w:rPr>
          <w:rFonts w:ascii="Times New Roman" w:hAnsi="Times New Roman"/>
          <w:bCs/>
          <w:sz w:val="28"/>
          <w:szCs w:val="28"/>
        </w:rPr>
        <w:t xml:space="preserve"> 1 статьи </w:t>
      </w:r>
      <w:r w:rsidR="00D31391">
        <w:rPr>
          <w:rFonts w:ascii="Times New Roman" w:hAnsi="Times New Roman"/>
          <w:bCs/>
          <w:sz w:val="28"/>
          <w:szCs w:val="28"/>
        </w:rPr>
        <w:t>5</w:t>
      </w:r>
      <w:r w:rsidR="003D7000" w:rsidRPr="00565BD0">
        <w:rPr>
          <w:rFonts w:ascii="Times New Roman" w:hAnsi="Times New Roman"/>
          <w:bCs/>
          <w:sz w:val="28"/>
          <w:szCs w:val="28"/>
        </w:rPr>
        <w:t xml:space="preserve"> и приложениях </w:t>
      </w:r>
      <w:r w:rsidR="001A4237">
        <w:rPr>
          <w:rFonts w:ascii="Times New Roman" w:hAnsi="Times New Roman"/>
          <w:bCs/>
          <w:sz w:val="28"/>
          <w:szCs w:val="28"/>
        </w:rPr>
        <w:t>4</w:t>
      </w:r>
      <w:r w:rsidR="003D7000" w:rsidRPr="00565BD0">
        <w:rPr>
          <w:rFonts w:ascii="Times New Roman" w:hAnsi="Times New Roman"/>
          <w:bCs/>
          <w:sz w:val="28"/>
          <w:szCs w:val="28"/>
        </w:rPr>
        <w:t xml:space="preserve"> и </w:t>
      </w:r>
      <w:r w:rsidR="001A4237">
        <w:rPr>
          <w:rFonts w:ascii="Times New Roman" w:hAnsi="Times New Roman"/>
          <w:bCs/>
          <w:sz w:val="28"/>
          <w:szCs w:val="28"/>
        </w:rPr>
        <w:t>5</w:t>
      </w:r>
      <w:r w:rsidR="003D7000" w:rsidRPr="00565BD0">
        <w:rPr>
          <w:rFonts w:ascii="Times New Roman" w:hAnsi="Times New Roman"/>
          <w:bCs/>
          <w:sz w:val="28"/>
          <w:szCs w:val="28"/>
        </w:rPr>
        <w:t xml:space="preserve">  -  распределение</w:t>
      </w:r>
      <w:r w:rsidR="00866FF1" w:rsidRPr="00565BD0">
        <w:rPr>
          <w:rFonts w:ascii="Times New Roman" w:hAnsi="Times New Roman"/>
          <w:bCs/>
          <w:sz w:val="28"/>
          <w:szCs w:val="28"/>
        </w:rPr>
        <w:t xml:space="preserve"> бюджетных ассигнований бюджета Южского городского поселения по целевым статьям </w:t>
      </w:r>
      <w:r w:rsidR="00565BD0" w:rsidRPr="00565BD0">
        <w:rPr>
          <w:rFonts w:ascii="Times New Roman" w:hAnsi="Times New Roman"/>
          <w:bCs/>
          <w:color w:val="000000"/>
          <w:sz w:val="28"/>
          <w:szCs w:val="28"/>
        </w:rPr>
        <w:t>(муниципальным программам Южского городского поселения и не включенным  в муниципальные программы Южского городского поселения    направлениям  деятельности органов местного самоуправления Южского городского поселения</w:t>
      </w:r>
      <w:r w:rsidR="006621E8">
        <w:rPr>
          <w:rFonts w:ascii="Times New Roman" w:hAnsi="Times New Roman"/>
          <w:bCs/>
          <w:color w:val="000000"/>
          <w:sz w:val="28"/>
          <w:szCs w:val="28"/>
        </w:rPr>
        <w:t xml:space="preserve"> </w:t>
      </w:r>
      <w:r w:rsidR="00565BD0" w:rsidRPr="00565BD0">
        <w:rPr>
          <w:rFonts w:ascii="Times New Roman" w:hAnsi="Times New Roman"/>
          <w:bCs/>
          <w:color w:val="000000"/>
          <w:sz w:val="28"/>
          <w:szCs w:val="28"/>
        </w:rPr>
        <w:t>и  исполнительно-распорядительных  органов местного самоуправления Южского муниципального района)</w:t>
      </w:r>
      <w:r w:rsidR="00866FF1" w:rsidRPr="00565BD0">
        <w:rPr>
          <w:rFonts w:ascii="Times New Roman" w:hAnsi="Times New Roman"/>
          <w:bCs/>
          <w:sz w:val="28"/>
          <w:szCs w:val="28"/>
        </w:rPr>
        <w:t>, группам видов расходов классификации расходов бюджетов</w:t>
      </w:r>
      <w:r w:rsidR="003D7000" w:rsidRPr="00565BD0">
        <w:rPr>
          <w:rFonts w:ascii="Times New Roman" w:hAnsi="Times New Roman"/>
          <w:bCs/>
          <w:sz w:val="28"/>
          <w:szCs w:val="28"/>
        </w:rPr>
        <w:t>;</w:t>
      </w:r>
    </w:p>
    <w:p w:rsidR="00866FF1" w:rsidRDefault="003D7000"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bCs/>
          <w:sz w:val="28"/>
          <w:szCs w:val="28"/>
        </w:rPr>
        <w:t xml:space="preserve">в </w:t>
      </w:r>
      <w:r w:rsidR="009F169E">
        <w:rPr>
          <w:rFonts w:ascii="Times New Roman" w:hAnsi="Times New Roman"/>
          <w:bCs/>
          <w:sz w:val="28"/>
          <w:szCs w:val="28"/>
        </w:rPr>
        <w:t>пункте</w:t>
      </w:r>
      <w:r w:rsidRPr="00EA1BC9">
        <w:rPr>
          <w:rFonts w:ascii="Times New Roman" w:hAnsi="Times New Roman"/>
          <w:bCs/>
          <w:sz w:val="28"/>
          <w:szCs w:val="28"/>
        </w:rPr>
        <w:t xml:space="preserve"> 2 статьи </w:t>
      </w:r>
      <w:r w:rsidR="00D31391">
        <w:rPr>
          <w:rFonts w:ascii="Times New Roman" w:hAnsi="Times New Roman"/>
          <w:bCs/>
          <w:sz w:val="28"/>
          <w:szCs w:val="28"/>
        </w:rPr>
        <w:t>5</w:t>
      </w:r>
      <w:r w:rsidRPr="00EA1BC9">
        <w:rPr>
          <w:rFonts w:ascii="Times New Roman" w:hAnsi="Times New Roman"/>
          <w:bCs/>
          <w:sz w:val="28"/>
          <w:szCs w:val="28"/>
        </w:rPr>
        <w:t xml:space="preserve"> и приложениях </w:t>
      </w:r>
      <w:r w:rsidR="001A4237">
        <w:rPr>
          <w:rFonts w:ascii="Times New Roman" w:hAnsi="Times New Roman"/>
          <w:bCs/>
          <w:sz w:val="28"/>
          <w:szCs w:val="28"/>
        </w:rPr>
        <w:t>6</w:t>
      </w:r>
      <w:r w:rsidRPr="00EA1BC9">
        <w:rPr>
          <w:rFonts w:ascii="Times New Roman" w:hAnsi="Times New Roman"/>
          <w:bCs/>
          <w:sz w:val="28"/>
          <w:szCs w:val="28"/>
        </w:rPr>
        <w:t xml:space="preserve"> и </w:t>
      </w:r>
      <w:r w:rsidR="001A4237">
        <w:rPr>
          <w:rFonts w:ascii="Times New Roman" w:hAnsi="Times New Roman"/>
          <w:bCs/>
          <w:sz w:val="28"/>
          <w:szCs w:val="28"/>
        </w:rPr>
        <w:t>7</w:t>
      </w:r>
      <w:r w:rsidR="006621E8">
        <w:rPr>
          <w:rFonts w:ascii="Times New Roman" w:hAnsi="Times New Roman"/>
          <w:bCs/>
          <w:sz w:val="28"/>
          <w:szCs w:val="28"/>
        </w:rPr>
        <w:t xml:space="preserve"> </w:t>
      </w:r>
      <w:r w:rsidRPr="00FC65CF">
        <w:rPr>
          <w:rFonts w:ascii="Times New Roman" w:hAnsi="Times New Roman"/>
          <w:bCs/>
          <w:sz w:val="28"/>
          <w:szCs w:val="28"/>
        </w:rPr>
        <w:t>- ведомственная структура расходов бюджета</w:t>
      </w:r>
      <w:r w:rsidR="006621E8">
        <w:rPr>
          <w:rFonts w:ascii="Times New Roman" w:hAnsi="Times New Roman"/>
          <w:bCs/>
          <w:sz w:val="28"/>
          <w:szCs w:val="28"/>
        </w:rPr>
        <w:t xml:space="preserve"> </w:t>
      </w:r>
      <w:r w:rsidR="009019BB" w:rsidRPr="00FC65CF">
        <w:rPr>
          <w:rFonts w:ascii="Times New Roman" w:hAnsi="Times New Roman"/>
          <w:sz w:val="28"/>
          <w:szCs w:val="28"/>
        </w:rPr>
        <w:t>Южского</w:t>
      </w:r>
      <w:r w:rsidR="006621E8">
        <w:rPr>
          <w:rFonts w:ascii="Times New Roman" w:hAnsi="Times New Roman"/>
          <w:sz w:val="28"/>
          <w:szCs w:val="28"/>
        </w:rPr>
        <w:t xml:space="preserve"> </w:t>
      </w:r>
      <w:r w:rsidR="00866FF1">
        <w:rPr>
          <w:rFonts w:ascii="Times New Roman" w:hAnsi="Times New Roman"/>
          <w:sz w:val="28"/>
          <w:szCs w:val="28"/>
        </w:rPr>
        <w:t>городского поселения</w:t>
      </w:r>
      <w:r w:rsidR="00956933">
        <w:rPr>
          <w:rFonts w:ascii="Times New Roman" w:hAnsi="Times New Roman"/>
          <w:sz w:val="28"/>
          <w:szCs w:val="28"/>
        </w:rPr>
        <w:t>;</w:t>
      </w:r>
    </w:p>
    <w:p w:rsidR="00956933" w:rsidRPr="00956933" w:rsidRDefault="00956933" w:rsidP="00EA6963">
      <w:pPr>
        <w:pStyle w:val="ConsNormal"/>
        <w:widowControl/>
        <w:tabs>
          <w:tab w:val="left" w:pos="900"/>
        </w:tabs>
        <w:spacing w:line="276" w:lineRule="auto"/>
        <w:ind w:firstLine="567"/>
        <w:jc w:val="both"/>
        <w:rPr>
          <w:rFonts w:ascii="Times New Roman" w:hAnsi="Times New Roman"/>
          <w:bCs/>
          <w:sz w:val="28"/>
          <w:szCs w:val="28"/>
        </w:rPr>
      </w:pPr>
      <w:r>
        <w:rPr>
          <w:rFonts w:ascii="Times New Roman" w:hAnsi="Times New Roman"/>
          <w:color w:val="000000"/>
          <w:sz w:val="28"/>
          <w:szCs w:val="28"/>
        </w:rPr>
        <w:t xml:space="preserve">в </w:t>
      </w:r>
      <w:r w:rsidR="009F169E">
        <w:rPr>
          <w:rFonts w:ascii="Times New Roman" w:hAnsi="Times New Roman"/>
          <w:color w:val="000000"/>
          <w:sz w:val="28"/>
          <w:szCs w:val="28"/>
        </w:rPr>
        <w:t>пункте</w:t>
      </w:r>
      <w:r>
        <w:rPr>
          <w:rFonts w:ascii="Times New Roman" w:hAnsi="Times New Roman"/>
          <w:color w:val="000000"/>
          <w:sz w:val="28"/>
          <w:szCs w:val="28"/>
        </w:rPr>
        <w:t xml:space="preserve"> 6 статьи </w:t>
      </w:r>
      <w:r w:rsidR="001810F2">
        <w:rPr>
          <w:rFonts w:ascii="Times New Roman" w:hAnsi="Times New Roman"/>
          <w:color w:val="000000"/>
          <w:sz w:val="28"/>
          <w:szCs w:val="28"/>
        </w:rPr>
        <w:t>5</w:t>
      </w:r>
      <w:r>
        <w:rPr>
          <w:rFonts w:ascii="Times New Roman" w:hAnsi="Times New Roman"/>
          <w:color w:val="000000"/>
          <w:sz w:val="28"/>
          <w:szCs w:val="28"/>
        </w:rPr>
        <w:t xml:space="preserve"> и приложении </w:t>
      </w:r>
      <w:r w:rsidR="00E85E5B">
        <w:rPr>
          <w:rFonts w:ascii="Times New Roman" w:hAnsi="Times New Roman"/>
          <w:color w:val="000000"/>
          <w:sz w:val="28"/>
          <w:szCs w:val="28"/>
        </w:rPr>
        <w:t>8</w:t>
      </w:r>
      <w:r>
        <w:rPr>
          <w:rFonts w:ascii="Times New Roman" w:hAnsi="Times New Roman"/>
          <w:color w:val="000000"/>
          <w:sz w:val="28"/>
          <w:szCs w:val="28"/>
        </w:rPr>
        <w:t xml:space="preserve"> - </w:t>
      </w:r>
      <w:r w:rsidRPr="00956933">
        <w:rPr>
          <w:rFonts w:ascii="Times New Roman" w:hAnsi="Times New Roman"/>
          <w:color w:val="000000"/>
          <w:sz w:val="28"/>
          <w:szCs w:val="28"/>
        </w:rPr>
        <w:t>распределение бюджетных ассигнований бюджета Южского городского поселения по разделам и подразделам классификации расходов бюджетов на 20</w:t>
      </w:r>
      <w:r w:rsidR="00C02F67">
        <w:rPr>
          <w:rFonts w:ascii="Times New Roman" w:hAnsi="Times New Roman"/>
          <w:color w:val="000000"/>
          <w:sz w:val="28"/>
          <w:szCs w:val="28"/>
        </w:rPr>
        <w:t>2</w:t>
      </w:r>
      <w:r w:rsidR="006621E8">
        <w:rPr>
          <w:rFonts w:ascii="Times New Roman" w:hAnsi="Times New Roman"/>
          <w:color w:val="000000"/>
          <w:sz w:val="28"/>
          <w:szCs w:val="28"/>
        </w:rPr>
        <w:t>2</w:t>
      </w:r>
      <w:r w:rsidRPr="00956933">
        <w:rPr>
          <w:rFonts w:ascii="Times New Roman" w:hAnsi="Times New Roman"/>
          <w:color w:val="000000"/>
          <w:sz w:val="28"/>
          <w:szCs w:val="28"/>
        </w:rPr>
        <w:t xml:space="preserve"> год и на плановый период 20</w:t>
      </w:r>
      <w:r w:rsidR="00906E77">
        <w:rPr>
          <w:rFonts w:ascii="Times New Roman" w:hAnsi="Times New Roman"/>
          <w:color w:val="000000"/>
          <w:sz w:val="28"/>
          <w:szCs w:val="28"/>
        </w:rPr>
        <w:t>2</w:t>
      </w:r>
      <w:r w:rsidR="006621E8">
        <w:rPr>
          <w:rFonts w:ascii="Times New Roman" w:hAnsi="Times New Roman"/>
          <w:color w:val="000000"/>
          <w:sz w:val="28"/>
          <w:szCs w:val="28"/>
        </w:rPr>
        <w:t xml:space="preserve">3 </w:t>
      </w:r>
      <w:r w:rsidRPr="00956933">
        <w:rPr>
          <w:rFonts w:ascii="Times New Roman" w:hAnsi="Times New Roman"/>
          <w:color w:val="000000"/>
          <w:sz w:val="28"/>
          <w:szCs w:val="28"/>
        </w:rPr>
        <w:t>и 202</w:t>
      </w:r>
      <w:r w:rsidR="006621E8">
        <w:rPr>
          <w:rFonts w:ascii="Times New Roman" w:hAnsi="Times New Roman"/>
          <w:color w:val="000000"/>
          <w:sz w:val="28"/>
          <w:szCs w:val="28"/>
        </w:rPr>
        <w:t>4</w:t>
      </w:r>
      <w:r w:rsidRPr="00956933">
        <w:rPr>
          <w:rFonts w:ascii="Times New Roman" w:hAnsi="Times New Roman"/>
          <w:color w:val="000000"/>
          <w:sz w:val="28"/>
          <w:szCs w:val="28"/>
        </w:rPr>
        <w:t xml:space="preserve"> годов</w:t>
      </w:r>
      <w:r>
        <w:rPr>
          <w:rFonts w:ascii="Times New Roman" w:hAnsi="Times New Roman"/>
          <w:color w:val="000000"/>
          <w:sz w:val="28"/>
          <w:szCs w:val="28"/>
        </w:rPr>
        <w:t>.</w:t>
      </w:r>
    </w:p>
    <w:p w:rsidR="003D7000" w:rsidRPr="00EA1BC9" w:rsidRDefault="003D7000"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bCs/>
          <w:sz w:val="28"/>
          <w:szCs w:val="28"/>
        </w:rPr>
        <w:t>в п</w:t>
      </w:r>
      <w:r w:rsidR="00391229">
        <w:rPr>
          <w:rFonts w:ascii="Times New Roman" w:hAnsi="Times New Roman"/>
          <w:bCs/>
          <w:sz w:val="28"/>
          <w:szCs w:val="28"/>
        </w:rPr>
        <w:t>одпункте</w:t>
      </w:r>
      <w:r w:rsidRPr="00EA1BC9">
        <w:rPr>
          <w:rFonts w:ascii="Times New Roman" w:hAnsi="Times New Roman"/>
          <w:bCs/>
          <w:sz w:val="28"/>
          <w:szCs w:val="28"/>
        </w:rPr>
        <w:t xml:space="preserve"> </w:t>
      </w:r>
      <w:r w:rsidR="00CF4941" w:rsidRPr="00EA1BC9">
        <w:rPr>
          <w:rFonts w:ascii="Times New Roman" w:hAnsi="Times New Roman"/>
          <w:bCs/>
          <w:sz w:val="28"/>
          <w:szCs w:val="28"/>
        </w:rPr>
        <w:t>3.</w:t>
      </w:r>
      <w:r w:rsidRPr="00EA1BC9">
        <w:rPr>
          <w:rFonts w:ascii="Times New Roman" w:hAnsi="Times New Roman"/>
          <w:bCs/>
          <w:sz w:val="28"/>
          <w:szCs w:val="28"/>
        </w:rPr>
        <w:t>1</w:t>
      </w:r>
      <w:r w:rsidR="00CF4941" w:rsidRPr="00EA1BC9">
        <w:rPr>
          <w:rFonts w:ascii="Times New Roman" w:hAnsi="Times New Roman"/>
          <w:bCs/>
          <w:sz w:val="28"/>
          <w:szCs w:val="28"/>
        </w:rPr>
        <w:t>.</w:t>
      </w:r>
      <w:r w:rsidRPr="00EA1BC9">
        <w:rPr>
          <w:rFonts w:ascii="Times New Roman" w:hAnsi="Times New Roman"/>
          <w:bCs/>
          <w:sz w:val="28"/>
          <w:szCs w:val="28"/>
        </w:rPr>
        <w:t xml:space="preserve"> </w:t>
      </w:r>
      <w:r w:rsidR="009F169E">
        <w:rPr>
          <w:rFonts w:ascii="Times New Roman" w:hAnsi="Times New Roman"/>
          <w:bCs/>
          <w:sz w:val="28"/>
          <w:szCs w:val="28"/>
        </w:rPr>
        <w:t>пункта</w:t>
      </w:r>
      <w:r w:rsidRPr="00EA1BC9">
        <w:rPr>
          <w:rFonts w:ascii="Times New Roman" w:hAnsi="Times New Roman"/>
          <w:bCs/>
          <w:sz w:val="28"/>
          <w:szCs w:val="28"/>
        </w:rPr>
        <w:t xml:space="preserve"> 3 статьи </w:t>
      </w:r>
      <w:r w:rsidR="00065A7F">
        <w:rPr>
          <w:rFonts w:ascii="Times New Roman" w:hAnsi="Times New Roman"/>
          <w:bCs/>
          <w:sz w:val="28"/>
          <w:szCs w:val="28"/>
        </w:rPr>
        <w:t>5</w:t>
      </w:r>
      <w:r w:rsidRPr="00EA1BC9">
        <w:rPr>
          <w:rFonts w:ascii="Times New Roman" w:hAnsi="Times New Roman"/>
          <w:bCs/>
          <w:sz w:val="28"/>
          <w:szCs w:val="28"/>
        </w:rPr>
        <w:t xml:space="preserve"> – общий объем условно утвержденных расходов бюджета</w:t>
      </w:r>
      <w:r w:rsidR="006621E8">
        <w:rPr>
          <w:rFonts w:ascii="Times New Roman" w:hAnsi="Times New Roman"/>
          <w:bCs/>
          <w:sz w:val="28"/>
          <w:szCs w:val="28"/>
        </w:rPr>
        <w:t xml:space="preserve"> </w:t>
      </w:r>
      <w:r w:rsidR="00CF4941" w:rsidRPr="00EA1BC9">
        <w:rPr>
          <w:rFonts w:ascii="Times New Roman" w:hAnsi="Times New Roman"/>
          <w:sz w:val="28"/>
          <w:szCs w:val="28"/>
        </w:rPr>
        <w:t>Южского</w:t>
      </w:r>
      <w:r w:rsidR="006621E8">
        <w:rPr>
          <w:rFonts w:ascii="Times New Roman" w:hAnsi="Times New Roman"/>
          <w:sz w:val="28"/>
          <w:szCs w:val="28"/>
        </w:rPr>
        <w:t xml:space="preserve"> </w:t>
      </w:r>
      <w:r w:rsidR="00F45128">
        <w:rPr>
          <w:rFonts w:ascii="Times New Roman" w:hAnsi="Times New Roman"/>
          <w:sz w:val="28"/>
          <w:szCs w:val="28"/>
        </w:rPr>
        <w:t xml:space="preserve">городского поселения </w:t>
      </w:r>
      <w:r w:rsidRPr="00EA1BC9">
        <w:rPr>
          <w:rFonts w:ascii="Times New Roman" w:hAnsi="Times New Roman"/>
          <w:bCs/>
          <w:sz w:val="28"/>
          <w:szCs w:val="28"/>
        </w:rPr>
        <w:t>на 20</w:t>
      </w:r>
      <w:r w:rsidR="00E60317">
        <w:rPr>
          <w:rFonts w:ascii="Times New Roman" w:hAnsi="Times New Roman"/>
          <w:bCs/>
          <w:sz w:val="28"/>
          <w:szCs w:val="28"/>
        </w:rPr>
        <w:t>2</w:t>
      </w:r>
      <w:r w:rsidR="006621E8">
        <w:rPr>
          <w:rFonts w:ascii="Times New Roman" w:hAnsi="Times New Roman"/>
          <w:bCs/>
          <w:sz w:val="28"/>
          <w:szCs w:val="28"/>
        </w:rPr>
        <w:t>3</w:t>
      </w:r>
      <w:r w:rsidR="00906E77">
        <w:rPr>
          <w:rFonts w:ascii="Times New Roman" w:hAnsi="Times New Roman"/>
          <w:bCs/>
          <w:sz w:val="28"/>
          <w:szCs w:val="28"/>
        </w:rPr>
        <w:t xml:space="preserve"> и 202</w:t>
      </w:r>
      <w:r w:rsidR="006621E8">
        <w:rPr>
          <w:rFonts w:ascii="Times New Roman" w:hAnsi="Times New Roman"/>
          <w:bCs/>
          <w:sz w:val="28"/>
          <w:szCs w:val="28"/>
        </w:rPr>
        <w:t xml:space="preserve">4 </w:t>
      </w:r>
      <w:r w:rsidRPr="00EA1BC9">
        <w:rPr>
          <w:rFonts w:ascii="Times New Roman" w:hAnsi="Times New Roman"/>
          <w:bCs/>
          <w:sz w:val="28"/>
          <w:szCs w:val="28"/>
        </w:rPr>
        <w:t>год</w:t>
      </w:r>
      <w:r w:rsidR="00906E77">
        <w:rPr>
          <w:rFonts w:ascii="Times New Roman" w:hAnsi="Times New Roman"/>
          <w:bCs/>
          <w:sz w:val="28"/>
          <w:szCs w:val="28"/>
        </w:rPr>
        <w:t>ы</w:t>
      </w:r>
      <w:r w:rsidRPr="00EA1BC9">
        <w:rPr>
          <w:rFonts w:ascii="Times New Roman" w:hAnsi="Times New Roman"/>
          <w:bCs/>
          <w:sz w:val="28"/>
          <w:szCs w:val="28"/>
        </w:rPr>
        <w:t>;</w:t>
      </w:r>
    </w:p>
    <w:p w:rsidR="003D7000" w:rsidRPr="00EA1BC9" w:rsidRDefault="003D7000"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bCs/>
          <w:sz w:val="28"/>
          <w:szCs w:val="28"/>
        </w:rPr>
        <w:t xml:space="preserve">в </w:t>
      </w:r>
      <w:r w:rsidR="00391229" w:rsidRPr="00391229">
        <w:rPr>
          <w:rFonts w:ascii="Times New Roman" w:hAnsi="Times New Roman"/>
          <w:bCs/>
          <w:sz w:val="28"/>
          <w:szCs w:val="28"/>
        </w:rPr>
        <w:t>подпункт</w:t>
      </w:r>
      <w:r w:rsidRPr="00EA1BC9">
        <w:rPr>
          <w:rFonts w:ascii="Times New Roman" w:hAnsi="Times New Roman"/>
          <w:bCs/>
          <w:sz w:val="28"/>
          <w:szCs w:val="28"/>
        </w:rPr>
        <w:t xml:space="preserve">е </w:t>
      </w:r>
      <w:r w:rsidR="00CF4941" w:rsidRPr="00EA1BC9">
        <w:rPr>
          <w:rFonts w:ascii="Times New Roman" w:hAnsi="Times New Roman"/>
          <w:bCs/>
          <w:sz w:val="28"/>
          <w:szCs w:val="28"/>
        </w:rPr>
        <w:t>3.</w:t>
      </w:r>
      <w:r w:rsidRPr="00EA1BC9">
        <w:rPr>
          <w:rFonts w:ascii="Times New Roman" w:hAnsi="Times New Roman"/>
          <w:bCs/>
          <w:sz w:val="28"/>
          <w:szCs w:val="28"/>
        </w:rPr>
        <w:t>2</w:t>
      </w:r>
      <w:r w:rsidR="00CF4941" w:rsidRPr="00EA1BC9">
        <w:rPr>
          <w:rFonts w:ascii="Times New Roman" w:hAnsi="Times New Roman"/>
          <w:bCs/>
          <w:sz w:val="28"/>
          <w:szCs w:val="28"/>
        </w:rPr>
        <w:t>.</w:t>
      </w:r>
      <w:r w:rsidRPr="00EA1BC9">
        <w:rPr>
          <w:rFonts w:ascii="Times New Roman" w:hAnsi="Times New Roman"/>
          <w:bCs/>
          <w:sz w:val="28"/>
          <w:szCs w:val="28"/>
        </w:rPr>
        <w:t xml:space="preserve"> </w:t>
      </w:r>
      <w:r w:rsidR="009F169E">
        <w:rPr>
          <w:rFonts w:ascii="Times New Roman" w:hAnsi="Times New Roman"/>
          <w:bCs/>
          <w:sz w:val="28"/>
          <w:szCs w:val="28"/>
        </w:rPr>
        <w:t>пункта</w:t>
      </w:r>
      <w:r w:rsidRPr="00EA1BC9">
        <w:rPr>
          <w:rFonts w:ascii="Times New Roman" w:hAnsi="Times New Roman"/>
          <w:bCs/>
          <w:sz w:val="28"/>
          <w:szCs w:val="28"/>
        </w:rPr>
        <w:t xml:space="preserve"> 3 статьи </w:t>
      </w:r>
      <w:r w:rsidR="00065A7F">
        <w:rPr>
          <w:rFonts w:ascii="Times New Roman" w:hAnsi="Times New Roman"/>
          <w:bCs/>
          <w:sz w:val="28"/>
          <w:szCs w:val="28"/>
        </w:rPr>
        <w:t>5</w:t>
      </w:r>
      <w:r w:rsidRPr="00EA1BC9">
        <w:rPr>
          <w:rFonts w:ascii="Times New Roman" w:hAnsi="Times New Roman"/>
          <w:bCs/>
          <w:sz w:val="28"/>
          <w:szCs w:val="28"/>
        </w:rPr>
        <w:t xml:space="preserve"> – общий объем бюджетных ассигнований, направляемых на исполнение публичных нормативных обязательств;</w:t>
      </w:r>
    </w:p>
    <w:p w:rsidR="00CF4941" w:rsidRPr="00332D92" w:rsidRDefault="003D7000" w:rsidP="00EA6963">
      <w:pPr>
        <w:pStyle w:val="ConsNormal"/>
        <w:widowControl/>
        <w:tabs>
          <w:tab w:val="left" w:pos="900"/>
        </w:tabs>
        <w:spacing w:line="276" w:lineRule="auto"/>
        <w:ind w:firstLine="567"/>
        <w:jc w:val="both"/>
        <w:rPr>
          <w:rFonts w:ascii="Times New Roman" w:hAnsi="Times New Roman"/>
          <w:sz w:val="28"/>
          <w:szCs w:val="28"/>
        </w:rPr>
      </w:pPr>
      <w:r w:rsidRPr="00EA1BC9">
        <w:rPr>
          <w:rFonts w:ascii="Times New Roman" w:hAnsi="Times New Roman"/>
          <w:bCs/>
          <w:sz w:val="28"/>
          <w:szCs w:val="28"/>
        </w:rPr>
        <w:t xml:space="preserve">в </w:t>
      </w:r>
      <w:r w:rsidR="009F169E">
        <w:rPr>
          <w:rFonts w:ascii="Times New Roman" w:hAnsi="Times New Roman"/>
          <w:bCs/>
          <w:sz w:val="28"/>
          <w:szCs w:val="28"/>
        </w:rPr>
        <w:t>пункте</w:t>
      </w:r>
      <w:r w:rsidRPr="00EA1BC9">
        <w:rPr>
          <w:rFonts w:ascii="Times New Roman" w:hAnsi="Times New Roman"/>
          <w:bCs/>
          <w:sz w:val="28"/>
          <w:szCs w:val="28"/>
        </w:rPr>
        <w:t xml:space="preserve"> 1</w:t>
      </w:r>
      <w:r w:rsidR="006621E8">
        <w:rPr>
          <w:rFonts w:ascii="Times New Roman" w:hAnsi="Times New Roman"/>
          <w:bCs/>
          <w:sz w:val="28"/>
          <w:szCs w:val="28"/>
        </w:rPr>
        <w:t xml:space="preserve"> </w:t>
      </w:r>
      <w:r w:rsidRPr="00EA1BC9">
        <w:rPr>
          <w:rFonts w:ascii="Times New Roman" w:hAnsi="Times New Roman"/>
          <w:bCs/>
          <w:sz w:val="28"/>
          <w:szCs w:val="28"/>
        </w:rPr>
        <w:t xml:space="preserve">статьи </w:t>
      </w:r>
      <w:r w:rsidR="00BD2656">
        <w:rPr>
          <w:rFonts w:ascii="Times New Roman" w:hAnsi="Times New Roman"/>
          <w:bCs/>
          <w:sz w:val="28"/>
          <w:szCs w:val="28"/>
        </w:rPr>
        <w:t>9</w:t>
      </w:r>
      <w:r w:rsidRPr="00EA1BC9">
        <w:rPr>
          <w:rFonts w:ascii="Times New Roman" w:hAnsi="Times New Roman"/>
          <w:bCs/>
          <w:sz w:val="28"/>
          <w:szCs w:val="28"/>
        </w:rPr>
        <w:t xml:space="preserve"> - </w:t>
      </w:r>
      <w:r w:rsidR="00332D92" w:rsidRPr="00332D92">
        <w:rPr>
          <w:rFonts w:ascii="Times New Roman" w:hAnsi="Times New Roman"/>
          <w:sz w:val="28"/>
          <w:szCs w:val="28"/>
        </w:rPr>
        <w:t xml:space="preserve">верхний предел муниципального </w:t>
      </w:r>
      <w:r w:rsidR="001B3F3C" w:rsidRPr="00332D92">
        <w:rPr>
          <w:rFonts w:ascii="Times New Roman" w:hAnsi="Times New Roman"/>
          <w:sz w:val="28"/>
          <w:szCs w:val="28"/>
        </w:rPr>
        <w:t>долга</w:t>
      </w:r>
      <w:r w:rsidR="006621E8">
        <w:rPr>
          <w:rFonts w:ascii="Times New Roman" w:hAnsi="Times New Roman"/>
          <w:sz w:val="28"/>
          <w:szCs w:val="28"/>
        </w:rPr>
        <w:t xml:space="preserve"> </w:t>
      </w:r>
      <w:r w:rsidR="001B3F3C" w:rsidRPr="00332D92">
        <w:rPr>
          <w:rFonts w:ascii="Times New Roman" w:hAnsi="Times New Roman"/>
          <w:sz w:val="28"/>
          <w:szCs w:val="28"/>
        </w:rPr>
        <w:t>Южского</w:t>
      </w:r>
      <w:r w:rsidR="00332D92" w:rsidRPr="00332D92">
        <w:rPr>
          <w:rFonts w:ascii="Times New Roman" w:hAnsi="Times New Roman"/>
          <w:sz w:val="28"/>
          <w:szCs w:val="28"/>
        </w:rPr>
        <w:t xml:space="preserve"> городского поселения</w:t>
      </w:r>
      <w:r w:rsidR="00CF4941" w:rsidRPr="00332D92">
        <w:rPr>
          <w:rFonts w:ascii="Times New Roman" w:hAnsi="Times New Roman"/>
          <w:sz w:val="28"/>
          <w:szCs w:val="28"/>
        </w:rPr>
        <w:t>;</w:t>
      </w:r>
    </w:p>
    <w:p w:rsidR="00287461" w:rsidRPr="00D764C1" w:rsidRDefault="00CF4941" w:rsidP="00234282">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sz w:val="28"/>
          <w:szCs w:val="28"/>
        </w:rPr>
        <w:t xml:space="preserve">в </w:t>
      </w:r>
      <w:r w:rsidR="009F169E">
        <w:rPr>
          <w:rFonts w:ascii="Times New Roman" w:hAnsi="Times New Roman"/>
          <w:sz w:val="28"/>
          <w:szCs w:val="28"/>
        </w:rPr>
        <w:t>пункте</w:t>
      </w:r>
      <w:r w:rsidRPr="00EA1BC9">
        <w:rPr>
          <w:rFonts w:ascii="Times New Roman" w:hAnsi="Times New Roman"/>
          <w:sz w:val="28"/>
          <w:szCs w:val="28"/>
        </w:rPr>
        <w:t xml:space="preserve"> </w:t>
      </w:r>
      <w:r w:rsidR="00CA68DB">
        <w:rPr>
          <w:rFonts w:ascii="Times New Roman" w:hAnsi="Times New Roman"/>
          <w:sz w:val="28"/>
          <w:szCs w:val="28"/>
        </w:rPr>
        <w:t>3</w:t>
      </w:r>
      <w:r w:rsidRPr="00EA1BC9">
        <w:rPr>
          <w:rFonts w:ascii="Times New Roman" w:hAnsi="Times New Roman"/>
          <w:sz w:val="28"/>
          <w:szCs w:val="28"/>
        </w:rPr>
        <w:t xml:space="preserve"> статьи </w:t>
      </w:r>
      <w:r w:rsidR="00BD2656">
        <w:rPr>
          <w:rFonts w:ascii="Times New Roman" w:hAnsi="Times New Roman"/>
          <w:sz w:val="28"/>
          <w:szCs w:val="28"/>
        </w:rPr>
        <w:t xml:space="preserve">9 </w:t>
      </w:r>
      <w:r w:rsidRPr="00EA1BC9">
        <w:rPr>
          <w:rFonts w:ascii="Times New Roman" w:hAnsi="Times New Roman"/>
          <w:sz w:val="28"/>
          <w:szCs w:val="28"/>
        </w:rPr>
        <w:t>и приложени</w:t>
      </w:r>
      <w:r w:rsidR="0068017C" w:rsidRPr="00EA1BC9">
        <w:rPr>
          <w:rFonts w:ascii="Times New Roman" w:hAnsi="Times New Roman"/>
          <w:sz w:val="28"/>
          <w:szCs w:val="28"/>
        </w:rPr>
        <w:t>и</w:t>
      </w:r>
      <w:r w:rsidRPr="00EA1BC9">
        <w:rPr>
          <w:rFonts w:ascii="Times New Roman" w:hAnsi="Times New Roman"/>
          <w:sz w:val="28"/>
          <w:szCs w:val="28"/>
        </w:rPr>
        <w:t xml:space="preserve"> </w:t>
      </w:r>
      <w:r w:rsidR="00234282">
        <w:rPr>
          <w:rFonts w:ascii="Times New Roman" w:hAnsi="Times New Roman"/>
          <w:sz w:val="28"/>
          <w:szCs w:val="28"/>
        </w:rPr>
        <w:t>9</w:t>
      </w:r>
      <w:r w:rsidRPr="00EA1BC9">
        <w:rPr>
          <w:rFonts w:ascii="Times New Roman" w:hAnsi="Times New Roman"/>
          <w:sz w:val="28"/>
          <w:szCs w:val="28"/>
        </w:rPr>
        <w:t xml:space="preserve"> – программа</w:t>
      </w:r>
      <w:r w:rsidR="006621E8">
        <w:rPr>
          <w:rFonts w:ascii="Times New Roman" w:hAnsi="Times New Roman"/>
          <w:sz w:val="28"/>
          <w:szCs w:val="28"/>
        </w:rPr>
        <w:t xml:space="preserve"> </w:t>
      </w:r>
      <w:r w:rsidR="007D1545" w:rsidRPr="007D1545">
        <w:rPr>
          <w:rFonts w:ascii="Times New Roman" w:hAnsi="Times New Roman"/>
          <w:sz w:val="28"/>
          <w:szCs w:val="28"/>
        </w:rPr>
        <w:t xml:space="preserve">муниципальных внутренних заимствований Южского городского поселения на </w:t>
      </w:r>
      <w:r w:rsidR="007D1545" w:rsidRPr="007D1545">
        <w:rPr>
          <w:rFonts w:ascii="Times New Roman" w:hAnsi="Times New Roman"/>
          <w:bCs/>
          <w:sz w:val="28"/>
          <w:szCs w:val="28"/>
        </w:rPr>
        <w:t>20</w:t>
      </w:r>
      <w:r w:rsidR="00C02F67">
        <w:rPr>
          <w:rFonts w:ascii="Times New Roman" w:hAnsi="Times New Roman"/>
          <w:bCs/>
          <w:sz w:val="28"/>
          <w:szCs w:val="28"/>
        </w:rPr>
        <w:t>2</w:t>
      </w:r>
      <w:r w:rsidR="006621E8">
        <w:rPr>
          <w:rFonts w:ascii="Times New Roman" w:hAnsi="Times New Roman"/>
          <w:bCs/>
          <w:sz w:val="28"/>
          <w:szCs w:val="28"/>
        </w:rPr>
        <w:t>2</w:t>
      </w:r>
      <w:r w:rsidR="007D1545" w:rsidRPr="007D1545">
        <w:rPr>
          <w:rFonts w:ascii="Times New Roman" w:hAnsi="Times New Roman"/>
          <w:bCs/>
          <w:sz w:val="28"/>
          <w:szCs w:val="28"/>
        </w:rPr>
        <w:t xml:space="preserve"> год и на плановый период </w:t>
      </w:r>
      <w:r w:rsidR="007D1545" w:rsidRPr="007D1545">
        <w:rPr>
          <w:rFonts w:ascii="Times New Roman" w:hAnsi="Times New Roman"/>
          <w:sz w:val="28"/>
          <w:szCs w:val="28"/>
        </w:rPr>
        <w:t>20</w:t>
      </w:r>
      <w:r w:rsidR="00906E77">
        <w:rPr>
          <w:rFonts w:ascii="Times New Roman" w:hAnsi="Times New Roman"/>
          <w:sz w:val="28"/>
          <w:szCs w:val="28"/>
        </w:rPr>
        <w:t>2</w:t>
      </w:r>
      <w:r w:rsidR="006621E8">
        <w:rPr>
          <w:rFonts w:ascii="Times New Roman" w:hAnsi="Times New Roman"/>
          <w:sz w:val="28"/>
          <w:szCs w:val="28"/>
        </w:rPr>
        <w:t>3</w:t>
      </w:r>
      <w:r w:rsidR="007D1545" w:rsidRPr="007D1545">
        <w:rPr>
          <w:rFonts w:ascii="Times New Roman" w:hAnsi="Times New Roman"/>
          <w:sz w:val="28"/>
          <w:szCs w:val="28"/>
        </w:rPr>
        <w:t xml:space="preserve"> и 20</w:t>
      </w:r>
      <w:r w:rsidR="00E60317">
        <w:rPr>
          <w:rFonts w:ascii="Times New Roman" w:hAnsi="Times New Roman"/>
          <w:sz w:val="28"/>
          <w:szCs w:val="28"/>
        </w:rPr>
        <w:t>2</w:t>
      </w:r>
      <w:r w:rsidR="006621E8">
        <w:rPr>
          <w:rFonts w:ascii="Times New Roman" w:hAnsi="Times New Roman"/>
          <w:sz w:val="28"/>
          <w:szCs w:val="28"/>
        </w:rPr>
        <w:t>4</w:t>
      </w:r>
      <w:r w:rsidR="007D1545" w:rsidRPr="007D1545">
        <w:rPr>
          <w:rFonts w:ascii="Times New Roman" w:hAnsi="Times New Roman"/>
          <w:sz w:val="28"/>
          <w:szCs w:val="28"/>
        </w:rPr>
        <w:t xml:space="preserve"> годов</w:t>
      </w:r>
      <w:r w:rsidR="00234282">
        <w:rPr>
          <w:rFonts w:ascii="Times New Roman" w:hAnsi="Times New Roman"/>
          <w:bCs/>
          <w:sz w:val="28"/>
          <w:szCs w:val="28"/>
        </w:rPr>
        <w:t>.</w:t>
      </w:r>
    </w:p>
    <w:p w:rsidR="00796376" w:rsidRDefault="003D7000" w:rsidP="00796376">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состав иных показателей бюджета </w:t>
      </w:r>
      <w:r w:rsidR="00287461" w:rsidRPr="00EA1BC9">
        <w:rPr>
          <w:rFonts w:ascii="Times New Roman" w:hAnsi="Times New Roman"/>
          <w:sz w:val="28"/>
          <w:szCs w:val="28"/>
        </w:rPr>
        <w:t>Южского</w:t>
      </w:r>
      <w:r w:rsidR="006621E8">
        <w:rPr>
          <w:rFonts w:ascii="Times New Roman" w:hAnsi="Times New Roman"/>
          <w:sz w:val="28"/>
          <w:szCs w:val="28"/>
        </w:rPr>
        <w:t xml:space="preserve"> </w:t>
      </w:r>
      <w:r w:rsidR="00D764C1">
        <w:rPr>
          <w:rFonts w:ascii="Times New Roman" w:hAnsi="Times New Roman"/>
          <w:sz w:val="28"/>
          <w:szCs w:val="28"/>
        </w:rPr>
        <w:t xml:space="preserve">городского поселения </w:t>
      </w:r>
      <w:r w:rsidRPr="00EA1BC9">
        <w:rPr>
          <w:rFonts w:ascii="Times New Roman" w:hAnsi="Times New Roman"/>
          <w:sz w:val="28"/>
          <w:szCs w:val="28"/>
        </w:rPr>
        <w:t>включаются:</w:t>
      </w:r>
    </w:p>
    <w:p w:rsidR="003D7000" w:rsidRPr="00EA1BC9" w:rsidRDefault="00645F93" w:rsidP="00796376">
      <w:pPr>
        <w:pStyle w:val="a5"/>
        <w:spacing w:after="0"/>
        <w:ind w:left="0" w:firstLine="567"/>
        <w:jc w:val="both"/>
        <w:rPr>
          <w:rFonts w:ascii="Times New Roman" w:hAnsi="Times New Roman"/>
          <w:sz w:val="28"/>
          <w:szCs w:val="28"/>
        </w:rPr>
      </w:pPr>
      <w:r w:rsidRPr="00645F93">
        <w:rPr>
          <w:rFonts w:ascii="Times New Roman" w:hAnsi="Times New Roman"/>
          <w:sz w:val="28"/>
          <w:szCs w:val="28"/>
        </w:rPr>
        <w:t>в пункте</w:t>
      </w:r>
      <w:r w:rsidR="006621E8">
        <w:rPr>
          <w:rFonts w:ascii="Times New Roman" w:hAnsi="Times New Roman"/>
          <w:sz w:val="28"/>
          <w:szCs w:val="28"/>
        </w:rPr>
        <w:t xml:space="preserve"> </w:t>
      </w:r>
      <w:r w:rsidR="00D764C1">
        <w:rPr>
          <w:rFonts w:ascii="Times New Roman" w:hAnsi="Times New Roman"/>
          <w:sz w:val="28"/>
          <w:szCs w:val="28"/>
        </w:rPr>
        <w:t>4</w:t>
      </w:r>
      <w:r w:rsidR="003D7000" w:rsidRPr="00EA1BC9">
        <w:rPr>
          <w:rFonts w:ascii="Times New Roman" w:hAnsi="Times New Roman"/>
          <w:sz w:val="28"/>
          <w:szCs w:val="28"/>
        </w:rPr>
        <w:t xml:space="preserve"> статьи </w:t>
      </w:r>
      <w:r w:rsidR="008C06BE">
        <w:rPr>
          <w:rFonts w:ascii="Times New Roman" w:hAnsi="Times New Roman"/>
          <w:sz w:val="28"/>
          <w:szCs w:val="28"/>
        </w:rPr>
        <w:t>5</w:t>
      </w:r>
      <w:r w:rsidR="003D7000" w:rsidRPr="00EA1BC9">
        <w:rPr>
          <w:rFonts w:ascii="Times New Roman" w:hAnsi="Times New Roman"/>
          <w:sz w:val="28"/>
          <w:szCs w:val="28"/>
        </w:rPr>
        <w:t xml:space="preserve"> -  установление размера резервного фонда</w:t>
      </w:r>
      <w:r w:rsidR="006621E8">
        <w:rPr>
          <w:rFonts w:ascii="Times New Roman" w:hAnsi="Times New Roman"/>
          <w:sz w:val="28"/>
          <w:szCs w:val="28"/>
        </w:rPr>
        <w:t xml:space="preserve"> </w:t>
      </w:r>
      <w:r w:rsidR="00FC20B7">
        <w:rPr>
          <w:rFonts w:ascii="Times New Roman" w:hAnsi="Times New Roman"/>
          <w:sz w:val="28"/>
          <w:szCs w:val="28"/>
        </w:rPr>
        <w:t>А</w:t>
      </w:r>
      <w:r w:rsidR="00287461" w:rsidRPr="00EA1BC9">
        <w:rPr>
          <w:rFonts w:ascii="Times New Roman" w:hAnsi="Times New Roman"/>
          <w:sz w:val="28"/>
          <w:szCs w:val="28"/>
        </w:rPr>
        <w:t>дминистрации</w:t>
      </w:r>
      <w:r w:rsidR="006621E8">
        <w:rPr>
          <w:rFonts w:ascii="Times New Roman" w:hAnsi="Times New Roman"/>
          <w:sz w:val="28"/>
          <w:szCs w:val="28"/>
        </w:rPr>
        <w:t xml:space="preserve"> </w:t>
      </w:r>
      <w:r w:rsidR="00287461" w:rsidRPr="00EA1BC9">
        <w:rPr>
          <w:rFonts w:ascii="Times New Roman" w:hAnsi="Times New Roman"/>
          <w:sz w:val="28"/>
          <w:szCs w:val="28"/>
        </w:rPr>
        <w:t xml:space="preserve">Южского муниципального района </w:t>
      </w:r>
      <w:r w:rsidR="003D7000" w:rsidRPr="00EA1BC9">
        <w:rPr>
          <w:rFonts w:ascii="Times New Roman" w:hAnsi="Times New Roman"/>
          <w:sz w:val="28"/>
          <w:szCs w:val="28"/>
        </w:rPr>
        <w:t>на основании части 3 статьи 81 Бюджетного кодекса;</w:t>
      </w:r>
    </w:p>
    <w:p w:rsidR="003D7000" w:rsidRPr="00EA1BC9" w:rsidRDefault="00645F93" w:rsidP="00EA6963">
      <w:pPr>
        <w:pStyle w:val="ConsNormal"/>
        <w:widowControl/>
        <w:tabs>
          <w:tab w:val="left" w:pos="900"/>
        </w:tabs>
        <w:spacing w:line="276" w:lineRule="auto"/>
        <w:ind w:firstLine="567"/>
        <w:jc w:val="both"/>
        <w:rPr>
          <w:rFonts w:ascii="Times New Roman" w:hAnsi="Times New Roman"/>
          <w:sz w:val="28"/>
          <w:szCs w:val="28"/>
        </w:rPr>
      </w:pPr>
      <w:r w:rsidRPr="00645F93">
        <w:rPr>
          <w:rFonts w:ascii="Times New Roman" w:hAnsi="Times New Roman"/>
          <w:sz w:val="28"/>
          <w:szCs w:val="28"/>
        </w:rPr>
        <w:t>в пункте</w:t>
      </w:r>
      <w:r w:rsidR="006621E8">
        <w:rPr>
          <w:rFonts w:ascii="Times New Roman" w:hAnsi="Times New Roman"/>
          <w:sz w:val="28"/>
          <w:szCs w:val="28"/>
        </w:rPr>
        <w:t xml:space="preserve"> </w:t>
      </w:r>
      <w:r w:rsidR="00FC20B7">
        <w:rPr>
          <w:rFonts w:ascii="Times New Roman" w:hAnsi="Times New Roman"/>
          <w:sz w:val="28"/>
          <w:szCs w:val="28"/>
        </w:rPr>
        <w:t>5</w:t>
      </w:r>
      <w:r w:rsidR="003D7000" w:rsidRPr="00EA1BC9">
        <w:rPr>
          <w:rFonts w:ascii="Times New Roman" w:hAnsi="Times New Roman"/>
          <w:sz w:val="28"/>
          <w:szCs w:val="28"/>
        </w:rPr>
        <w:t xml:space="preserve"> статьи </w:t>
      </w:r>
      <w:r w:rsidR="008C06BE">
        <w:rPr>
          <w:rFonts w:ascii="Times New Roman" w:hAnsi="Times New Roman"/>
          <w:sz w:val="28"/>
          <w:szCs w:val="28"/>
        </w:rPr>
        <w:t>5</w:t>
      </w:r>
      <w:r w:rsidR="003D7000" w:rsidRPr="00EA1BC9">
        <w:rPr>
          <w:rFonts w:ascii="Times New Roman" w:hAnsi="Times New Roman"/>
          <w:sz w:val="28"/>
          <w:szCs w:val="28"/>
        </w:rPr>
        <w:t xml:space="preserve"> - утверждение объема бюджетных </w:t>
      </w:r>
      <w:r w:rsidR="008924B2" w:rsidRPr="00EA1BC9">
        <w:rPr>
          <w:rFonts w:ascii="Times New Roman" w:hAnsi="Times New Roman"/>
          <w:sz w:val="28"/>
          <w:szCs w:val="28"/>
        </w:rPr>
        <w:t>ассигнований дорожного</w:t>
      </w:r>
      <w:r w:rsidR="003D7000" w:rsidRPr="00EA1BC9">
        <w:rPr>
          <w:rFonts w:ascii="Times New Roman" w:hAnsi="Times New Roman"/>
          <w:sz w:val="28"/>
          <w:szCs w:val="28"/>
        </w:rPr>
        <w:t xml:space="preserve"> фонда </w:t>
      </w:r>
      <w:r w:rsidR="00287461" w:rsidRPr="00EA1BC9">
        <w:rPr>
          <w:rFonts w:ascii="Times New Roman" w:hAnsi="Times New Roman"/>
          <w:sz w:val="28"/>
          <w:szCs w:val="28"/>
        </w:rPr>
        <w:t>Южского</w:t>
      </w:r>
      <w:r w:rsidR="006621E8">
        <w:rPr>
          <w:rFonts w:ascii="Times New Roman" w:hAnsi="Times New Roman"/>
          <w:sz w:val="28"/>
          <w:szCs w:val="28"/>
        </w:rPr>
        <w:t xml:space="preserve"> </w:t>
      </w:r>
      <w:r w:rsidR="00FC20B7">
        <w:rPr>
          <w:rFonts w:ascii="Times New Roman" w:hAnsi="Times New Roman"/>
          <w:sz w:val="28"/>
          <w:szCs w:val="28"/>
        </w:rPr>
        <w:t xml:space="preserve">городского </w:t>
      </w:r>
      <w:r w:rsidR="008924B2">
        <w:rPr>
          <w:rFonts w:ascii="Times New Roman" w:hAnsi="Times New Roman"/>
          <w:sz w:val="28"/>
          <w:szCs w:val="28"/>
        </w:rPr>
        <w:t xml:space="preserve">поселения </w:t>
      </w:r>
      <w:r w:rsidR="008924B2" w:rsidRPr="00EA1BC9">
        <w:rPr>
          <w:rFonts w:ascii="Times New Roman" w:hAnsi="Times New Roman"/>
          <w:sz w:val="28"/>
          <w:szCs w:val="28"/>
        </w:rPr>
        <w:t>в</w:t>
      </w:r>
      <w:r w:rsidR="003D7000" w:rsidRPr="00EA1BC9">
        <w:rPr>
          <w:rFonts w:ascii="Times New Roman" w:hAnsi="Times New Roman"/>
          <w:sz w:val="28"/>
          <w:szCs w:val="28"/>
        </w:rPr>
        <w:t xml:space="preserve"> соответствии </w:t>
      </w:r>
      <w:r w:rsidR="008924B2" w:rsidRPr="00EA1BC9">
        <w:rPr>
          <w:rFonts w:ascii="Times New Roman" w:hAnsi="Times New Roman"/>
          <w:sz w:val="28"/>
          <w:szCs w:val="28"/>
        </w:rPr>
        <w:t>с пунктом</w:t>
      </w:r>
      <w:r w:rsidR="00E97F30">
        <w:rPr>
          <w:rFonts w:ascii="Times New Roman" w:hAnsi="Times New Roman"/>
          <w:sz w:val="28"/>
          <w:szCs w:val="28"/>
        </w:rPr>
        <w:t xml:space="preserve"> </w:t>
      </w:r>
      <w:r w:rsidR="00287461" w:rsidRPr="00EA1BC9">
        <w:rPr>
          <w:rFonts w:ascii="Times New Roman" w:hAnsi="Times New Roman"/>
          <w:sz w:val="28"/>
          <w:szCs w:val="28"/>
        </w:rPr>
        <w:t>5</w:t>
      </w:r>
      <w:r w:rsidR="003D7000" w:rsidRPr="00EA1BC9">
        <w:rPr>
          <w:rFonts w:ascii="Times New Roman" w:hAnsi="Times New Roman"/>
          <w:sz w:val="28"/>
          <w:szCs w:val="28"/>
        </w:rPr>
        <w:t xml:space="preserve"> статьи 179.4 Бюджетного кодекса;</w:t>
      </w:r>
    </w:p>
    <w:p w:rsidR="003D7000" w:rsidRDefault="00645F93" w:rsidP="00EA6963">
      <w:pPr>
        <w:pStyle w:val="ConsNormal"/>
        <w:widowControl/>
        <w:tabs>
          <w:tab w:val="left" w:pos="900"/>
        </w:tabs>
        <w:spacing w:line="276" w:lineRule="auto"/>
        <w:ind w:firstLine="567"/>
        <w:jc w:val="both"/>
        <w:rPr>
          <w:rFonts w:ascii="Times New Roman" w:hAnsi="Times New Roman"/>
          <w:sz w:val="28"/>
          <w:szCs w:val="28"/>
        </w:rPr>
      </w:pPr>
      <w:r w:rsidRPr="00645F93">
        <w:rPr>
          <w:rFonts w:ascii="Times New Roman" w:hAnsi="Times New Roman"/>
          <w:sz w:val="28"/>
          <w:szCs w:val="28"/>
        </w:rPr>
        <w:t>в пункте</w:t>
      </w:r>
      <w:r w:rsidR="00FC20B7" w:rsidRPr="00DA3F3E">
        <w:rPr>
          <w:rFonts w:ascii="Times New Roman" w:hAnsi="Times New Roman"/>
          <w:sz w:val="28"/>
          <w:szCs w:val="28"/>
        </w:rPr>
        <w:t xml:space="preserve"> </w:t>
      </w:r>
      <w:r w:rsidR="0061222B">
        <w:rPr>
          <w:rFonts w:ascii="Times New Roman" w:hAnsi="Times New Roman"/>
          <w:sz w:val="28"/>
          <w:szCs w:val="28"/>
        </w:rPr>
        <w:t>7</w:t>
      </w:r>
      <w:r w:rsidR="00E97F30">
        <w:rPr>
          <w:rFonts w:ascii="Times New Roman" w:hAnsi="Times New Roman"/>
          <w:sz w:val="28"/>
          <w:szCs w:val="28"/>
        </w:rPr>
        <w:t xml:space="preserve"> </w:t>
      </w:r>
      <w:r w:rsidR="003D7000" w:rsidRPr="00DA3F3E">
        <w:rPr>
          <w:rFonts w:ascii="Times New Roman" w:hAnsi="Times New Roman"/>
          <w:sz w:val="28"/>
          <w:szCs w:val="28"/>
        </w:rPr>
        <w:t xml:space="preserve">статьи </w:t>
      </w:r>
      <w:r w:rsidR="008C06BE">
        <w:rPr>
          <w:rFonts w:ascii="Times New Roman" w:hAnsi="Times New Roman"/>
          <w:sz w:val="28"/>
          <w:szCs w:val="28"/>
        </w:rPr>
        <w:t>5</w:t>
      </w:r>
      <w:r w:rsidR="003D7000" w:rsidRPr="00DA3F3E">
        <w:rPr>
          <w:rFonts w:ascii="Times New Roman" w:hAnsi="Times New Roman"/>
          <w:sz w:val="28"/>
          <w:szCs w:val="28"/>
        </w:rPr>
        <w:t xml:space="preserve"> - установление правовой основы </w:t>
      </w:r>
      <w:r w:rsidR="00DA3F3E" w:rsidRPr="00DA3F3E">
        <w:rPr>
          <w:rFonts w:ascii="Times New Roman" w:hAnsi="Times New Roman"/>
          <w:bCs/>
          <w:sz w:val="28"/>
          <w:szCs w:val="28"/>
        </w:rPr>
        <w:t xml:space="preserve">предоставление субсидий юридическим лицам, индивидуальным предпринимателям, физическим лицам - производителям товаров, работ, услуг </w:t>
      </w:r>
      <w:r w:rsidR="003D7000" w:rsidRPr="00DA3F3E">
        <w:rPr>
          <w:rFonts w:ascii="Times New Roman" w:hAnsi="Times New Roman"/>
          <w:sz w:val="28"/>
          <w:szCs w:val="28"/>
        </w:rPr>
        <w:t xml:space="preserve">на основании подпункта </w:t>
      </w:r>
      <w:r w:rsidR="00287461" w:rsidRPr="00DA3F3E">
        <w:rPr>
          <w:rFonts w:ascii="Times New Roman" w:hAnsi="Times New Roman"/>
          <w:sz w:val="28"/>
          <w:szCs w:val="28"/>
        </w:rPr>
        <w:t>3</w:t>
      </w:r>
      <w:r w:rsidR="003D7000" w:rsidRPr="00DA3F3E">
        <w:rPr>
          <w:rFonts w:ascii="Times New Roman" w:hAnsi="Times New Roman"/>
          <w:sz w:val="28"/>
          <w:szCs w:val="28"/>
        </w:rPr>
        <w:t xml:space="preserve"> части 2 статьи 78 Бюджетного кодекса</w:t>
      </w:r>
      <w:r w:rsidR="00287461" w:rsidRPr="00DA3F3E">
        <w:rPr>
          <w:rFonts w:ascii="Times New Roman" w:hAnsi="Times New Roman"/>
          <w:sz w:val="28"/>
          <w:szCs w:val="28"/>
        </w:rPr>
        <w:t>.</w:t>
      </w:r>
    </w:p>
    <w:p w:rsidR="003D7000" w:rsidRPr="00EA1BC9" w:rsidRDefault="003D7000" w:rsidP="00EA6963">
      <w:pPr>
        <w:pStyle w:val="ConsNormal"/>
        <w:widowControl/>
        <w:tabs>
          <w:tab w:val="left" w:pos="900"/>
        </w:tabs>
        <w:spacing w:line="276" w:lineRule="auto"/>
        <w:ind w:firstLine="567"/>
        <w:jc w:val="both"/>
        <w:rPr>
          <w:rFonts w:ascii="Times New Roman" w:hAnsi="Times New Roman"/>
          <w:sz w:val="28"/>
          <w:szCs w:val="28"/>
        </w:rPr>
      </w:pPr>
    </w:p>
    <w:p w:rsidR="003D7000" w:rsidRPr="00EA1BC9" w:rsidRDefault="003D7000" w:rsidP="00EA6963">
      <w:pPr>
        <w:pStyle w:val="a5"/>
        <w:spacing w:after="0"/>
        <w:ind w:left="0" w:firstLine="567"/>
        <w:jc w:val="center"/>
        <w:rPr>
          <w:rFonts w:ascii="Times New Roman" w:hAnsi="Times New Roman"/>
          <w:b/>
          <w:sz w:val="28"/>
          <w:szCs w:val="28"/>
        </w:rPr>
      </w:pPr>
      <w:r w:rsidRPr="00EA1BC9">
        <w:rPr>
          <w:rFonts w:ascii="Times New Roman" w:hAnsi="Times New Roman"/>
          <w:b/>
          <w:sz w:val="28"/>
          <w:szCs w:val="28"/>
          <w:lang w:val="en-US"/>
        </w:rPr>
        <w:lastRenderedPageBreak/>
        <w:t>II</w:t>
      </w:r>
      <w:r w:rsidRPr="00EA1BC9">
        <w:rPr>
          <w:rFonts w:ascii="Times New Roman" w:hAnsi="Times New Roman"/>
          <w:b/>
          <w:sz w:val="28"/>
          <w:szCs w:val="28"/>
        </w:rPr>
        <w:t>. Основные характеристики проекта бюджета</w:t>
      </w:r>
      <w:r w:rsidR="00E97F30">
        <w:rPr>
          <w:rFonts w:ascii="Times New Roman" w:hAnsi="Times New Roman"/>
          <w:b/>
          <w:sz w:val="28"/>
          <w:szCs w:val="28"/>
        </w:rPr>
        <w:t xml:space="preserve"> </w:t>
      </w:r>
      <w:r w:rsidR="00287461" w:rsidRPr="00EA1BC9">
        <w:rPr>
          <w:rFonts w:ascii="Times New Roman" w:hAnsi="Times New Roman"/>
          <w:b/>
          <w:sz w:val="28"/>
          <w:szCs w:val="28"/>
        </w:rPr>
        <w:t>Южского</w:t>
      </w:r>
      <w:r w:rsidR="00E97F30">
        <w:rPr>
          <w:rFonts w:ascii="Times New Roman" w:hAnsi="Times New Roman"/>
          <w:b/>
          <w:sz w:val="28"/>
          <w:szCs w:val="28"/>
        </w:rPr>
        <w:t xml:space="preserve"> </w:t>
      </w:r>
      <w:r w:rsidR="00DA3F3E">
        <w:rPr>
          <w:rFonts w:ascii="Times New Roman" w:hAnsi="Times New Roman"/>
          <w:b/>
          <w:sz w:val="28"/>
          <w:szCs w:val="28"/>
        </w:rPr>
        <w:t xml:space="preserve">городского поселения </w:t>
      </w:r>
      <w:r w:rsidRPr="00EA1BC9">
        <w:rPr>
          <w:rFonts w:ascii="Times New Roman" w:hAnsi="Times New Roman"/>
          <w:b/>
          <w:sz w:val="28"/>
          <w:szCs w:val="28"/>
        </w:rPr>
        <w:t>на 20</w:t>
      </w:r>
      <w:r w:rsidR="00C02F67">
        <w:rPr>
          <w:rFonts w:ascii="Times New Roman" w:hAnsi="Times New Roman"/>
          <w:b/>
          <w:sz w:val="28"/>
          <w:szCs w:val="28"/>
        </w:rPr>
        <w:t>2</w:t>
      </w:r>
      <w:r w:rsidR="000022CA">
        <w:rPr>
          <w:rFonts w:ascii="Times New Roman" w:hAnsi="Times New Roman"/>
          <w:b/>
          <w:sz w:val="28"/>
          <w:szCs w:val="28"/>
        </w:rPr>
        <w:t>2</w:t>
      </w:r>
      <w:r w:rsidRPr="00EA1BC9">
        <w:rPr>
          <w:rFonts w:ascii="Times New Roman" w:hAnsi="Times New Roman"/>
          <w:b/>
          <w:sz w:val="28"/>
          <w:szCs w:val="28"/>
        </w:rPr>
        <w:t> год и на плановый период 20</w:t>
      </w:r>
      <w:r w:rsidR="00906E77">
        <w:rPr>
          <w:rFonts w:ascii="Times New Roman" w:hAnsi="Times New Roman"/>
          <w:b/>
          <w:sz w:val="28"/>
          <w:szCs w:val="28"/>
        </w:rPr>
        <w:t>2</w:t>
      </w:r>
      <w:r w:rsidR="000022CA">
        <w:rPr>
          <w:rFonts w:ascii="Times New Roman" w:hAnsi="Times New Roman"/>
          <w:b/>
          <w:sz w:val="28"/>
          <w:szCs w:val="28"/>
        </w:rPr>
        <w:t>3</w:t>
      </w:r>
      <w:r w:rsidRPr="00EA1BC9">
        <w:rPr>
          <w:rFonts w:ascii="Times New Roman" w:hAnsi="Times New Roman"/>
          <w:b/>
          <w:sz w:val="28"/>
          <w:szCs w:val="28"/>
        </w:rPr>
        <w:t xml:space="preserve"> и 20</w:t>
      </w:r>
      <w:r w:rsidR="00E60317">
        <w:rPr>
          <w:rFonts w:ascii="Times New Roman" w:hAnsi="Times New Roman"/>
          <w:b/>
          <w:sz w:val="28"/>
          <w:szCs w:val="28"/>
        </w:rPr>
        <w:t>2</w:t>
      </w:r>
      <w:r w:rsidR="000022CA">
        <w:rPr>
          <w:rFonts w:ascii="Times New Roman" w:hAnsi="Times New Roman"/>
          <w:b/>
          <w:sz w:val="28"/>
          <w:szCs w:val="28"/>
        </w:rPr>
        <w:t>4</w:t>
      </w:r>
      <w:r w:rsidRPr="00EA1BC9">
        <w:rPr>
          <w:rFonts w:ascii="Times New Roman" w:hAnsi="Times New Roman"/>
          <w:b/>
          <w:sz w:val="28"/>
          <w:szCs w:val="28"/>
        </w:rPr>
        <w:t xml:space="preserve"> годов</w:t>
      </w:r>
    </w:p>
    <w:p w:rsidR="003D7000" w:rsidRPr="00EA1BC9" w:rsidRDefault="003D7000" w:rsidP="00EA6963">
      <w:pPr>
        <w:pStyle w:val="a5"/>
        <w:spacing w:after="0"/>
        <w:ind w:left="0" w:firstLine="567"/>
        <w:jc w:val="both"/>
        <w:rPr>
          <w:rFonts w:ascii="Times New Roman" w:hAnsi="Times New Roman"/>
          <w:sz w:val="28"/>
          <w:szCs w:val="28"/>
        </w:rPr>
      </w:pPr>
    </w:p>
    <w:p w:rsidR="003D7000" w:rsidRDefault="003D7000" w:rsidP="00EA6963">
      <w:pPr>
        <w:pStyle w:val="21"/>
        <w:spacing w:line="276" w:lineRule="auto"/>
        <w:ind w:firstLine="567"/>
      </w:pPr>
      <w:r w:rsidRPr="00EA1BC9">
        <w:rPr>
          <w:szCs w:val="28"/>
        </w:rPr>
        <w:t xml:space="preserve">Основные характеристики бюджета </w:t>
      </w:r>
      <w:r w:rsidR="00287461" w:rsidRPr="00EA1BC9">
        <w:rPr>
          <w:szCs w:val="28"/>
        </w:rPr>
        <w:t>Южского</w:t>
      </w:r>
      <w:r w:rsidR="00E97F30">
        <w:rPr>
          <w:szCs w:val="28"/>
        </w:rPr>
        <w:t xml:space="preserve"> </w:t>
      </w:r>
      <w:r w:rsidR="00DA3F3E">
        <w:rPr>
          <w:szCs w:val="28"/>
        </w:rPr>
        <w:t xml:space="preserve">городского поселения </w:t>
      </w:r>
      <w:r w:rsidRPr="00EA1BC9">
        <w:rPr>
          <w:szCs w:val="28"/>
        </w:rPr>
        <w:t>на 20</w:t>
      </w:r>
      <w:r w:rsidR="00C02F67">
        <w:rPr>
          <w:szCs w:val="28"/>
        </w:rPr>
        <w:t>2</w:t>
      </w:r>
      <w:r w:rsidR="00E97F30">
        <w:rPr>
          <w:szCs w:val="28"/>
        </w:rPr>
        <w:t>2</w:t>
      </w:r>
      <w:r w:rsidRPr="00EA1BC9">
        <w:rPr>
          <w:szCs w:val="28"/>
        </w:rPr>
        <w:t xml:space="preserve"> год и на плановый период 20</w:t>
      </w:r>
      <w:r w:rsidR="00906E77">
        <w:rPr>
          <w:szCs w:val="28"/>
        </w:rPr>
        <w:t>2</w:t>
      </w:r>
      <w:r w:rsidR="00E97F30">
        <w:rPr>
          <w:szCs w:val="28"/>
        </w:rPr>
        <w:t>3</w:t>
      </w:r>
      <w:r w:rsidRPr="00EA1BC9">
        <w:rPr>
          <w:szCs w:val="28"/>
        </w:rPr>
        <w:t xml:space="preserve"> и 20</w:t>
      </w:r>
      <w:r w:rsidR="00E60317">
        <w:rPr>
          <w:szCs w:val="28"/>
        </w:rPr>
        <w:t>2</w:t>
      </w:r>
      <w:r w:rsidR="00E97F30">
        <w:rPr>
          <w:szCs w:val="28"/>
        </w:rPr>
        <w:t>4</w:t>
      </w:r>
      <w:r w:rsidRPr="00EA1BC9">
        <w:rPr>
          <w:szCs w:val="28"/>
        </w:rPr>
        <w:t xml:space="preserve"> годов сформированы на основе </w:t>
      </w:r>
      <w:r w:rsidRPr="008D1260">
        <w:rPr>
          <w:szCs w:val="28"/>
        </w:rPr>
        <w:t xml:space="preserve">прогноза социально-экономического развития </w:t>
      </w:r>
      <w:r w:rsidR="00287461" w:rsidRPr="008D1260">
        <w:rPr>
          <w:szCs w:val="28"/>
        </w:rPr>
        <w:t>Южского</w:t>
      </w:r>
      <w:r w:rsidR="00E97F30" w:rsidRPr="008D1260">
        <w:rPr>
          <w:szCs w:val="28"/>
        </w:rPr>
        <w:t xml:space="preserve"> </w:t>
      </w:r>
      <w:r w:rsidR="00DA3F3E" w:rsidRPr="008D1260">
        <w:rPr>
          <w:szCs w:val="28"/>
        </w:rPr>
        <w:t>городского поселения</w:t>
      </w:r>
      <w:r w:rsidR="00E97F30" w:rsidRPr="008D1260">
        <w:rPr>
          <w:szCs w:val="28"/>
        </w:rPr>
        <w:t xml:space="preserve"> </w:t>
      </w:r>
      <w:r w:rsidR="00F95806" w:rsidRPr="008D1260">
        <w:rPr>
          <w:szCs w:val="28"/>
        </w:rPr>
        <w:t xml:space="preserve">Южского муниципального района </w:t>
      </w:r>
      <w:r w:rsidRPr="008D1260">
        <w:rPr>
          <w:szCs w:val="28"/>
        </w:rPr>
        <w:t>на 20</w:t>
      </w:r>
      <w:r w:rsidR="00C02F67" w:rsidRPr="008D1260">
        <w:rPr>
          <w:szCs w:val="28"/>
        </w:rPr>
        <w:t>2</w:t>
      </w:r>
      <w:r w:rsidR="00E97F30" w:rsidRPr="008D1260">
        <w:rPr>
          <w:szCs w:val="28"/>
        </w:rPr>
        <w:t xml:space="preserve">2 </w:t>
      </w:r>
      <w:r w:rsidR="00F95806" w:rsidRPr="008D1260">
        <w:rPr>
          <w:szCs w:val="28"/>
        </w:rPr>
        <w:t>год и на период до</w:t>
      </w:r>
      <w:r w:rsidR="00E97F30" w:rsidRPr="008D1260">
        <w:rPr>
          <w:szCs w:val="28"/>
        </w:rPr>
        <w:t xml:space="preserve"> </w:t>
      </w:r>
      <w:r w:rsidRPr="008D1260">
        <w:rPr>
          <w:szCs w:val="28"/>
        </w:rPr>
        <w:t>20</w:t>
      </w:r>
      <w:r w:rsidR="00E60317" w:rsidRPr="008D1260">
        <w:rPr>
          <w:szCs w:val="28"/>
        </w:rPr>
        <w:t>2</w:t>
      </w:r>
      <w:r w:rsidR="00E97F30" w:rsidRPr="008D1260">
        <w:rPr>
          <w:szCs w:val="28"/>
        </w:rPr>
        <w:t xml:space="preserve">4 </w:t>
      </w:r>
      <w:r w:rsidRPr="008D1260">
        <w:rPr>
          <w:szCs w:val="28"/>
        </w:rPr>
        <w:t>год</w:t>
      </w:r>
      <w:r w:rsidR="00F95806" w:rsidRPr="008D1260">
        <w:rPr>
          <w:szCs w:val="28"/>
        </w:rPr>
        <w:t>а</w:t>
      </w:r>
      <w:r w:rsidRPr="008D1260">
        <w:rPr>
          <w:szCs w:val="28"/>
        </w:rPr>
        <w:t>,</w:t>
      </w:r>
      <w:r w:rsidRPr="00EA1BC9">
        <w:rPr>
          <w:szCs w:val="28"/>
        </w:rPr>
        <w:t xml:space="preserve"> утвержденного постановлением </w:t>
      </w:r>
      <w:r w:rsidR="00287461" w:rsidRPr="00EA1BC9">
        <w:rPr>
          <w:szCs w:val="28"/>
        </w:rPr>
        <w:t>администрации Южского муниципального района</w:t>
      </w:r>
      <w:r w:rsidR="00E97F30">
        <w:rPr>
          <w:szCs w:val="28"/>
        </w:rPr>
        <w:t xml:space="preserve"> </w:t>
      </w:r>
      <w:r w:rsidR="007500FC" w:rsidRPr="00E304F4">
        <w:rPr>
          <w:szCs w:val="28"/>
        </w:rPr>
        <w:t xml:space="preserve">Ивановской </w:t>
      </w:r>
      <w:r w:rsidR="007500FC" w:rsidRPr="00332F66">
        <w:rPr>
          <w:szCs w:val="28"/>
        </w:rPr>
        <w:t>области</w:t>
      </w:r>
      <w:r w:rsidR="00E97F30">
        <w:rPr>
          <w:szCs w:val="28"/>
        </w:rPr>
        <w:t xml:space="preserve"> </w:t>
      </w:r>
      <w:r w:rsidRPr="008D1260">
        <w:rPr>
          <w:szCs w:val="28"/>
        </w:rPr>
        <w:t>от</w:t>
      </w:r>
      <w:r w:rsidR="00E97F30" w:rsidRPr="008D1260">
        <w:rPr>
          <w:szCs w:val="28"/>
        </w:rPr>
        <w:t xml:space="preserve"> </w:t>
      </w:r>
      <w:r w:rsidR="003579D3">
        <w:rPr>
          <w:szCs w:val="28"/>
        </w:rPr>
        <w:t>10</w:t>
      </w:r>
      <w:r w:rsidR="00F976A9" w:rsidRPr="008D1260">
        <w:rPr>
          <w:szCs w:val="28"/>
        </w:rPr>
        <w:t>.1</w:t>
      </w:r>
      <w:r w:rsidR="00930471" w:rsidRPr="008D1260">
        <w:rPr>
          <w:szCs w:val="28"/>
        </w:rPr>
        <w:t>1</w:t>
      </w:r>
      <w:r w:rsidR="00F976A9" w:rsidRPr="008D1260">
        <w:rPr>
          <w:szCs w:val="28"/>
        </w:rPr>
        <w:t>.</w:t>
      </w:r>
      <w:r w:rsidR="00F95806" w:rsidRPr="008D1260">
        <w:rPr>
          <w:szCs w:val="28"/>
        </w:rPr>
        <w:t>20</w:t>
      </w:r>
      <w:r w:rsidR="00332F66" w:rsidRPr="008D1260">
        <w:rPr>
          <w:szCs w:val="28"/>
        </w:rPr>
        <w:t>2</w:t>
      </w:r>
      <w:r w:rsidR="008D1260" w:rsidRPr="008D1260">
        <w:rPr>
          <w:szCs w:val="28"/>
        </w:rPr>
        <w:t>1</w:t>
      </w:r>
      <w:r w:rsidR="00F95806" w:rsidRPr="00332F66">
        <w:rPr>
          <w:szCs w:val="28"/>
        </w:rPr>
        <w:t xml:space="preserve"> года </w:t>
      </w:r>
      <w:r w:rsidRPr="00332F66">
        <w:rPr>
          <w:szCs w:val="28"/>
        </w:rPr>
        <w:t>№</w:t>
      </w:r>
      <w:r w:rsidR="00E97F30">
        <w:rPr>
          <w:szCs w:val="28"/>
        </w:rPr>
        <w:t xml:space="preserve"> </w:t>
      </w:r>
      <w:r w:rsidR="008D1260">
        <w:rPr>
          <w:szCs w:val="28"/>
        </w:rPr>
        <w:t>7</w:t>
      </w:r>
      <w:r w:rsidR="003579D3">
        <w:rPr>
          <w:szCs w:val="28"/>
        </w:rPr>
        <w:t>81</w:t>
      </w:r>
      <w:bookmarkStart w:id="0" w:name="_GoBack"/>
      <w:bookmarkEnd w:id="0"/>
      <w:r w:rsidR="00251FCB" w:rsidRPr="00332F66">
        <w:rPr>
          <w:szCs w:val="28"/>
        </w:rPr>
        <w:t>-п</w:t>
      </w:r>
      <w:r w:rsidRPr="00332F66">
        <w:rPr>
          <w:szCs w:val="28"/>
        </w:rPr>
        <w:t>,</w:t>
      </w:r>
      <w:r w:rsidRPr="00EA1BC9">
        <w:rPr>
          <w:szCs w:val="28"/>
        </w:rPr>
        <w:t xml:space="preserve"> а также с учетом</w:t>
      </w:r>
      <w:r w:rsidR="00E97F30">
        <w:rPr>
          <w:szCs w:val="28"/>
        </w:rPr>
        <w:t xml:space="preserve"> </w:t>
      </w:r>
      <w:r w:rsidRPr="00EA1BC9">
        <w:t xml:space="preserve">безвозмездных  поступлений в бюджет </w:t>
      </w:r>
      <w:r w:rsidR="00287461" w:rsidRPr="00EA1BC9">
        <w:rPr>
          <w:szCs w:val="28"/>
        </w:rPr>
        <w:t>Южского</w:t>
      </w:r>
      <w:r w:rsidR="00E97F30">
        <w:rPr>
          <w:szCs w:val="28"/>
        </w:rPr>
        <w:t xml:space="preserve"> </w:t>
      </w:r>
      <w:r w:rsidR="00DA3F3E">
        <w:rPr>
          <w:szCs w:val="28"/>
        </w:rPr>
        <w:t xml:space="preserve">городского поселения </w:t>
      </w:r>
      <w:r w:rsidRPr="00EA1BC9">
        <w:t xml:space="preserve">из </w:t>
      </w:r>
      <w:r w:rsidR="00287461" w:rsidRPr="00EA1BC9">
        <w:t>областного</w:t>
      </w:r>
      <w:r w:rsidRPr="00EA1BC9">
        <w:t xml:space="preserve"> бюджета в виде дотаций</w:t>
      </w:r>
      <w:r w:rsidR="009C7F0E">
        <w:t>, субсидий</w:t>
      </w:r>
      <w:r w:rsidR="00D2403D">
        <w:t>.</w:t>
      </w:r>
    </w:p>
    <w:p w:rsidR="00565BD0" w:rsidRPr="00EA1BC9" w:rsidRDefault="00565BD0" w:rsidP="00EA6963">
      <w:pPr>
        <w:pStyle w:val="21"/>
        <w:spacing w:line="276" w:lineRule="auto"/>
        <w:ind w:firstLine="567"/>
        <w:rPr>
          <w:szCs w:val="28"/>
        </w:rPr>
      </w:pPr>
    </w:p>
    <w:p w:rsidR="003D7000" w:rsidRPr="00EA1BC9" w:rsidRDefault="003D7000" w:rsidP="00EA6963">
      <w:pPr>
        <w:pStyle w:val="a6"/>
        <w:spacing w:line="276" w:lineRule="auto"/>
        <w:ind w:right="-2" w:firstLine="567"/>
        <w:jc w:val="both"/>
        <w:rPr>
          <w:rFonts w:ascii="Times New Roman" w:hAnsi="Times New Roman"/>
          <w:sz w:val="28"/>
          <w:szCs w:val="28"/>
        </w:rPr>
      </w:pPr>
      <w:r w:rsidRPr="00EA1BC9">
        <w:rPr>
          <w:rFonts w:ascii="Times New Roman" w:hAnsi="Times New Roman"/>
          <w:sz w:val="28"/>
          <w:szCs w:val="28"/>
        </w:rPr>
        <w:t xml:space="preserve">Основные характеристики бюджета </w:t>
      </w:r>
      <w:r w:rsidR="00EE3240" w:rsidRPr="00EA1BC9">
        <w:rPr>
          <w:rFonts w:ascii="Times New Roman" w:hAnsi="Times New Roman"/>
          <w:sz w:val="28"/>
          <w:szCs w:val="28"/>
        </w:rPr>
        <w:t>Южского</w:t>
      </w:r>
      <w:r w:rsidR="00481A58">
        <w:rPr>
          <w:rFonts w:ascii="Times New Roman" w:hAnsi="Times New Roman"/>
          <w:sz w:val="28"/>
          <w:szCs w:val="28"/>
        </w:rPr>
        <w:t xml:space="preserve"> </w:t>
      </w:r>
      <w:r w:rsidR="00DA3F3E">
        <w:rPr>
          <w:rFonts w:ascii="Times New Roman" w:hAnsi="Times New Roman"/>
          <w:sz w:val="28"/>
          <w:szCs w:val="28"/>
        </w:rPr>
        <w:t xml:space="preserve">городского поселения </w:t>
      </w:r>
      <w:r w:rsidRPr="00EA1BC9">
        <w:rPr>
          <w:rFonts w:ascii="Times New Roman" w:hAnsi="Times New Roman"/>
          <w:sz w:val="28"/>
          <w:szCs w:val="28"/>
        </w:rPr>
        <w:t>на 20</w:t>
      </w:r>
      <w:r w:rsidR="00C02F67">
        <w:rPr>
          <w:rFonts w:ascii="Times New Roman" w:hAnsi="Times New Roman"/>
          <w:sz w:val="28"/>
          <w:szCs w:val="28"/>
        </w:rPr>
        <w:t>2</w:t>
      </w:r>
      <w:r w:rsidR="00481A58">
        <w:rPr>
          <w:rFonts w:ascii="Times New Roman" w:hAnsi="Times New Roman"/>
          <w:sz w:val="28"/>
          <w:szCs w:val="28"/>
        </w:rPr>
        <w:t>2</w:t>
      </w:r>
      <w:r w:rsidRPr="00EA1BC9">
        <w:rPr>
          <w:rFonts w:ascii="Times New Roman" w:hAnsi="Times New Roman"/>
          <w:sz w:val="28"/>
          <w:szCs w:val="28"/>
        </w:rPr>
        <w:t xml:space="preserve"> год и на плановый период 20</w:t>
      </w:r>
      <w:r w:rsidR="00906E77">
        <w:rPr>
          <w:rFonts w:ascii="Times New Roman" w:hAnsi="Times New Roman"/>
          <w:sz w:val="28"/>
          <w:szCs w:val="28"/>
        </w:rPr>
        <w:t>2</w:t>
      </w:r>
      <w:r w:rsidR="00481A58">
        <w:rPr>
          <w:rFonts w:ascii="Times New Roman" w:hAnsi="Times New Roman"/>
          <w:sz w:val="28"/>
          <w:szCs w:val="28"/>
        </w:rPr>
        <w:t>3</w:t>
      </w:r>
      <w:r w:rsidRPr="00EA1BC9">
        <w:rPr>
          <w:rFonts w:ascii="Times New Roman" w:hAnsi="Times New Roman"/>
          <w:sz w:val="28"/>
          <w:szCs w:val="28"/>
        </w:rPr>
        <w:t xml:space="preserve"> и 20</w:t>
      </w:r>
      <w:r w:rsidR="00E60317">
        <w:rPr>
          <w:rFonts w:ascii="Times New Roman" w:hAnsi="Times New Roman"/>
          <w:sz w:val="28"/>
          <w:szCs w:val="28"/>
        </w:rPr>
        <w:t>2</w:t>
      </w:r>
      <w:r w:rsidR="00481A58">
        <w:rPr>
          <w:rFonts w:ascii="Times New Roman" w:hAnsi="Times New Roman"/>
          <w:sz w:val="28"/>
          <w:szCs w:val="28"/>
        </w:rPr>
        <w:t>4</w:t>
      </w:r>
      <w:r w:rsidRPr="00EA1BC9">
        <w:rPr>
          <w:rFonts w:ascii="Times New Roman" w:hAnsi="Times New Roman"/>
          <w:sz w:val="28"/>
          <w:szCs w:val="28"/>
        </w:rPr>
        <w:t xml:space="preserve"> годов приведены в таблице </w:t>
      </w:r>
      <w:r w:rsidR="00EE3240" w:rsidRPr="00EA1BC9">
        <w:rPr>
          <w:rFonts w:ascii="Times New Roman" w:hAnsi="Times New Roman"/>
          <w:sz w:val="28"/>
          <w:szCs w:val="28"/>
        </w:rPr>
        <w:t>1</w:t>
      </w:r>
      <w:r w:rsidRPr="00EA1BC9">
        <w:rPr>
          <w:rFonts w:ascii="Times New Roman" w:hAnsi="Times New Roman"/>
          <w:sz w:val="28"/>
          <w:szCs w:val="28"/>
        </w:rPr>
        <w:t xml:space="preserve">. </w:t>
      </w:r>
    </w:p>
    <w:p w:rsidR="003D7000" w:rsidRPr="00EA1BC9" w:rsidRDefault="00EE3240" w:rsidP="00EA6963">
      <w:pPr>
        <w:pStyle w:val="21"/>
        <w:spacing w:line="276" w:lineRule="auto"/>
        <w:ind w:firstLine="567"/>
        <w:jc w:val="right"/>
      </w:pPr>
      <w:r w:rsidRPr="00EA1BC9">
        <w:t xml:space="preserve"> 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26"/>
        <w:gridCol w:w="1985"/>
        <w:gridCol w:w="1984"/>
      </w:tblGrid>
      <w:tr w:rsidR="003D7000" w:rsidRPr="00EA1BC9" w:rsidTr="00D2403D">
        <w:trPr>
          <w:trHeight w:val="441"/>
        </w:trPr>
        <w:tc>
          <w:tcPr>
            <w:tcW w:w="4253" w:type="dxa"/>
            <w:vMerge w:val="restart"/>
            <w:shd w:val="clear" w:color="auto" w:fill="auto"/>
          </w:tcPr>
          <w:p w:rsidR="003D7000" w:rsidRPr="00EA1BC9" w:rsidRDefault="003D7000" w:rsidP="00EA6963">
            <w:pPr>
              <w:pStyle w:val="21"/>
              <w:spacing w:line="276" w:lineRule="auto"/>
              <w:ind w:firstLine="567"/>
              <w:jc w:val="center"/>
              <w:rPr>
                <w:szCs w:val="28"/>
              </w:rPr>
            </w:pPr>
          </w:p>
        </w:tc>
        <w:tc>
          <w:tcPr>
            <w:tcW w:w="6095" w:type="dxa"/>
            <w:gridSpan w:val="3"/>
            <w:shd w:val="clear" w:color="auto" w:fill="auto"/>
          </w:tcPr>
          <w:p w:rsidR="003D7000" w:rsidRPr="00EA1BC9" w:rsidRDefault="003D7000" w:rsidP="00EA6963">
            <w:pPr>
              <w:pStyle w:val="21"/>
              <w:spacing w:line="276" w:lineRule="auto"/>
              <w:ind w:firstLine="567"/>
              <w:jc w:val="center"/>
              <w:rPr>
                <w:szCs w:val="28"/>
              </w:rPr>
            </w:pPr>
            <w:r w:rsidRPr="00EA1BC9">
              <w:rPr>
                <w:szCs w:val="28"/>
              </w:rPr>
              <w:t>Проект (руб.)</w:t>
            </w:r>
          </w:p>
        </w:tc>
      </w:tr>
      <w:tr w:rsidR="003D7000" w:rsidRPr="00EA1BC9" w:rsidTr="00D2403D">
        <w:tc>
          <w:tcPr>
            <w:tcW w:w="4253" w:type="dxa"/>
            <w:vMerge/>
            <w:shd w:val="clear" w:color="auto" w:fill="auto"/>
          </w:tcPr>
          <w:p w:rsidR="003D7000" w:rsidRPr="00EA1BC9" w:rsidRDefault="003D7000" w:rsidP="00EA6963">
            <w:pPr>
              <w:pStyle w:val="21"/>
              <w:spacing w:line="276" w:lineRule="auto"/>
              <w:ind w:firstLine="567"/>
              <w:jc w:val="center"/>
              <w:rPr>
                <w:szCs w:val="28"/>
              </w:rPr>
            </w:pPr>
          </w:p>
        </w:tc>
        <w:tc>
          <w:tcPr>
            <w:tcW w:w="2126" w:type="dxa"/>
            <w:shd w:val="clear" w:color="auto" w:fill="auto"/>
          </w:tcPr>
          <w:p w:rsidR="003D7000" w:rsidRPr="00EA1BC9" w:rsidRDefault="003D7000" w:rsidP="00481A58">
            <w:pPr>
              <w:pStyle w:val="21"/>
              <w:spacing w:line="276" w:lineRule="auto"/>
              <w:ind w:firstLine="0"/>
              <w:jc w:val="center"/>
              <w:rPr>
                <w:szCs w:val="28"/>
              </w:rPr>
            </w:pPr>
            <w:r w:rsidRPr="00EA1BC9">
              <w:rPr>
                <w:szCs w:val="28"/>
              </w:rPr>
              <w:t>20</w:t>
            </w:r>
            <w:r w:rsidR="00C02F67">
              <w:rPr>
                <w:szCs w:val="28"/>
              </w:rPr>
              <w:t>2</w:t>
            </w:r>
            <w:r w:rsidR="00481A58">
              <w:rPr>
                <w:szCs w:val="28"/>
              </w:rPr>
              <w:t>2</w:t>
            </w:r>
            <w:r w:rsidRPr="00EA1BC9">
              <w:rPr>
                <w:szCs w:val="28"/>
              </w:rPr>
              <w:t xml:space="preserve"> год</w:t>
            </w:r>
          </w:p>
        </w:tc>
        <w:tc>
          <w:tcPr>
            <w:tcW w:w="1985" w:type="dxa"/>
            <w:shd w:val="clear" w:color="auto" w:fill="auto"/>
          </w:tcPr>
          <w:p w:rsidR="003D7000" w:rsidRPr="00EA1BC9" w:rsidRDefault="003D7000" w:rsidP="00481A58">
            <w:pPr>
              <w:pStyle w:val="21"/>
              <w:spacing w:line="276" w:lineRule="auto"/>
              <w:ind w:firstLine="0"/>
              <w:jc w:val="center"/>
              <w:rPr>
                <w:szCs w:val="28"/>
              </w:rPr>
            </w:pPr>
            <w:r w:rsidRPr="00EA1BC9">
              <w:rPr>
                <w:szCs w:val="28"/>
              </w:rPr>
              <w:t>20</w:t>
            </w:r>
            <w:r w:rsidR="00906E77">
              <w:rPr>
                <w:szCs w:val="28"/>
              </w:rPr>
              <w:t>2</w:t>
            </w:r>
            <w:r w:rsidR="00481A58">
              <w:rPr>
                <w:szCs w:val="28"/>
              </w:rPr>
              <w:t>3</w:t>
            </w:r>
            <w:r w:rsidRPr="00EA1BC9">
              <w:rPr>
                <w:szCs w:val="28"/>
              </w:rPr>
              <w:t xml:space="preserve"> год</w:t>
            </w:r>
          </w:p>
        </w:tc>
        <w:tc>
          <w:tcPr>
            <w:tcW w:w="1984" w:type="dxa"/>
          </w:tcPr>
          <w:p w:rsidR="003D7000" w:rsidRPr="00EA1BC9" w:rsidRDefault="003D7000" w:rsidP="00481A58">
            <w:pPr>
              <w:pStyle w:val="21"/>
              <w:spacing w:line="276" w:lineRule="auto"/>
              <w:ind w:firstLine="0"/>
              <w:jc w:val="center"/>
              <w:rPr>
                <w:szCs w:val="28"/>
              </w:rPr>
            </w:pPr>
            <w:r w:rsidRPr="00EA1BC9">
              <w:rPr>
                <w:szCs w:val="28"/>
              </w:rPr>
              <w:t>20</w:t>
            </w:r>
            <w:r w:rsidR="00E60317">
              <w:rPr>
                <w:szCs w:val="28"/>
              </w:rPr>
              <w:t>2</w:t>
            </w:r>
            <w:r w:rsidR="00481A58">
              <w:rPr>
                <w:szCs w:val="28"/>
              </w:rPr>
              <w:t>4</w:t>
            </w:r>
            <w:r w:rsidRPr="00EA1BC9">
              <w:rPr>
                <w:szCs w:val="28"/>
              </w:rPr>
              <w:t xml:space="preserve"> год</w:t>
            </w:r>
          </w:p>
        </w:tc>
      </w:tr>
      <w:tr w:rsidR="003D7000" w:rsidRPr="00EA1BC9" w:rsidTr="00D2403D">
        <w:tc>
          <w:tcPr>
            <w:tcW w:w="4253" w:type="dxa"/>
            <w:shd w:val="clear" w:color="auto" w:fill="auto"/>
          </w:tcPr>
          <w:p w:rsidR="003D7000" w:rsidRPr="00EA1BC9" w:rsidRDefault="003D7000" w:rsidP="00EA6963">
            <w:pPr>
              <w:pStyle w:val="21"/>
              <w:spacing w:line="276" w:lineRule="auto"/>
              <w:ind w:firstLine="34"/>
              <w:jc w:val="left"/>
              <w:rPr>
                <w:b/>
                <w:szCs w:val="28"/>
              </w:rPr>
            </w:pPr>
            <w:r w:rsidRPr="00EA1BC9">
              <w:rPr>
                <w:b/>
                <w:szCs w:val="28"/>
              </w:rPr>
              <w:t>Доходы – всего:</w:t>
            </w:r>
          </w:p>
        </w:tc>
        <w:tc>
          <w:tcPr>
            <w:tcW w:w="2126" w:type="dxa"/>
            <w:shd w:val="clear" w:color="auto" w:fill="auto"/>
          </w:tcPr>
          <w:p w:rsidR="003D7000" w:rsidRPr="00750BE7" w:rsidRDefault="004D513F" w:rsidP="00EA6963">
            <w:pPr>
              <w:pStyle w:val="21"/>
              <w:spacing w:line="276" w:lineRule="auto"/>
              <w:ind w:firstLine="0"/>
              <w:jc w:val="right"/>
              <w:rPr>
                <w:b/>
                <w:szCs w:val="28"/>
              </w:rPr>
            </w:pPr>
            <w:r>
              <w:rPr>
                <w:b/>
                <w:szCs w:val="28"/>
              </w:rPr>
              <w:t>85 768 807,67</w:t>
            </w:r>
          </w:p>
        </w:tc>
        <w:tc>
          <w:tcPr>
            <w:tcW w:w="1985" w:type="dxa"/>
            <w:shd w:val="clear" w:color="auto" w:fill="auto"/>
          </w:tcPr>
          <w:p w:rsidR="004D513F" w:rsidRPr="00750BE7" w:rsidRDefault="004D513F" w:rsidP="004D513F">
            <w:pPr>
              <w:pStyle w:val="21"/>
              <w:spacing w:line="276" w:lineRule="auto"/>
              <w:ind w:firstLine="0"/>
              <w:jc w:val="right"/>
              <w:rPr>
                <w:b/>
                <w:szCs w:val="28"/>
              </w:rPr>
            </w:pPr>
            <w:r>
              <w:rPr>
                <w:b/>
                <w:szCs w:val="28"/>
              </w:rPr>
              <w:t>70 918 090,00</w:t>
            </w:r>
          </w:p>
        </w:tc>
        <w:tc>
          <w:tcPr>
            <w:tcW w:w="1984" w:type="dxa"/>
          </w:tcPr>
          <w:p w:rsidR="003D7000" w:rsidRPr="00257C69" w:rsidRDefault="00257C69" w:rsidP="00EA6963">
            <w:pPr>
              <w:pStyle w:val="21"/>
              <w:spacing w:line="276" w:lineRule="auto"/>
              <w:ind w:firstLine="0"/>
              <w:jc w:val="right"/>
              <w:rPr>
                <w:b/>
                <w:szCs w:val="28"/>
              </w:rPr>
            </w:pPr>
            <w:r>
              <w:rPr>
                <w:b/>
                <w:szCs w:val="28"/>
              </w:rPr>
              <w:t>70 918 090,00</w:t>
            </w:r>
          </w:p>
        </w:tc>
      </w:tr>
      <w:tr w:rsidR="003D7000" w:rsidRPr="00EA1BC9" w:rsidTr="00D2403D">
        <w:tc>
          <w:tcPr>
            <w:tcW w:w="4253" w:type="dxa"/>
            <w:shd w:val="clear" w:color="auto" w:fill="auto"/>
          </w:tcPr>
          <w:p w:rsidR="003D7000" w:rsidRPr="00EA1BC9" w:rsidRDefault="003D7000" w:rsidP="00EA6963">
            <w:pPr>
              <w:pStyle w:val="21"/>
              <w:spacing w:line="276" w:lineRule="auto"/>
              <w:ind w:firstLine="34"/>
              <w:jc w:val="left"/>
              <w:rPr>
                <w:szCs w:val="28"/>
              </w:rPr>
            </w:pPr>
            <w:r w:rsidRPr="00EA1BC9">
              <w:rPr>
                <w:szCs w:val="28"/>
              </w:rPr>
              <w:t>% к предыдущему году</w:t>
            </w:r>
          </w:p>
        </w:tc>
        <w:tc>
          <w:tcPr>
            <w:tcW w:w="2126" w:type="dxa"/>
            <w:shd w:val="clear" w:color="auto" w:fill="auto"/>
          </w:tcPr>
          <w:p w:rsidR="003D7000" w:rsidRPr="00750BE7" w:rsidRDefault="003D7000" w:rsidP="00EA6963">
            <w:pPr>
              <w:pStyle w:val="21"/>
              <w:spacing w:line="276" w:lineRule="auto"/>
              <w:ind w:firstLine="567"/>
              <w:jc w:val="right"/>
              <w:rPr>
                <w:szCs w:val="28"/>
              </w:rPr>
            </w:pPr>
          </w:p>
        </w:tc>
        <w:tc>
          <w:tcPr>
            <w:tcW w:w="1985" w:type="dxa"/>
            <w:shd w:val="clear" w:color="auto" w:fill="auto"/>
          </w:tcPr>
          <w:p w:rsidR="003D7000" w:rsidRPr="006F4CA1" w:rsidRDefault="004D513F" w:rsidP="00C0083C">
            <w:pPr>
              <w:pStyle w:val="21"/>
              <w:spacing w:line="276" w:lineRule="auto"/>
              <w:ind w:firstLine="567"/>
              <w:jc w:val="right"/>
              <w:rPr>
                <w:szCs w:val="28"/>
                <w:highlight w:val="yellow"/>
              </w:rPr>
            </w:pPr>
            <w:r w:rsidRPr="00257C69">
              <w:rPr>
                <w:szCs w:val="28"/>
              </w:rPr>
              <w:t>82,69</w:t>
            </w:r>
          </w:p>
        </w:tc>
        <w:tc>
          <w:tcPr>
            <w:tcW w:w="1984" w:type="dxa"/>
          </w:tcPr>
          <w:p w:rsidR="003D7000" w:rsidRPr="006F4CA1" w:rsidRDefault="00257C69" w:rsidP="00750BE7">
            <w:pPr>
              <w:pStyle w:val="21"/>
              <w:spacing w:line="276" w:lineRule="auto"/>
              <w:ind w:firstLine="567"/>
              <w:jc w:val="right"/>
              <w:rPr>
                <w:szCs w:val="28"/>
                <w:highlight w:val="yellow"/>
              </w:rPr>
            </w:pPr>
            <w:r w:rsidRPr="00257C69">
              <w:rPr>
                <w:szCs w:val="28"/>
              </w:rPr>
              <w:t>100,00</w:t>
            </w:r>
          </w:p>
        </w:tc>
      </w:tr>
      <w:tr w:rsidR="00167A21" w:rsidRPr="00EA1BC9" w:rsidTr="00D2403D">
        <w:tc>
          <w:tcPr>
            <w:tcW w:w="4253" w:type="dxa"/>
            <w:shd w:val="clear" w:color="auto" w:fill="auto"/>
          </w:tcPr>
          <w:p w:rsidR="00167A21" w:rsidRPr="00EA1BC9" w:rsidRDefault="00167A21" w:rsidP="00EA6963">
            <w:pPr>
              <w:pStyle w:val="21"/>
              <w:spacing w:line="276" w:lineRule="auto"/>
              <w:ind w:firstLine="0"/>
              <w:jc w:val="left"/>
              <w:rPr>
                <w:b/>
                <w:szCs w:val="28"/>
              </w:rPr>
            </w:pPr>
            <w:r w:rsidRPr="00EA1BC9">
              <w:rPr>
                <w:b/>
                <w:szCs w:val="28"/>
              </w:rPr>
              <w:t>Расходы – всего:</w:t>
            </w:r>
          </w:p>
        </w:tc>
        <w:tc>
          <w:tcPr>
            <w:tcW w:w="2126" w:type="dxa"/>
            <w:shd w:val="clear" w:color="auto" w:fill="auto"/>
          </w:tcPr>
          <w:p w:rsidR="00167A21" w:rsidRPr="00750BE7" w:rsidRDefault="004D513F" w:rsidP="00EA6963">
            <w:pPr>
              <w:pStyle w:val="21"/>
              <w:spacing w:line="276" w:lineRule="auto"/>
              <w:ind w:firstLine="0"/>
              <w:jc w:val="right"/>
              <w:rPr>
                <w:b/>
                <w:szCs w:val="28"/>
              </w:rPr>
            </w:pPr>
            <w:r>
              <w:rPr>
                <w:b/>
                <w:szCs w:val="28"/>
              </w:rPr>
              <w:t>85 070 514,31</w:t>
            </w:r>
          </w:p>
        </w:tc>
        <w:tc>
          <w:tcPr>
            <w:tcW w:w="1985" w:type="dxa"/>
            <w:shd w:val="clear" w:color="auto" w:fill="auto"/>
          </w:tcPr>
          <w:p w:rsidR="00167A21" w:rsidRPr="00750BE7" w:rsidRDefault="00257C69" w:rsidP="00EA6963">
            <w:pPr>
              <w:pStyle w:val="21"/>
              <w:spacing w:line="276" w:lineRule="auto"/>
              <w:ind w:firstLine="0"/>
              <w:jc w:val="right"/>
              <w:rPr>
                <w:b/>
                <w:szCs w:val="28"/>
              </w:rPr>
            </w:pPr>
            <w:r>
              <w:rPr>
                <w:b/>
                <w:szCs w:val="28"/>
              </w:rPr>
              <w:t>70 918 090,00</w:t>
            </w:r>
          </w:p>
        </w:tc>
        <w:tc>
          <w:tcPr>
            <w:tcW w:w="1984" w:type="dxa"/>
          </w:tcPr>
          <w:p w:rsidR="00906E77" w:rsidRPr="00750BE7" w:rsidRDefault="00257C69" w:rsidP="00906E77">
            <w:pPr>
              <w:pStyle w:val="21"/>
              <w:spacing w:line="276" w:lineRule="auto"/>
              <w:ind w:firstLine="0"/>
              <w:jc w:val="right"/>
              <w:rPr>
                <w:b/>
                <w:szCs w:val="28"/>
              </w:rPr>
            </w:pPr>
            <w:r>
              <w:rPr>
                <w:b/>
                <w:szCs w:val="28"/>
              </w:rPr>
              <w:t>70 918 090,00</w:t>
            </w:r>
          </w:p>
        </w:tc>
      </w:tr>
      <w:tr w:rsidR="00167A21" w:rsidRPr="00EA1BC9" w:rsidTr="00D2403D">
        <w:tc>
          <w:tcPr>
            <w:tcW w:w="4253" w:type="dxa"/>
            <w:shd w:val="clear" w:color="auto" w:fill="auto"/>
          </w:tcPr>
          <w:p w:rsidR="00167A21" w:rsidRPr="00EA1BC9" w:rsidRDefault="00167A21" w:rsidP="00EA6963">
            <w:pPr>
              <w:pStyle w:val="21"/>
              <w:spacing w:line="276" w:lineRule="auto"/>
              <w:ind w:firstLine="0"/>
              <w:jc w:val="left"/>
              <w:rPr>
                <w:b/>
                <w:szCs w:val="28"/>
              </w:rPr>
            </w:pPr>
            <w:r w:rsidRPr="00EA1BC9">
              <w:rPr>
                <w:szCs w:val="28"/>
              </w:rPr>
              <w:t>% к предыдущему году</w:t>
            </w:r>
          </w:p>
        </w:tc>
        <w:tc>
          <w:tcPr>
            <w:tcW w:w="2126" w:type="dxa"/>
            <w:shd w:val="clear" w:color="auto" w:fill="auto"/>
          </w:tcPr>
          <w:p w:rsidR="00167A21" w:rsidRPr="00750BE7" w:rsidRDefault="00167A21" w:rsidP="00EA6963">
            <w:pPr>
              <w:pStyle w:val="21"/>
              <w:spacing w:line="276" w:lineRule="auto"/>
              <w:ind w:firstLine="567"/>
              <w:jc w:val="right"/>
              <w:rPr>
                <w:szCs w:val="28"/>
              </w:rPr>
            </w:pPr>
          </w:p>
        </w:tc>
        <w:tc>
          <w:tcPr>
            <w:tcW w:w="1985" w:type="dxa"/>
            <w:shd w:val="clear" w:color="auto" w:fill="auto"/>
          </w:tcPr>
          <w:p w:rsidR="00FA081B" w:rsidRPr="00257C69" w:rsidRDefault="00257C69" w:rsidP="00FA081B">
            <w:pPr>
              <w:pStyle w:val="21"/>
              <w:spacing w:line="276" w:lineRule="auto"/>
              <w:ind w:firstLine="567"/>
              <w:jc w:val="right"/>
              <w:rPr>
                <w:szCs w:val="28"/>
              </w:rPr>
            </w:pPr>
            <w:r w:rsidRPr="00257C69">
              <w:rPr>
                <w:szCs w:val="28"/>
              </w:rPr>
              <w:t>83,36</w:t>
            </w:r>
          </w:p>
        </w:tc>
        <w:tc>
          <w:tcPr>
            <w:tcW w:w="1984" w:type="dxa"/>
          </w:tcPr>
          <w:p w:rsidR="00167A21" w:rsidRPr="00257C69" w:rsidRDefault="00257C69" w:rsidP="00750BE7">
            <w:pPr>
              <w:pStyle w:val="21"/>
              <w:spacing w:line="276" w:lineRule="auto"/>
              <w:ind w:firstLine="567"/>
              <w:jc w:val="right"/>
              <w:rPr>
                <w:szCs w:val="28"/>
              </w:rPr>
            </w:pPr>
            <w:r>
              <w:rPr>
                <w:szCs w:val="28"/>
              </w:rPr>
              <w:t>100,00</w:t>
            </w:r>
          </w:p>
        </w:tc>
      </w:tr>
      <w:tr w:rsidR="00167A21" w:rsidRPr="00EA1BC9" w:rsidTr="00D2403D">
        <w:tc>
          <w:tcPr>
            <w:tcW w:w="4253" w:type="dxa"/>
            <w:shd w:val="clear" w:color="auto" w:fill="auto"/>
          </w:tcPr>
          <w:p w:rsidR="00167A21" w:rsidRPr="00EA1BC9" w:rsidRDefault="005A68EE" w:rsidP="00EA6963">
            <w:pPr>
              <w:pStyle w:val="21"/>
              <w:spacing w:line="276" w:lineRule="auto"/>
              <w:ind w:firstLine="0"/>
              <w:jc w:val="left"/>
              <w:rPr>
                <w:b/>
                <w:szCs w:val="28"/>
              </w:rPr>
            </w:pPr>
            <w:r>
              <w:rPr>
                <w:b/>
                <w:szCs w:val="28"/>
              </w:rPr>
              <w:t>Дефицит (-), п</w:t>
            </w:r>
            <w:r w:rsidR="00167A21" w:rsidRPr="00EA1BC9">
              <w:rPr>
                <w:b/>
                <w:szCs w:val="28"/>
              </w:rPr>
              <w:t>рофицит (+)</w:t>
            </w:r>
          </w:p>
        </w:tc>
        <w:tc>
          <w:tcPr>
            <w:tcW w:w="2126" w:type="dxa"/>
            <w:shd w:val="clear" w:color="auto" w:fill="auto"/>
          </w:tcPr>
          <w:p w:rsidR="00167A21" w:rsidRPr="00750BE7" w:rsidRDefault="004D513F" w:rsidP="00EA6963">
            <w:pPr>
              <w:pStyle w:val="21"/>
              <w:spacing w:line="276" w:lineRule="auto"/>
              <w:ind w:firstLine="0"/>
              <w:jc w:val="right"/>
              <w:rPr>
                <w:b/>
                <w:szCs w:val="28"/>
              </w:rPr>
            </w:pPr>
            <w:r>
              <w:rPr>
                <w:b/>
                <w:szCs w:val="28"/>
              </w:rPr>
              <w:t>698 293,36</w:t>
            </w:r>
          </w:p>
        </w:tc>
        <w:tc>
          <w:tcPr>
            <w:tcW w:w="1985" w:type="dxa"/>
            <w:shd w:val="clear" w:color="auto" w:fill="auto"/>
          </w:tcPr>
          <w:p w:rsidR="00167A21" w:rsidRPr="00750BE7" w:rsidRDefault="00EB0009" w:rsidP="00EA6963">
            <w:pPr>
              <w:pStyle w:val="21"/>
              <w:spacing w:line="276" w:lineRule="auto"/>
              <w:ind w:firstLine="0"/>
              <w:jc w:val="right"/>
              <w:rPr>
                <w:b/>
                <w:szCs w:val="28"/>
              </w:rPr>
            </w:pPr>
            <w:r>
              <w:rPr>
                <w:b/>
                <w:szCs w:val="28"/>
              </w:rPr>
              <w:t>0,00</w:t>
            </w:r>
          </w:p>
        </w:tc>
        <w:tc>
          <w:tcPr>
            <w:tcW w:w="1984" w:type="dxa"/>
          </w:tcPr>
          <w:p w:rsidR="00167A21" w:rsidRPr="00750BE7" w:rsidRDefault="00EB0009" w:rsidP="00EA6963">
            <w:pPr>
              <w:pStyle w:val="21"/>
              <w:spacing w:line="276" w:lineRule="auto"/>
              <w:ind w:firstLine="567"/>
              <w:jc w:val="right"/>
              <w:rPr>
                <w:b/>
                <w:szCs w:val="28"/>
              </w:rPr>
            </w:pPr>
            <w:r>
              <w:rPr>
                <w:b/>
                <w:szCs w:val="28"/>
              </w:rPr>
              <w:t>0,00</w:t>
            </w:r>
          </w:p>
        </w:tc>
      </w:tr>
    </w:tbl>
    <w:p w:rsidR="00121A87" w:rsidRDefault="00121A87" w:rsidP="00EA6963">
      <w:pPr>
        <w:pStyle w:val="21"/>
        <w:spacing w:line="276" w:lineRule="auto"/>
        <w:ind w:firstLine="567"/>
      </w:pPr>
    </w:p>
    <w:p w:rsidR="00D2403D" w:rsidRDefault="003D7000" w:rsidP="00EA6963">
      <w:pPr>
        <w:pStyle w:val="21"/>
        <w:spacing w:line="276" w:lineRule="auto"/>
        <w:ind w:firstLine="567"/>
      </w:pPr>
      <w:r w:rsidRPr="00EA1BC9">
        <w:t>Подробное описание и обоснования объемов доходов, бюджетных ассигнований по расходам, а также по источникам финансирования дефицита бюджета</w:t>
      </w:r>
      <w:r w:rsidR="00481A58">
        <w:t xml:space="preserve"> </w:t>
      </w:r>
      <w:r w:rsidR="00EE3240" w:rsidRPr="00EA1BC9">
        <w:rPr>
          <w:szCs w:val="28"/>
        </w:rPr>
        <w:t>Южского</w:t>
      </w:r>
      <w:r w:rsidR="00481A58">
        <w:rPr>
          <w:szCs w:val="28"/>
        </w:rPr>
        <w:t xml:space="preserve"> </w:t>
      </w:r>
      <w:r w:rsidR="00565BD0">
        <w:rPr>
          <w:szCs w:val="28"/>
        </w:rPr>
        <w:t>городского поселения</w:t>
      </w:r>
      <w:r w:rsidRPr="00EA1BC9">
        <w:t xml:space="preserve"> приведены в соответствующих разделах настоящей пояснительной записки.</w:t>
      </w:r>
    </w:p>
    <w:p w:rsidR="00565BB0" w:rsidRDefault="00565BB0" w:rsidP="00EA6963">
      <w:pPr>
        <w:pStyle w:val="21"/>
        <w:spacing w:line="276" w:lineRule="auto"/>
        <w:ind w:firstLine="567"/>
      </w:pPr>
    </w:p>
    <w:p w:rsidR="00E33376" w:rsidRDefault="00E33376" w:rsidP="00EA6963">
      <w:pPr>
        <w:pStyle w:val="21"/>
        <w:spacing w:line="276" w:lineRule="auto"/>
        <w:ind w:firstLine="567"/>
      </w:pPr>
    </w:p>
    <w:p w:rsidR="00BC07F4" w:rsidRPr="00516D11" w:rsidRDefault="00BC07F4" w:rsidP="00EA6963">
      <w:pPr>
        <w:spacing w:line="276" w:lineRule="auto"/>
        <w:jc w:val="center"/>
        <w:rPr>
          <w:b/>
          <w:sz w:val="28"/>
          <w:szCs w:val="28"/>
        </w:rPr>
      </w:pPr>
      <w:r w:rsidRPr="00516D11">
        <w:rPr>
          <w:b/>
          <w:sz w:val="28"/>
          <w:szCs w:val="28"/>
          <w:lang w:val="en-US"/>
        </w:rPr>
        <w:t>III</w:t>
      </w:r>
      <w:r w:rsidRPr="00516D11">
        <w:rPr>
          <w:b/>
          <w:sz w:val="28"/>
          <w:szCs w:val="28"/>
        </w:rPr>
        <w:t>. Доходы</w:t>
      </w:r>
    </w:p>
    <w:p w:rsidR="00BC07F4" w:rsidRPr="00E304F4" w:rsidRDefault="00BC07F4" w:rsidP="00EA6963">
      <w:pPr>
        <w:spacing w:line="276" w:lineRule="auto"/>
        <w:ind w:firstLine="709"/>
        <w:jc w:val="center"/>
        <w:rPr>
          <w:b/>
          <w:sz w:val="28"/>
          <w:szCs w:val="28"/>
        </w:rPr>
      </w:pPr>
    </w:p>
    <w:p w:rsidR="00BC07F4" w:rsidRPr="00167A21" w:rsidRDefault="00BC07F4" w:rsidP="00EA6963">
      <w:pPr>
        <w:spacing w:line="276" w:lineRule="auto"/>
        <w:ind w:firstLine="709"/>
        <w:jc w:val="both"/>
        <w:rPr>
          <w:sz w:val="28"/>
          <w:szCs w:val="28"/>
        </w:rPr>
      </w:pPr>
      <w:r w:rsidRPr="00E304F4">
        <w:rPr>
          <w:sz w:val="28"/>
          <w:szCs w:val="28"/>
        </w:rPr>
        <w:t>При формировании объема налоговых и неналоговых доходов бюджета Южского</w:t>
      </w:r>
      <w:r w:rsidR="00481A58">
        <w:rPr>
          <w:sz w:val="28"/>
          <w:szCs w:val="28"/>
        </w:rPr>
        <w:t xml:space="preserve"> </w:t>
      </w:r>
      <w:r w:rsidR="00565BD0">
        <w:rPr>
          <w:sz w:val="28"/>
          <w:szCs w:val="28"/>
        </w:rPr>
        <w:t>городского поселения</w:t>
      </w:r>
      <w:r w:rsidRPr="00E304F4">
        <w:rPr>
          <w:sz w:val="28"/>
          <w:szCs w:val="28"/>
        </w:rPr>
        <w:t xml:space="preserve"> учитывались положения Основных направлений бюджетной и налоговой политики Южского</w:t>
      </w:r>
      <w:r w:rsidR="00481A58">
        <w:rPr>
          <w:sz w:val="28"/>
          <w:szCs w:val="28"/>
        </w:rPr>
        <w:t xml:space="preserve"> </w:t>
      </w:r>
      <w:r w:rsidR="00565BD0">
        <w:rPr>
          <w:sz w:val="28"/>
          <w:szCs w:val="28"/>
        </w:rPr>
        <w:t>городского поселения</w:t>
      </w:r>
      <w:r w:rsidRPr="00E304F4">
        <w:rPr>
          <w:sz w:val="28"/>
          <w:szCs w:val="28"/>
        </w:rPr>
        <w:t xml:space="preserve"> на 20</w:t>
      </w:r>
      <w:r w:rsidR="004617A9">
        <w:rPr>
          <w:sz w:val="28"/>
          <w:szCs w:val="28"/>
        </w:rPr>
        <w:t>2</w:t>
      </w:r>
      <w:r w:rsidR="00481A58">
        <w:rPr>
          <w:sz w:val="28"/>
          <w:szCs w:val="28"/>
        </w:rPr>
        <w:t>2</w:t>
      </w:r>
      <w:r w:rsidRPr="00E304F4">
        <w:rPr>
          <w:sz w:val="28"/>
          <w:szCs w:val="28"/>
        </w:rPr>
        <w:t xml:space="preserve"> год и на плановый период 20</w:t>
      </w:r>
      <w:r w:rsidR="00516D11">
        <w:rPr>
          <w:sz w:val="28"/>
          <w:szCs w:val="28"/>
        </w:rPr>
        <w:t>2</w:t>
      </w:r>
      <w:r w:rsidR="00481A58">
        <w:rPr>
          <w:sz w:val="28"/>
          <w:szCs w:val="28"/>
        </w:rPr>
        <w:t xml:space="preserve">3 </w:t>
      </w:r>
      <w:r w:rsidRPr="00E304F4">
        <w:rPr>
          <w:sz w:val="28"/>
          <w:szCs w:val="28"/>
        </w:rPr>
        <w:t>и 20</w:t>
      </w:r>
      <w:r w:rsidR="00565BB0">
        <w:rPr>
          <w:sz w:val="28"/>
          <w:szCs w:val="28"/>
        </w:rPr>
        <w:t>2</w:t>
      </w:r>
      <w:r w:rsidR="00481A58">
        <w:rPr>
          <w:sz w:val="28"/>
          <w:szCs w:val="28"/>
        </w:rPr>
        <w:t xml:space="preserve">4 </w:t>
      </w:r>
      <w:r w:rsidRPr="00E304F4">
        <w:rPr>
          <w:sz w:val="28"/>
          <w:szCs w:val="28"/>
        </w:rPr>
        <w:t>годов и нормативные правовые акты</w:t>
      </w:r>
      <w:r w:rsidRPr="008B2297">
        <w:rPr>
          <w:sz w:val="28"/>
          <w:szCs w:val="28"/>
        </w:rPr>
        <w:t>, вступающие в силу с 1 января 20</w:t>
      </w:r>
      <w:r w:rsidR="004617A9">
        <w:rPr>
          <w:sz w:val="28"/>
          <w:szCs w:val="28"/>
        </w:rPr>
        <w:t>2</w:t>
      </w:r>
      <w:r w:rsidR="00481A58">
        <w:rPr>
          <w:sz w:val="28"/>
          <w:szCs w:val="28"/>
        </w:rPr>
        <w:t xml:space="preserve">2 </w:t>
      </w:r>
      <w:r w:rsidRPr="008B2297">
        <w:rPr>
          <w:sz w:val="28"/>
          <w:szCs w:val="28"/>
        </w:rPr>
        <w:t>года.</w:t>
      </w:r>
    </w:p>
    <w:p w:rsidR="00BC07F4" w:rsidRDefault="00BC07F4" w:rsidP="00EA6963">
      <w:pPr>
        <w:spacing w:line="276" w:lineRule="auto"/>
        <w:ind w:firstLine="709"/>
        <w:jc w:val="both"/>
        <w:rPr>
          <w:sz w:val="28"/>
          <w:szCs w:val="28"/>
        </w:rPr>
      </w:pPr>
      <w:r w:rsidRPr="00E4391D">
        <w:rPr>
          <w:sz w:val="28"/>
          <w:szCs w:val="28"/>
        </w:rPr>
        <w:t>Динамика налоговых и неналоговых доходов бюджета Южского</w:t>
      </w:r>
      <w:r w:rsidR="00481A58">
        <w:rPr>
          <w:sz w:val="28"/>
          <w:szCs w:val="28"/>
        </w:rPr>
        <w:t xml:space="preserve"> </w:t>
      </w:r>
      <w:r w:rsidR="00C03467" w:rsidRPr="00E4391D">
        <w:rPr>
          <w:sz w:val="28"/>
          <w:szCs w:val="28"/>
        </w:rPr>
        <w:t xml:space="preserve">городского поселения </w:t>
      </w:r>
      <w:r w:rsidRPr="00E4391D">
        <w:rPr>
          <w:sz w:val="28"/>
          <w:szCs w:val="28"/>
        </w:rPr>
        <w:t>представлена в нижеследующей таблице 2:</w:t>
      </w:r>
    </w:p>
    <w:p w:rsidR="00E33376" w:rsidRDefault="00E33376" w:rsidP="00EA6963">
      <w:pPr>
        <w:spacing w:line="276" w:lineRule="auto"/>
        <w:ind w:firstLine="709"/>
        <w:jc w:val="right"/>
        <w:rPr>
          <w:sz w:val="28"/>
          <w:szCs w:val="28"/>
        </w:rPr>
      </w:pPr>
    </w:p>
    <w:p w:rsidR="00E33376" w:rsidRDefault="00E33376" w:rsidP="00EA6963">
      <w:pPr>
        <w:spacing w:line="276" w:lineRule="auto"/>
        <w:ind w:firstLine="709"/>
        <w:jc w:val="right"/>
        <w:rPr>
          <w:sz w:val="28"/>
          <w:szCs w:val="28"/>
        </w:rPr>
      </w:pPr>
    </w:p>
    <w:p w:rsidR="00E33376" w:rsidRDefault="00E33376" w:rsidP="00EA6963">
      <w:pPr>
        <w:spacing w:line="276" w:lineRule="auto"/>
        <w:ind w:firstLine="709"/>
        <w:jc w:val="right"/>
        <w:rPr>
          <w:sz w:val="28"/>
          <w:szCs w:val="28"/>
        </w:rPr>
      </w:pPr>
    </w:p>
    <w:p w:rsidR="00E33376" w:rsidRDefault="00E33376" w:rsidP="00EA6963">
      <w:pPr>
        <w:spacing w:line="276" w:lineRule="auto"/>
        <w:ind w:firstLine="709"/>
        <w:jc w:val="right"/>
        <w:rPr>
          <w:sz w:val="28"/>
          <w:szCs w:val="28"/>
        </w:rPr>
      </w:pPr>
    </w:p>
    <w:p w:rsidR="00E33376" w:rsidRDefault="00E33376" w:rsidP="00EA6963">
      <w:pPr>
        <w:spacing w:line="276" w:lineRule="auto"/>
        <w:ind w:firstLine="709"/>
        <w:jc w:val="right"/>
        <w:rPr>
          <w:sz w:val="28"/>
          <w:szCs w:val="28"/>
        </w:rPr>
      </w:pPr>
    </w:p>
    <w:p w:rsidR="00BC07F4" w:rsidRPr="00E304F4" w:rsidRDefault="00BC07F4" w:rsidP="00EA6963">
      <w:pPr>
        <w:spacing w:line="276" w:lineRule="auto"/>
        <w:ind w:firstLine="709"/>
        <w:jc w:val="right"/>
        <w:rPr>
          <w:sz w:val="28"/>
          <w:szCs w:val="28"/>
        </w:rPr>
      </w:pPr>
      <w:r w:rsidRPr="00E304F4">
        <w:rPr>
          <w:sz w:val="28"/>
          <w:szCs w:val="28"/>
        </w:rPr>
        <w:t>Таблица 2</w:t>
      </w:r>
    </w:p>
    <w:p w:rsidR="00BC07F4" w:rsidRPr="00E304F4" w:rsidRDefault="00BC07F4" w:rsidP="00EA6963">
      <w:pPr>
        <w:spacing w:line="276" w:lineRule="auto"/>
        <w:ind w:right="-1" w:firstLine="709"/>
        <w:jc w:val="right"/>
        <w:rPr>
          <w:sz w:val="28"/>
          <w:szCs w:val="28"/>
        </w:rPr>
      </w:pPr>
      <w:r w:rsidRPr="00BE0955">
        <w:t>руб</w:t>
      </w:r>
      <w:r w:rsidRPr="00E304F4">
        <w:rPr>
          <w:sz w:val="28"/>
          <w:szCs w:val="28"/>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1701"/>
        <w:gridCol w:w="1559"/>
        <w:gridCol w:w="1559"/>
        <w:gridCol w:w="1559"/>
      </w:tblGrid>
      <w:tr w:rsidR="00BC07F4" w:rsidRPr="00E304F4" w:rsidTr="00724E0D">
        <w:trPr>
          <w:trHeight w:val="371"/>
        </w:trPr>
        <w:tc>
          <w:tcPr>
            <w:tcW w:w="2269" w:type="dxa"/>
            <w:vMerge w:val="restart"/>
            <w:shd w:val="clear" w:color="auto" w:fill="auto"/>
          </w:tcPr>
          <w:p w:rsidR="009A2CC2" w:rsidRDefault="009A2CC2" w:rsidP="00EA6963">
            <w:pPr>
              <w:spacing w:line="276" w:lineRule="auto"/>
              <w:jc w:val="center"/>
            </w:pPr>
          </w:p>
          <w:p w:rsidR="009A2CC2" w:rsidRDefault="009A2CC2" w:rsidP="00EA6963">
            <w:pPr>
              <w:spacing w:line="276" w:lineRule="auto"/>
              <w:jc w:val="center"/>
            </w:pPr>
          </w:p>
          <w:p w:rsidR="009A2CC2" w:rsidRDefault="009A2CC2" w:rsidP="00EA6963">
            <w:pPr>
              <w:spacing w:line="276" w:lineRule="auto"/>
              <w:jc w:val="center"/>
            </w:pPr>
          </w:p>
          <w:p w:rsidR="00BC07F4" w:rsidRPr="00BE0955" w:rsidRDefault="00BC07F4" w:rsidP="00EA6963">
            <w:pPr>
              <w:spacing w:line="276" w:lineRule="auto"/>
              <w:jc w:val="center"/>
            </w:pPr>
            <w:r w:rsidRPr="00BE0955">
              <w:t>Показатель</w:t>
            </w:r>
          </w:p>
        </w:tc>
        <w:tc>
          <w:tcPr>
            <w:tcW w:w="1701" w:type="dxa"/>
            <w:vMerge w:val="restart"/>
            <w:shd w:val="clear" w:color="auto" w:fill="auto"/>
          </w:tcPr>
          <w:p w:rsidR="009A2CC2" w:rsidRDefault="009A2CC2" w:rsidP="00EA6963">
            <w:pPr>
              <w:spacing w:line="276" w:lineRule="auto"/>
              <w:jc w:val="center"/>
            </w:pPr>
          </w:p>
          <w:p w:rsidR="009A2CC2" w:rsidRDefault="009A2CC2" w:rsidP="00EA6963">
            <w:pPr>
              <w:spacing w:line="276" w:lineRule="auto"/>
              <w:jc w:val="center"/>
            </w:pPr>
          </w:p>
          <w:p w:rsidR="00C03467" w:rsidRDefault="00BC07F4" w:rsidP="00EA6963">
            <w:pPr>
              <w:spacing w:line="276" w:lineRule="auto"/>
              <w:jc w:val="center"/>
            </w:pPr>
            <w:r w:rsidRPr="00BE0955">
              <w:t>20</w:t>
            </w:r>
            <w:r w:rsidR="00481A58">
              <w:t xml:space="preserve">20 </w:t>
            </w:r>
            <w:r w:rsidRPr="00BE0955">
              <w:t xml:space="preserve">год </w:t>
            </w:r>
          </w:p>
          <w:p w:rsidR="00BC07F4" w:rsidRPr="00BE0955" w:rsidRDefault="00BC07F4" w:rsidP="00EA6963">
            <w:pPr>
              <w:spacing w:line="276" w:lineRule="auto"/>
              <w:jc w:val="center"/>
            </w:pPr>
            <w:r w:rsidRPr="00BE0955">
              <w:t>(отчет)</w:t>
            </w:r>
          </w:p>
        </w:tc>
        <w:tc>
          <w:tcPr>
            <w:tcW w:w="1701" w:type="dxa"/>
            <w:vMerge w:val="restart"/>
            <w:shd w:val="clear" w:color="auto" w:fill="auto"/>
          </w:tcPr>
          <w:p w:rsidR="00BC07F4" w:rsidRPr="00BE0955" w:rsidRDefault="00BC07F4" w:rsidP="00481A58">
            <w:pPr>
              <w:spacing w:line="276" w:lineRule="auto"/>
              <w:jc w:val="center"/>
            </w:pPr>
            <w:r w:rsidRPr="00BE0955">
              <w:t>20</w:t>
            </w:r>
            <w:r w:rsidR="00705F43">
              <w:t>2</w:t>
            </w:r>
            <w:r w:rsidR="00481A58">
              <w:t xml:space="preserve">1 </w:t>
            </w:r>
            <w:r w:rsidRPr="00BE0955">
              <w:t>год (утверждено Решением о бюджете в действующей редакции</w:t>
            </w:r>
            <w:r w:rsidR="00750BE7">
              <w:t xml:space="preserve"> по состоянию на 01.10.20</w:t>
            </w:r>
            <w:r w:rsidR="00705F43">
              <w:t>2</w:t>
            </w:r>
            <w:r w:rsidR="00481A58">
              <w:t>1</w:t>
            </w:r>
            <w:r w:rsidRPr="00BE0955">
              <w:t>)</w:t>
            </w:r>
          </w:p>
        </w:tc>
        <w:tc>
          <w:tcPr>
            <w:tcW w:w="4677" w:type="dxa"/>
            <w:gridSpan w:val="3"/>
            <w:shd w:val="clear" w:color="auto" w:fill="auto"/>
          </w:tcPr>
          <w:p w:rsidR="00BC07F4" w:rsidRPr="00BE0955" w:rsidRDefault="00BC07F4" w:rsidP="006617C3">
            <w:pPr>
              <w:spacing w:line="276" w:lineRule="auto"/>
              <w:ind w:right="-1"/>
              <w:jc w:val="center"/>
            </w:pPr>
            <w:r w:rsidRPr="00BE0955">
              <w:t>Проект</w:t>
            </w:r>
          </w:p>
        </w:tc>
      </w:tr>
      <w:tr w:rsidR="00BC07F4" w:rsidRPr="00E304F4" w:rsidTr="00724E0D">
        <w:tc>
          <w:tcPr>
            <w:tcW w:w="2269" w:type="dxa"/>
            <w:vMerge/>
            <w:shd w:val="clear" w:color="auto" w:fill="auto"/>
          </w:tcPr>
          <w:p w:rsidR="00BC07F4" w:rsidRPr="00BE0955" w:rsidRDefault="00BC07F4" w:rsidP="00EA6963">
            <w:pPr>
              <w:spacing w:line="276" w:lineRule="auto"/>
              <w:ind w:firstLine="709"/>
              <w:jc w:val="center"/>
            </w:pPr>
          </w:p>
        </w:tc>
        <w:tc>
          <w:tcPr>
            <w:tcW w:w="1701" w:type="dxa"/>
            <w:vMerge/>
            <w:shd w:val="clear" w:color="auto" w:fill="auto"/>
          </w:tcPr>
          <w:p w:rsidR="00BC07F4" w:rsidRPr="00BE0955" w:rsidRDefault="00BC07F4" w:rsidP="00EA6963">
            <w:pPr>
              <w:spacing w:line="276" w:lineRule="auto"/>
              <w:ind w:firstLine="709"/>
              <w:jc w:val="center"/>
            </w:pPr>
          </w:p>
        </w:tc>
        <w:tc>
          <w:tcPr>
            <w:tcW w:w="1701" w:type="dxa"/>
            <w:vMerge/>
            <w:shd w:val="clear" w:color="auto" w:fill="auto"/>
          </w:tcPr>
          <w:p w:rsidR="00BC07F4" w:rsidRPr="00BE0955" w:rsidRDefault="00BC07F4" w:rsidP="00EA6963">
            <w:pPr>
              <w:spacing w:line="276" w:lineRule="auto"/>
              <w:ind w:firstLine="709"/>
              <w:jc w:val="center"/>
            </w:pPr>
          </w:p>
        </w:tc>
        <w:tc>
          <w:tcPr>
            <w:tcW w:w="1559" w:type="dxa"/>
            <w:shd w:val="clear" w:color="auto" w:fill="auto"/>
          </w:tcPr>
          <w:p w:rsidR="00C03467" w:rsidRDefault="00C03467" w:rsidP="00EA6963">
            <w:pPr>
              <w:spacing w:line="276" w:lineRule="auto"/>
              <w:jc w:val="center"/>
            </w:pPr>
          </w:p>
          <w:p w:rsidR="009A2CC2" w:rsidRDefault="009A2CC2" w:rsidP="00EA6963">
            <w:pPr>
              <w:spacing w:line="276" w:lineRule="auto"/>
              <w:jc w:val="center"/>
            </w:pPr>
          </w:p>
          <w:p w:rsidR="006617C3" w:rsidRDefault="006617C3" w:rsidP="00EA6963">
            <w:pPr>
              <w:spacing w:line="276" w:lineRule="auto"/>
              <w:jc w:val="center"/>
            </w:pPr>
          </w:p>
          <w:p w:rsidR="00BC07F4" w:rsidRPr="00BE0955" w:rsidRDefault="00BC07F4" w:rsidP="00481A58">
            <w:pPr>
              <w:spacing w:line="276" w:lineRule="auto"/>
              <w:jc w:val="center"/>
            </w:pPr>
            <w:r w:rsidRPr="00BE0955">
              <w:t>20</w:t>
            </w:r>
            <w:r w:rsidR="004617A9">
              <w:t>2</w:t>
            </w:r>
            <w:r w:rsidR="00481A58">
              <w:t xml:space="preserve">2 </w:t>
            </w:r>
            <w:r w:rsidRPr="00BE0955">
              <w:t>год</w:t>
            </w:r>
          </w:p>
        </w:tc>
        <w:tc>
          <w:tcPr>
            <w:tcW w:w="1559" w:type="dxa"/>
            <w:shd w:val="clear" w:color="auto" w:fill="auto"/>
          </w:tcPr>
          <w:p w:rsidR="00C03467" w:rsidRDefault="00C03467" w:rsidP="00EA6963">
            <w:pPr>
              <w:spacing w:line="276" w:lineRule="auto"/>
              <w:jc w:val="center"/>
            </w:pPr>
          </w:p>
          <w:p w:rsidR="009A2CC2" w:rsidRDefault="009A2CC2" w:rsidP="00EA6963">
            <w:pPr>
              <w:spacing w:line="276" w:lineRule="auto"/>
              <w:jc w:val="center"/>
            </w:pPr>
          </w:p>
          <w:p w:rsidR="006617C3" w:rsidRDefault="006617C3" w:rsidP="00EA6963">
            <w:pPr>
              <w:spacing w:line="276" w:lineRule="auto"/>
              <w:jc w:val="center"/>
            </w:pPr>
          </w:p>
          <w:p w:rsidR="00BC07F4" w:rsidRPr="00BE0955" w:rsidRDefault="00BC07F4" w:rsidP="00481A58">
            <w:pPr>
              <w:spacing w:line="276" w:lineRule="auto"/>
              <w:jc w:val="center"/>
            </w:pPr>
            <w:r w:rsidRPr="00BE0955">
              <w:t>20</w:t>
            </w:r>
            <w:r w:rsidR="00516D11">
              <w:t>2</w:t>
            </w:r>
            <w:r w:rsidR="00481A58">
              <w:t xml:space="preserve">3 </w:t>
            </w:r>
            <w:r w:rsidRPr="00BE0955">
              <w:t>год</w:t>
            </w:r>
          </w:p>
        </w:tc>
        <w:tc>
          <w:tcPr>
            <w:tcW w:w="1559" w:type="dxa"/>
            <w:shd w:val="clear" w:color="auto" w:fill="auto"/>
          </w:tcPr>
          <w:p w:rsidR="00C03467" w:rsidRDefault="00C03467" w:rsidP="00EA6963">
            <w:pPr>
              <w:spacing w:line="276" w:lineRule="auto"/>
              <w:jc w:val="center"/>
            </w:pPr>
          </w:p>
          <w:p w:rsidR="006617C3" w:rsidRDefault="006617C3" w:rsidP="00EA6963">
            <w:pPr>
              <w:spacing w:line="276" w:lineRule="auto"/>
              <w:jc w:val="center"/>
            </w:pPr>
          </w:p>
          <w:p w:rsidR="009A2CC2" w:rsidRDefault="009A2CC2" w:rsidP="00EA6963">
            <w:pPr>
              <w:spacing w:line="276" w:lineRule="auto"/>
              <w:jc w:val="center"/>
            </w:pPr>
          </w:p>
          <w:p w:rsidR="00BC07F4" w:rsidRPr="00BE0955" w:rsidRDefault="00BC07F4" w:rsidP="00481A58">
            <w:pPr>
              <w:spacing w:line="276" w:lineRule="auto"/>
              <w:jc w:val="center"/>
            </w:pPr>
            <w:r w:rsidRPr="00BE0955">
              <w:t>20</w:t>
            </w:r>
            <w:r w:rsidR="00724E0D">
              <w:t>2</w:t>
            </w:r>
            <w:r w:rsidR="00481A58">
              <w:t xml:space="preserve">4 </w:t>
            </w:r>
            <w:r w:rsidRPr="00BE0955">
              <w:t>год</w:t>
            </w:r>
          </w:p>
        </w:tc>
      </w:tr>
      <w:tr w:rsidR="00BC07F4" w:rsidRPr="00167A21" w:rsidTr="00724E0D">
        <w:tc>
          <w:tcPr>
            <w:tcW w:w="2269" w:type="dxa"/>
            <w:shd w:val="clear" w:color="auto" w:fill="auto"/>
          </w:tcPr>
          <w:p w:rsidR="00BC07F4" w:rsidRPr="00167A21" w:rsidRDefault="00BC07F4" w:rsidP="00EA6963">
            <w:pPr>
              <w:spacing w:line="276" w:lineRule="auto"/>
            </w:pPr>
            <w:r w:rsidRPr="00167A21">
              <w:rPr>
                <w:sz w:val="22"/>
                <w:szCs w:val="22"/>
              </w:rPr>
              <w:t>Налог</w:t>
            </w:r>
            <w:r w:rsidR="006121E0" w:rsidRPr="00167A21">
              <w:rPr>
                <w:sz w:val="22"/>
                <w:szCs w:val="22"/>
              </w:rPr>
              <w:t>о</w:t>
            </w:r>
            <w:r w:rsidRPr="00167A21">
              <w:rPr>
                <w:sz w:val="22"/>
                <w:szCs w:val="22"/>
              </w:rPr>
              <w:t>вые и неналоговые доходы</w:t>
            </w:r>
          </w:p>
        </w:tc>
        <w:tc>
          <w:tcPr>
            <w:tcW w:w="1701" w:type="dxa"/>
            <w:shd w:val="clear" w:color="auto" w:fill="auto"/>
            <w:vAlign w:val="center"/>
          </w:tcPr>
          <w:p w:rsidR="00BC07F4" w:rsidRPr="00750BE7" w:rsidRDefault="00E33376" w:rsidP="00EA6963">
            <w:pPr>
              <w:spacing w:line="276" w:lineRule="auto"/>
              <w:jc w:val="right"/>
              <w:rPr>
                <w:sz w:val="23"/>
                <w:szCs w:val="23"/>
              </w:rPr>
            </w:pPr>
            <w:r>
              <w:rPr>
                <w:sz w:val="23"/>
                <w:szCs w:val="23"/>
              </w:rPr>
              <w:t>50 682 130,51</w:t>
            </w:r>
          </w:p>
        </w:tc>
        <w:tc>
          <w:tcPr>
            <w:tcW w:w="1701" w:type="dxa"/>
            <w:shd w:val="clear" w:color="auto" w:fill="auto"/>
            <w:vAlign w:val="center"/>
          </w:tcPr>
          <w:p w:rsidR="00BC07F4" w:rsidRPr="00750BE7" w:rsidRDefault="00E76167" w:rsidP="00624BD4">
            <w:pPr>
              <w:spacing w:line="276" w:lineRule="auto"/>
              <w:jc w:val="right"/>
              <w:rPr>
                <w:sz w:val="23"/>
                <w:szCs w:val="23"/>
              </w:rPr>
            </w:pPr>
            <w:r>
              <w:rPr>
                <w:sz w:val="23"/>
                <w:szCs w:val="23"/>
              </w:rPr>
              <w:t>50 073 847,42</w:t>
            </w:r>
          </w:p>
        </w:tc>
        <w:tc>
          <w:tcPr>
            <w:tcW w:w="1559" w:type="dxa"/>
            <w:shd w:val="clear" w:color="auto" w:fill="auto"/>
            <w:vAlign w:val="center"/>
          </w:tcPr>
          <w:p w:rsidR="00BC07F4" w:rsidRPr="00750BE7" w:rsidRDefault="00E33376" w:rsidP="00EA6963">
            <w:pPr>
              <w:spacing w:line="276" w:lineRule="auto"/>
              <w:jc w:val="right"/>
              <w:rPr>
                <w:sz w:val="23"/>
                <w:szCs w:val="23"/>
              </w:rPr>
            </w:pPr>
            <w:r>
              <w:rPr>
                <w:sz w:val="23"/>
                <w:szCs w:val="23"/>
              </w:rPr>
              <w:t>52 671 270,00</w:t>
            </w:r>
          </w:p>
        </w:tc>
        <w:tc>
          <w:tcPr>
            <w:tcW w:w="1559" w:type="dxa"/>
            <w:shd w:val="clear" w:color="auto" w:fill="auto"/>
            <w:vAlign w:val="center"/>
          </w:tcPr>
          <w:p w:rsidR="00BC07F4" w:rsidRPr="00750BE7" w:rsidRDefault="00E33376" w:rsidP="00EA6963">
            <w:pPr>
              <w:spacing w:line="276" w:lineRule="auto"/>
              <w:jc w:val="right"/>
              <w:rPr>
                <w:sz w:val="23"/>
                <w:szCs w:val="23"/>
              </w:rPr>
            </w:pPr>
            <w:r>
              <w:rPr>
                <w:sz w:val="23"/>
                <w:szCs w:val="23"/>
              </w:rPr>
              <w:t>52 753 990,00</w:t>
            </w:r>
          </w:p>
        </w:tc>
        <w:tc>
          <w:tcPr>
            <w:tcW w:w="1559" w:type="dxa"/>
            <w:shd w:val="clear" w:color="auto" w:fill="auto"/>
            <w:vAlign w:val="center"/>
          </w:tcPr>
          <w:p w:rsidR="00BC07F4" w:rsidRPr="00750BE7" w:rsidRDefault="00E33376" w:rsidP="00EA6963">
            <w:pPr>
              <w:spacing w:line="276" w:lineRule="auto"/>
              <w:jc w:val="right"/>
              <w:rPr>
                <w:sz w:val="23"/>
                <w:szCs w:val="23"/>
              </w:rPr>
            </w:pPr>
            <w:r>
              <w:rPr>
                <w:sz w:val="23"/>
                <w:szCs w:val="23"/>
              </w:rPr>
              <w:t>52 753 990,00</w:t>
            </w:r>
          </w:p>
        </w:tc>
      </w:tr>
      <w:tr w:rsidR="00BC07F4" w:rsidRPr="00167A21" w:rsidTr="00724E0D">
        <w:tc>
          <w:tcPr>
            <w:tcW w:w="2269" w:type="dxa"/>
            <w:shd w:val="clear" w:color="auto" w:fill="auto"/>
          </w:tcPr>
          <w:p w:rsidR="00BC07F4" w:rsidRPr="00167A21" w:rsidRDefault="00BC07F4" w:rsidP="00EA6963">
            <w:pPr>
              <w:spacing w:line="276" w:lineRule="auto"/>
              <w:rPr>
                <w:i/>
              </w:rPr>
            </w:pPr>
            <w:r w:rsidRPr="00167A21">
              <w:rPr>
                <w:i/>
                <w:sz w:val="22"/>
                <w:szCs w:val="22"/>
              </w:rPr>
              <w:t>% к предыдущему году</w:t>
            </w:r>
          </w:p>
        </w:tc>
        <w:tc>
          <w:tcPr>
            <w:tcW w:w="1701" w:type="dxa"/>
            <w:shd w:val="clear" w:color="auto" w:fill="auto"/>
            <w:vAlign w:val="center"/>
          </w:tcPr>
          <w:p w:rsidR="00BC07F4" w:rsidRPr="00750BE7" w:rsidRDefault="00BC07F4" w:rsidP="00EA6963">
            <w:pPr>
              <w:spacing w:line="276" w:lineRule="auto"/>
              <w:ind w:firstLine="709"/>
              <w:jc w:val="right"/>
              <w:rPr>
                <w:i/>
                <w:sz w:val="23"/>
                <w:szCs w:val="23"/>
              </w:rPr>
            </w:pPr>
          </w:p>
        </w:tc>
        <w:tc>
          <w:tcPr>
            <w:tcW w:w="1701" w:type="dxa"/>
            <w:shd w:val="clear" w:color="auto" w:fill="auto"/>
            <w:vAlign w:val="center"/>
          </w:tcPr>
          <w:p w:rsidR="00BC07F4" w:rsidRPr="00705F43" w:rsidRDefault="00E33376" w:rsidP="00EA6963">
            <w:pPr>
              <w:spacing w:line="276" w:lineRule="auto"/>
              <w:jc w:val="right"/>
              <w:rPr>
                <w:i/>
                <w:sz w:val="23"/>
                <w:szCs w:val="23"/>
                <w:highlight w:val="yellow"/>
              </w:rPr>
            </w:pPr>
            <w:r>
              <w:rPr>
                <w:i/>
                <w:sz w:val="23"/>
                <w:szCs w:val="23"/>
              </w:rPr>
              <w:t>98,80</w:t>
            </w:r>
          </w:p>
        </w:tc>
        <w:tc>
          <w:tcPr>
            <w:tcW w:w="1559" w:type="dxa"/>
            <w:shd w:val="clear" w:color="auto" w:fill="auto"/>
            <w:vAlign w:val="center"/>
          </w:tcPr>
          <w:p w:rsidR="00BC07F4" w:rsidRPr="00E33376" w:rsidRDefault="00E33376" w:rsidP="00DB6AE1">
            <w:pPr>
              <w:spacing w:line="276" w:lineRule="auto"/>
              <w:ind w:firstLine="709"/>
              <w:jc w:val="right"/>
              <w:rPr>
                <w:i/>
                <w:sz w:val="23"/>
                <w:szCs w:val="23"/>
              </w:rPr>
            </w:pPr>
            <w:r w:rsidRPr="00E33376">
              <w:rPr>
                <w:i/>
                <w:sz w:val="23"/>
                <w:szCs w:val="23"/>
              </w:rPr>
              <w:t>105,19</w:t>
            </w:r>
          </w:p>
        </w:tc>
        <w:tc>
          <w:tcPr>
            <w:tcW w:w="1559" w:type="dxa"/>
            <w:shd w:val="clear" w:color="auto" w:fill="auto"/>
            <w:vAlign w:val="center"/>
          </w:tcPr>
          <w:p w:rsidR="00BC07F4" w:rsidRPr="00E33376" w:rsidRDefault="00E33376" w:rsidP="00EA6963">
            <w:pPr>
              <w:spacing w:line="276" w:lineRule="auto"/>
              <w:ind w:hanging="108"/>
              <w:jc w:val="right"/>
              <w:rPr>
                <w:i/>
                <w:sz w:val="23"/>
                <w:szCs w:val="23"/>
              </w:rPr>
            </w:pPr>
            <w:r w:rsidRPr="00E33376">
              <w:rPr>
                <w:i/>
                <w:sz w:val="23"/>
                <w:szCs w:val="23"/>
              </w:rPr>
              <w:t>100,16</w:t>
            </w:r>
          </w:p>
        </w:tc>
        <w:tc>
          <w:tcPr>
            <w:tcW w:w="1559" w:type="dxa"/>
            <w:shd w:val="clear" w:color="auto" w:fill="auto"/>
            <w:vAlign w:val="center"/>
          </w:tcPr>
          <w:p w:rsidR="00BC07F4" w:rsidRPr="00E33376" w:rsidRDefault="00E33376" w:rsidP="00DB6AE1">
            <w:pPr>
              <w:spacing w:line="276" w:lineRule="auto"/>
              <w:jc w:val="right"/>
              <w:rPr>
                <w:i/>
                <w:sz w:val="23"/>
                <w:szCs w:val="23"/>
              </w:rPr>
            </w:pPr>
            <w:r w:rsidRPr="00E33376">
              <w:rPr>
                <w:i/>
                <w:sz w:val="23"/>
                <w:szCs w:val="23"/>
              </w:rPr>
              <w:t>100,00</w:t>
            </w:r>
          </w:p>
        </w:tc>
      </w:tr>
    </w:tbl>
    <w:p w:rsidR="00BC07F4" w:rsidRPr="00167A21" w:rsidRDefault="00BC07F4" w:rsidP="00EA6963">
      <w:pPr>
        <w:pStyle w:val="21"/>
        <w:spacing w:line="276" w:lineRule="auto"/>
        <w:rPr>
          <w:sz w:val="22"/>
          <w:szCs w:val="22"/>
        </w:rPr>
      </w:pPr>
    </w:p>
    <w:p w:rsidR="0031552F" w:rsidRDefault="00BC07F4" w:rsidP="0031552F">
      <w:pPr>
        <w:pStyle w:val="21"/>
        <w:spacing w:line="276" w:lineRule="auto"/>
        <w:rPr>
          <w:szCs w:val="28"/>
        </w:rPr>
      </w:pPr>
      <w:r w:rsidRPr="00E304F4">
        <w:rPr>
          <w:szCs w:val="28"/>
        </w:rPr>
        <w:t>В 20</w:t>
      </w:r>
      <w:r w:rsidR="004617A9">
        <w:rPr>
          <w:szCs w:val="28"/>
        </w:rPr>
        <w:t>2</w:t>
      </w:r>
      <w:r w:rsidR="00481A58">
        <w:rPr>
          <w:szCs w:val="28"/>
        </w:rPr>
        <w:t>2</w:t>
      </w:r>
      <w:r w:rsidRPr="00E304F4">
        <w:rPr>
          <w:szCs w:val="28"/>
        </w:rPr>
        <w:t xml:space="preserve"> году налоговые и неналоговые доходы бюджета Южского</w:t>
      </w:r>
      <w:r w:rsidR="00481A58">
        <w:rPr>
          <w:szCs w:val="28"/>
        </w:rPr>
        <w:t xml:space="preserve"> </w:t>
      </w:r>
      <w:r w:rsidR="00C03467">
        <w:rPr>
          <w:szCs w:val="28"/>
        </w:rPr>
        <w:t xml:space="preserve">городского поселения </w:t>
      </w:r>
      <w:r w:rsidRPr="00E304F4">
        <w:rPr>
          <w:szCs w:val="28"/>
        </w:rPr>
        <w:t>прогнозируются в сумме</w:t>
      </w:r>
      <w:r w:rsidR="00481A58">
        <w:rPr>
          <w:szCs w:val="28"/>
        </w:rPr>
        <w:t xml:space="preserve"> </w:t>
      </w:r>
      <w:r w:rsidR="00E83AD6">
        <w:rPr>
          <w:szCs w:val="28"/>
        </w:rPr>
        <w:t>52 671 270,00</w:t>
      </w:r>
      <w:r w:rsidR="00481A58">
        <w:rPr>
          <w:szCs w:val="28"/>
        </w:rPr>
        <w:t xml:space="preserve"> </w:t>
      </w:r>
      <w:r w:rsidRPr="00E304F4">
        <w:rPr>
          <w:szCs w:val="28"/>
        </w:rPr>
        <w:t>руб</w:t>
      </w:r>
      <w:r w:rsidR="00F95806">
        <w:rPr>
          <w:szCs w:val="28"/>
        </w:rPr>
        <w:t>.</w:t>
      </w:r>
      <w:r w:rsidR="00481A58">
        <w:rPr>
          <w:szCs w:val="28"/>
        </w:rPr>
        <w:t xml:space="preserve"> </w:t>
      </w:r>
      <w:r w:rsidRPr="00E304F4">
        <w:rPr>
          <w:szCs w:val="28"/>
        </w:rPr>
        <w:t xml:space="preserve">По сравнению с бюджетными назначениями на </w:t>
      </w:r>
      <w:r w:rsidRPr="0064652A">
        <w:rPr>
          <w:szCs w:val="28"/>
        </w:rPr>
        <w:t>20</w:t>
      </w:r>
      <w:r w:rsidR="00271E3F" w:rsidRPr="0064652A">
        <w:rPr>
          <w:szCs w:val="28"/>
        </w:rPr>
        <w:t>2</w:t>
      </w:r>
      <w:r w:rsidR="00E83AD6">
        <w:rPr>
          <w:szCs w:val="28"/>
        </w:rPr>
        <w:t>1</w:t>
      </w:r>
      <w:r w:rsidRPr="00E304F4">
        <w:rPr>
          <w:szCs w:val="28"/>
        </w:rPr>
        <w:t xml:space="preserve"> год, утвержденными </w:t>
      </w:r>
      <w:r w:rsidR="0083273B" w:rsidRPr="0083273B">
        <w:rPr>
          <w:color w:val="000000"/>
          <w:szCs w:val="28"/>
          <w:lang w:eastAsia="en-US"/>
        </w:rPr>
        <w:t>Решением Совета Ю</w:t>
      </w:r>
      <w:r w:rsidR="00271E3F">
        <w:rPr>
          <w:color w:val="000000"/>
          <w:szCs w:val="28"/>
          <w:lang w:eastAsia="en-US"/>
        </w:rPr>
        <w:t xml:space="preserve">жского городского поселения от </w:t>
      </w:r>
      <w:r w:rsidR="00481A58">
        <w:rPr>
          <w:color w:val="000000"/>
          <w:szCs w:val="28"/>
          <w:lang w:eastAsia="en-US"/>
        </w:rPr>
        <w:t>23</w:t>
      </w:r>
      <w:r w:rsidR="0083273B" w:rsidRPr="0083273B">
        <w:rPr>
          <w:color w:val="000000"/>
          <w:szCs w:val="28"/>
          <w:lang w:eastAsia="en-US"/>
        </w:rPr>
        <w:t>.12.20</w:t>
      </w:r>
      <w:r w:rsidR="00481A58">
        <w:rPr>
          <w:color w:val="000000"/>
          <w:szCs w:val="28"/>
          <w:lang w:eastAsia="en-US"/>
        </w:rPr>
        <w:t>20</w:t>
      </w:r>
      <w:r w:rsidR="00CC0AF9">
        <w:rPr>
          <w:color w:val="000000"/>
          <w:szCs w:val="28"/>
          <w:lang w:eastAsia="en-US"/>
        </w:rPr>
        <w:t xml:space="preserve"> </w:t>
      </w:r>
      <w:r w:rsidR="0083273B" w:rsidRPr="0083273B">
        <w:rPr>
          <w:color w:val="000000"/>
          <w:szCs w:val="28"/>
          <w:lang w:eastAsia="en-US"/>
        </w:rPr>
        <w:t xml:space="preserve">№ </w:t>
      </w:r>
      <w:r w:rsidR="00481A58">
        <w:rPr>
          <w:color w:val="000000"/>
          <w:szCs w:val="28"/>
          <w:lang w:eastAsia="en-US"/>
        </w:rPr>
        <w:t>38</w:t>
      </w:r>
      <w:r w:rsidR="0083273B" w:rsidRPr="0083273B">
        <w:rPr>
          <w:color w:val="000000"/>
          <w:szCs w:val="28"/>
          <w:lang w:eastAsia="en-US"/>
        </w:rPr>
        <w:t xml:space="preserve"> «О бюджете Южского городского поселения на 20</w:t>
      </w:r>
      <w:r w:rsidR="00271E3F">
        <w:rPr>
          <w:color w:val="000000"/>
          <w:szCs w:val="28"/>
          <w:lang w:eastAsia="en-US"/>
        </w:rPr>
        <w:t>2</w:t>
      </w:r>
      <w:r w:rsidR="00CC0AF9">
        <w:rPr>
          <w:color w:val="000000"/>
          <w:szCs w:val="28"/>
          <w:lang w:eastAsia="en-US"/>
        </w:rPr>
        <w:t>1</w:t>
      </w:r>
      <w:r w:rsidR="0083273B" w:rsidRPr="0083273B">
        <w:rPr>
          <w:color w:val="000000"/>
          <w:szCs w:val="28"/>
          <w:lang w:eastAsia="en-US"/>
        </w:rPr>
        <w:t xml:space="preserve"> год и на плановый период 20</w:t>
      </w:r>
      <w:r w:rsidR="004617A9">
        <w:rPr>
          <w:color w:val="000000"/>
          <w:szCs w:val="28"/>
          <w:lang w:eastAsia="en-US"/>
        </w:rPr>
        <w:t>2</w:t>
      </w:r>
      <w:r w:rsidR="00CC0AF9">
        <w:rPr>
          <w:color w:val="000000"/>
          <w:szCs w:val="28"/>
          <w:lang w:eastAsia="en-US"/>
        </w:rPr>
        <w:t>2</w:t>
      </w:r>
      <w:r w:rsidR="0083273B" w:rsidRPr="0083273B">
        <w:rPr>
          <w:color w:val="000000"/>
          <w:szCs w:val="28"/>
          <w:lang w:eastAsia="en-US"/>
        </w:rPr>
        <w:t xml:space="preserve"> и 202</w:t>
      </w:r>
      <w:r w:rsidR="00CC0AF9">
        <w:rPr>
          <w:color w:val="000000"/>
          <w:szCs w:val="28"/>
          <w:lang w:eastAsia="en-US"/>
        </w:rPr>
        <w:t>3</w:t>
      </w:r>
      <w:r w:rsidR="0083273B" w:rsidRPr="0083273B">
        <w:rPr>
          <w:color w:val="000000"/>
          <w:szCs w:val="28"/>
          <w:lang w:eastAsia="en-US"/>
        </w:rPr>
        <w:t xml:space="preserve"> годов»</w:t>
      </w:r>
      <w:r w:rsidR="0083273B">
        <w:rPr>
          <w:color w:val="000000"/>
          <w:sz w:val="22"/>
          <w:szCs w:val="22"/>
          <w:lang w:eastAsia="en-US"/>
        </w:rPr>
        <w:t xml:space="preserve"> (</w:t>
      </w:r>
      <w:r w:rsidRPr="00E304F4">
        <w:rPr>
          <w:szCs w:val="28"/>
        </w:rPr>
        <w:t>в действующей редакции</w:t>
      </w:r>
      <w:r w:rsidR="0083273B">
        <w:rPr>
          <w:szCs w:val="28"/>
        </w:rPr>
        <w:t>)</w:t>
      </w:r>
      <w:r w:rsidRPr="00E304F4">
        <w:rPr>
          <w:szCs w:val="28"/>
        </w:rPr>
        <w:t xml:space="preserve">, </w:t>
      </w:r>
      <w:r w:rsidR="00E83AD6" w:rsidRPr="00E83AD6">
        <w:rPr>
          <w:szCs w:val="28"/>
        </w:rPr>
        <w:t>увеличились</w:t>
      </w:r>
      <w:r w:rsidRPr="00C42D6D">
        <w:rPr>
          <w:szCs w:val="28"/>
        </w:rPr>
        <w:t xml:space="preserve"> на </w:t>
      </w:r>
      <w:r w:rsidR="00E83AD6">
        <w:rPr>
          <w:szCs w:val="28"/>
        </w:rPr>
        <w:t xml:space="preserve">2 597 422,58 </w:t>
      </w:r>
      <w:r w:rsidRPr="00C42D6D">
        <w:rPr>
          <w:szCs w:val="28"/>
        </w:rPr>
        <w:t>руб</w:t>
      </w:r>
      <w:r w:rsidR="00F95806" w:rsidRPr="00C42D6D">
        <w:rPr>
          <w:szCs w:val="28"/>
        </w:rPr>
        <w:t>.</w:t>
      </w:r>
      <w:r w:rsidRPr="00C42D6D">
        <w:rPr>
          <w:szCs w:val="28"/>
        </w:rPr>
        <w:t>, или</w:t>
      </w:r>
      <w:r w:rsidR="00CC0AF9">
        <w:rPr>
          <w:szCs w:val="28"/>
        </w:rPr>
        <w:t xml:space="preserve"> </w:t>
      </w:r>
      <w:r w:rsidR="005828E1" w:rsidRPr="00624BD4">
        <w:rPr>
          <w:szCs w:val="28"/>
        </w:rPr>
        <w:t xml:space="preserve">на </w:t>
      </w:r>
      <w:r w:rsidR="00E83AD6">
        <w:rPr>
          <w:szCs w:val="28"/>
        </w:rPr>
        <w:t xml:space="preserve">5,19 </w:t>
      </w:r>
      <w:r w:rsidRPr="00624BD4">
        <w:rPr>
          <w:szCs w:val="28"/>
        </w:rPr>
        <w:t>%</w:t>
      </w:r>
      <w:r w:rsidR="00F11E11" w:rsidRPr="00624BD4">
        <w:rPr>
          <w:szCs w:val="28"/>
        </w:rPr>
        <w:t>.</w:t>
      </w:r>
    </w:p>
    <w:p w:rsidR="0031552F" w:rsidRPr="0031552F" w:rsidRDefault="0031552F" w:rsidP="0031552F">
      <w:pPr>
        <w:spacing w:line="276" w:lineRule="auto"/>
        <w:ind w:firstLine="708"/>
        <w:jc w:val="both"/>
        <w:rPr>
          <w:sz w:val="28"/>
          <w:szCs w:val="28"/>
        </w:rPr>
      </w:pPr>
      <w:r w:rsidRPr="0031552F">
        <w:rPr>
          <w:sz w:val="28"/>
          <w:szCs w:val="28"/>
        </w:rPr>
        <w:t>Прогноз на 202</w:t>
      </w:r>
      <w:r w:rsidR="00CC0AF9">
        <w:rPr>
          <w:sz w:val="28"/>
          <w:szCs w:val="28"/>
        </w:rPr>
        <w:t>3</w:t>
      </w:r>
      <w:r w:rsidRPr="0031552F">
        <w:rPr>
          <w:sz w:val="28"/>
          <w:szCs w:val="28"/>
        </w:rPr>
        <w:t xml:space="preserve"> год составляет </w:t>
      </w:r>
      <w:r w:rsidR="00003EAF" w:rsidRPr="00003EAF">
        <w:rPr>
          <w:sz w:val="28"/>
          <w:szCs w:val="23"/>
        </w:rPr>
        <w:t>52 753 990,00</w:t>
      </w:r>
      <w:r w:rsidR="00CC0AF9" w:rsidRPr="00003EAF">
        <w:rPr>
          <w:sz w:val="32"/>
          <w:szCs w:val="28"/>
        </w:rPr>
        <w:t xml:space="preserve"> </w:t>
      </w:r>
      <w:r w:rsidRPr="0031552F">
        <w:rPr>
          <w:sz w:val="28"/>
          <w:szCs w:val="28"/>
        </w:rPr>
        <w:t xml:space="preserve">руб., </w:t>
      </w:r>
      <w:r w:rsidR="00003EAF">
        <w:rPr>
          <w:sz w:val="28"/>
          <w:szCs w:val="28"/>
        </w:rPr>
        <w:t>увеличение</w:t>
      </w:r>
      <w:r w:rsidRPr="0031552F">
        <w:rPr>
          <w:sz w:val="28"/>
          <w:szCs w:val="28"/>
        </w:rPr>
        <w:t xml:space="preserve"> на </w:t>
      </w:r>
      <w:r w:rsidR="00003EAF">
        <w:rPr>
          <w:sz w:val="28"/>
          <w:szCs w:val="28"/>
        </w:rPr>
        <w:t>82 720,00</w:t>
      </w:r>
      <w:r w:rsidR="00CC0AF9">
        <w:rPr>
          <w:sz w:val="28"/>
          <w:szCs w:val="28"/>
        </w:rPr>
        <w:t xml:space="preserve"> </w:t>
      </w:r>
      <w:r w:rsidRPr="0031552F">
        <w:rPr>
          <w:sz w:val="28"/>
          <w:szCs w:val="28"/>
        </w:rPr>
        <w:t>руб</w:t>
      </w:r>
      <w:r w:rsidRPr="00624BD4">
        <w:rPr>
          <w:sz w:val="28"/>
          <w:szCs w:val="28"/>
        </w:rPr>
        <w:t xml:space="preserve">., или на </w:t>
      </w:r>
      <w:r w:rsidR="00854912">
        <w:rPr>
          <w:sz w:val="28"/>
          <w:szCs w:val="28"/>
        </w:rPr>
        <w:t xml:space="preserve">0,16 </w:t>
      </w:r>
      <w:r w:rsidRPr="0031552F">
        <w:rPr>
          <w:sz w:val="28"/>
          <w:szCs w:val="28"/>
        </w:rPr>
        <w:t>% к 202</w:t>
      </w:r>
      <w:r w:rsidR="00CC0AF9">
        <w:rPr>
          <w:sz w:val="28"/>
          <w:szCs w:val="28"/>
        </w:rPr>
        <w:t>2</w:t>
      </w:r>
      <w:r w:rsidRPr="0031552F">
        <w:rPr>
          <w:sz w:val="28"/>
          <w:szCs w:val="28"/>
        </w:rPr>
        <w:t xml:space="preserve"> году.</w:t>
      </w:r>
    </w:p>
    <w:p w:rsidR="0031552F" w:rsidRPr="0031552F" w:rsidRDefault="0031552F" w:rsidP="0031552F">
      <w:pPr>
        <w:spacing w:line="276" w:lineRule="auto"/>
        <w:ind w:firstLine="708"/>
        <w:jc w:val="both"/>
        <w:rPr>
          <w:sz w:val="28"/>
          <w:szCs w:val="28"/>
        </w:rPr>
      </w:pPr>
      <w:r w:rsidRPr="0031552F">
        <w:rPr>
          <w:sz w:val="28"/>
          <w:szCs w:val="28"/>
        </w:rPr>
        <w:t>Прогноз на 202</w:t>
      </w:r>
      <w:r w:rsidR="00CC0AF9">
        <w:rPr>
          <w:sz w:val="28"/>
          <w:szCs w:val="28"/>
        </w:rPr>
        <w:t>4</w:t>
      </w:r>
      <w:r w:rsidRPr="0031552F">
        <w:rPr>
          <w:sz w:val="28"/>
          <w:szCs w:val="28"/>
        </w:rPr>
        <w:t xml:space="preserve"> год составляет </w:t>
      </w:r>
      <w:r w:rsidR="00854912">
        <w:rPr>
          <w:sz w:val="28"/>
          <w:szCs w:val="28"/>
        </w:rPr>
        <w:t>52 753 990,00</w:t>
      </w:r>
      <w:r>
        <w:rPr>
          <w:sz w:val="28"/>
          <w:szCs w:val="28"/>
        </w:rPr>
        <w:t xml:space="preserve"> </w:t>
      </w:r>
      <w:r w:rsidRPr="0031552F">
        <w:rPr>
          <w:sz w:val="28"/>
          <w:szCs w:val="28"/>
        </w:rPr>
        <w:t xml:space="preserve">руб., </w:t>
      </w:r>
      <w:r w:rsidR="00286BB6" w:rsidRPr="00854912">
        <w:rPr>
          <w:sz w:val="28"/>
          <w:szCs w:val="28"/>
        </w:rPr>
        <w:t xml:space="preserve">спрогнозирован на </w:t>
      </w:r>
      <w:r w:rsidR="00854912" w:rsidRPr="00854912">
        <w:rPr>
          <w:sz w:val="28"/>
          <w:szCs w:val="28"/>
        </w:rPr>
        <w:t>уровне 2023</w:t>
      </w:r>
      <w:r w:rsidRPr="00854912">
        <w:rPr>
          <w:sz w:val="28"/>
          <w:szCs w:val="28"/>
        </w:rPr>
        <w:t xml:space="preserve"> год</w:t>
      </w:r>
      <w:r w:rsidR="00286BB6" w:rsidRPr="00854912">
        <w:rPr>
          <w:sz w:val="28"/>
          <w:szCs w:val="28"/>
        </w:rPr>
        <w:t>а</w:t>
      </w:r>
      <w:r w:rsidRPr="00854912">
        <w:rPr>
          <w:sz w:val="28"/>
          <w:szCs w:val="28"/>
        </w:rPr>
        <w:t>.</w:t>
      </w:r>
    </w:p>
    <w:p w:rsidR="00BC07F4" w:rsidRPr="00E304F4" w:rsidRDefault="00BC07F4" w:rsidP="00EA6963">
      <w:pPr>
        <w:spacing w:line="276" w:lineRule="auto"/>
        <w:ind w:firstLine="709"/>
        <w:jc w:val="center"/>
        <w:rPr>
          <w:b/>
          <w:sz w:val="28"/>
          <w:szCs w:val="28"/>
        </w:rPr>
      </w:pPr>
      <w:r w:rsidRPr="00E304F4">
        <w:rPr>
          <w:b/>
          <w:sz w:val="28"/>
          <w:szCs w:val="28"/>
        </w:rPr>
        <w:t>Особенности расчетов налоговых и неналоговых доходов бюджета Южского</w:t>
      </w:r>
      <w:r w:rsidR="00CC0AF9">
        <w:rPr>
          <w:b/>
          <w:sz w:val="28"/>
          <w:szCs w:val="28"/>
        </w:rPr>
        <w:t xml:space="preserve"> </w:t>
      </w:r>
      <w:r w:rsidR="00C03467">
        <w:rPr>
          <w:b/>
          <w:sz w:val="28"/>
          <w:szCs w:val="28"/>
        </w:rPr>
        <w:t xml:space="preserve">городского поселения </w:t>
      </w:r>
      <w:r w:rsidRPr="00E304F4">
        <w:rPr>
          <w:b/>
          <w:sz w:val="28"/>
          <w:szCs w:val="28"/>
        </w:rPr>
        <w:t>на 20</w:t>
      </w:r>
      <w:r w:rsidR="004617A9">
        <w:rPr>
          <w:b/>
          <w:sz w:val="28"/>
          <w:szCs w:val="28"/>
        </w:rPr>
        <w:t>2</w:t>
      </w:r>
      <w:r w:rsidR="00CC0AF9">
        <w:rPr>
          <w:b/>
          <w:sz w:val="28"/>
          <w:szCs w:val="28"/>
        </w:rPr>
        <w:t>2</w:t>
      </w:r>
      <w:r>
        <w:rPr>
          <w:b/>
          <w:sz w:val="28"/>
          <w:szCs w:val="28"/>
        </w:rPr>
        <w:t>–</w:t>
      </w:r>
      <w:r w:rsidRPr="00E304F4">
        <w:rPr>
          <w:b/>
          <w:sz w:val="28"/>
          <w:szCs w:val="28"/>
        </w:rPr>
        <w:t xml:space="preserve"> 20</w:t>
      </w:r>
      <w:r w:rsidR="00F11E11">
        <w:rPr>
          <w:b/>
          <w:sz w:val="28"/>
          <w:szCs w:val="28"/>
        </w:rPr>
        <w:t>2</w:t>
      </w:r>
      <w:r w:rsidR="00CC0AF9">
        <w:rPr>
          <w:b/>
          <w:sz w:val="28"/>
          <w:szCs w:val="28"/>
        </w:rPr>
        <w:t xml:space="preserve">4 </w:t>
      </w:r>
      <w:r w:rsidRPr="00E304F4">
        <w:rPr>
          <w:b/>
          <w:sz w:val="28"/>
          <w:szCs w:val="28"/>
        </w:rPr>
        <w:t>годы</w:t>
      </w:r>
    </w:p>
    <w:p w:rsidR="007500FC" w:rsidRDefault="007500FC" w:rsidP="00EA6963">
      <w:pPr>
        <w:spacing w:line="276" w:lineRule="auto"/>
        <w:ind w:firstLine="709"/>
        <w:jc w:val="center"/>
        <w:rPr>
          <w:b/>
          <w:sz w:val="28"/>
          <w:szCs w:val="28"/>
        </w:rPr>
      </w:pPr>
    </w:p>
    <w:p w:rsidR="009B186A" w:rsidRPr="009B186A" w:rsidRDefault="00BC07F4" w:rsidP="009B186A">
      <w:pPr>
        <w:spacing w:line="276" w:lineRule="auto"/>
        <w:ind w:firstLine="708"/>
        <w:jc w:val="both"/>
        <w:rPr>
          <w:sz w:val="28"/>
          <w:szCs w:val="28"/>
        </w:rPr>
      </w:pPr>
      <w:r w:rsidRPr="009B186A">
        <w:rPr>
          <w:sz w:val="28"/>
          <w:szCs w:val="28"/>
        </w:rPr>
        <w:t>Поступление налоговых доходов бюджета Южского</w:t>
      </w:r>
      <w:r w:rsidR="00CC0AF9">
        <w:rPr>
          <w:sz w:val="28"/>
          <w:szCs w:val="28"/>
        </w:rPr>
        <w:t xml:space="preserve"> </w:t>
      </w:r>
      <w:r w:rsidR="00C03467" w:rsidRPr="009B186A">
        <w:rPr>
          <w:sz w:val="28"/>
          <w:szCs w:val="28"/>
        </w:rPr>
        <w:t xml:space="preserve">городского поселения </w:t>
      </w:r>
      <w:r w:rsidRPr="009B186A">
        <w:rPr>
          <w:sz w:val="28"/>
          <w:szCs w:val="28"/>
        </w:rPr>
        <w:t>в 20</w:t>
      </w:r>
      <w:r w:rsidR="004617A9" w:rsidRPr="009B186A">
        <w:rPr>
          <w:sz w:val="28"/>
          <w:szCs w:val="28"/>
        </w:rPr>
        <w:t>2</w:t>
      </w:r>
      <w:r w:rsidR="00CC0AF9">
        <w:rPr>
          <w:sz w:val="28"/>
          <w:szCs w:val="28"/>
        </w:rPr>
        <w:t>2</w:t>
      </w:r>
      <w:r w:rsidRPr="009B186A">
        <w:rPr>
          <w:sz w:val="28"/>
          <w:szCs w:val="28"/>
        </w:rPr>
        <w:t xml:space="preserve"> году прогнозируется в сумме</w:t>
      </w:r>
      <w:r w:rsidR="00EC148F">
        <w:rPr>
          <w:sz w:val="28"/>
          <w:szCs w:val="28"/>
        </w:rPr>
        <w:t xml:space="preserve"> 50 576 270,00</w:t>
      </w:r>
      <w:r w:rsidR="00CC0AF9">
        <w:rPr>
          <w:sz w:val="28"/>
          <w:szCs w:val="28"/>
        </w:rPr>
        <w:t xml:space="preserve"> </w:t>
      </w:r>
      <w:r w:rsidRPr="009B186A">
        <w:rPr>
          <w:sz w:val="28"/>
          <w:szCs w:val="28"/>
        </w:rPr>
        <w:t>руб</w:t>
      </w:r>
      <w:r w:rsidR="00F95806" w:rsidRPr="009B186A">
        <w:rPr>
          <w:sz w:val="28"/>
          <w:szCs w:val="28"/>
        </w:rPr>
        <w:t>.</w:t>
      </w:r>
      <w:r w:rsidRPr="009B186A">
        <w:rPr>
          <w:sz w:val="28"/>
          <w:szCs w:val="28"/>
        </w:rPr>
        <w:t>,</w:t>
      </w:r>
      <w:r w:rsidR="00CC0AF9">
        <w:rPr>
          <w:sz w:val="28"/>
          <w:szCs w:val="28"/>
        </w:rPr>
        <w:t xml:space="preserve"> </w:t>
      </w:r>
      <w:r w:rsidR="009B186A" w:rsidRPr="00EB6ECD">
        <w:rPr>
          <w:sz w:val="28"/>
          <w:szCs w:val="28"/>
        </w:rPr>
        <w:t xml:space="preserve">рост </w:t>
      </w:r>
      <w:r w:rsidR="00EB6ECD" w:rsidRPr="00EB6ECD">
        <w:rPr>
          <w:sz w:val="28"/>
          <w:szCs w:val="28"/>
        </w:rPr>
        <w:t xml:space="preserve">на </w:t>
      </w:r>
      <w:r w:rsidR="00EC148F">
        <w:rPr>
          <w:sz w:val="28"/>
          <w:szCs w:val="28"/>
        </w:rPr>
        <w:t>4 409 609,18</w:t>
      </w:r>
      <w:r w:rsidR="00CC0AF9">
        <w:rPr>
          <w:sz w:val="28"/>
          <w:szCs w:val="28"/>
        </w:rPr>
        <w:t xml:space="preserve"> </w:t>
      </w:r>
      <w:r w:rsidR="009B186A" w:rsidRPr="00EB6ECD">
        <w:rPr>
          <w:sz w:val="28"/>
          <w:szCs w:val="28"/>
        </w:rPr>
        <w:t xml:space="preserve">руб., или на </w:t>
      </w:r>
      <w:r w:rsidR="00EC148F">
        <w:rPr>
          <w:sz w:val="28"/>
          <w:szCs w:val="28"/>
        </w:rPr>
        <w:t xml:space="preserve">9,55 </w:t>
      </w:r>
      <w:r w:rsidR="009B186A" w:rsidRPr="00EB6ECD">
        <w:rPr>
          <w:sz w:val="28"/>
          <w:szCs w:val="28"/>
        </w:rPr>
        <w:t>%</w:t>
      </w:r>
      <w:r w:rsidR="009B186A" w:rsidRPr="009B186A">
        <w:rPr>
          <w:sz w:val="28"/>
          <w:szCs w:val="28"/>
        </w:rPr>
        <w:t xml:space="preserve"> к 20</w:t>
      </w:r>
      <w:r w:rsidR="00AC011B">
        <w:rPr>
          <w:sz w:val="28"/>
          <w:szCs w:val="28"/>
        </w:rPr>
        <w:t>2</w:t>
      </w:r>
      <w:r w:rsidR="00CC0AF9">
        <w:rPr>
          <w:sz w:val="28"/>
          <w:szCs w:val="28"/>
        </w:rPr>
        <w:t>1</w:t>
      </w:r>
      <w:r w:rsidR="009B186A" w:rsidRPr="009B186A">
        <w:rPr>
          <w:sz w:val="28"/>
          <w:szCs w:val="28"/>
        </w:rPr>
        <w:t xml:space="preserve"> году.</w:t>
      </w:r>
      <w:r w:rsidR="00CC0AF9">
        <w:rPr>
          <w:sz w:val="28"/>
          <w:szCs w:val="28"/>
        </w:rPr>
        <w:t xml:space="preserve"> </w:t>
      </w:r>
      <w:r w:rsidR="009B186A" w:rsidRPr="009B186A">
        <w:rPr>
          <w:sz w:val="28"/>
          <w:szCs w:val="28"/>
        </w:rPr>
        <w:t>Н</w:t>
      </w:r>
      <w:r w:rsidRPr="009B186A">
        <w:rPr>
          <w:sz w:val="28"/>
          <w:szCs w:val="28"/>
        </w:rPr>
        <w:t>а плановый период 20</w:t>
      </w:r>
      <w:r w:rsidR="00AD5375" w:rsidRPr="009B186A">
        <w:rPr>
          <w:sz w:val="28"/>
          <w:szCs w:val="28"/>
        </w:rPr>
        <w:t>2</w:t>
      </w:r>
      <w:r w:rsidR="00CC0AF9">
        <w:rPr>
          <w:sz w:val="28"/>
          <w:szCs w:val="28"/>
        </w:rPr>
        <w:t>3</w:t>
      </w:r>
      <w:r w:rsidRPr="009B186A">
        <w:rPr>
          <w:sz w:val="28"/>
          <w:szCs w:val="28"/>
        </w:rPr>
        <w:t xml:space="preserve"> и 20</w:t>
      </w:r>
      <w:r w:rsidR="00EC6557" w:rsidRPr="009B186A">
        <w:rPr>
          <w:sz w:val="28"/>
          <w:szCs w:val="28"/>
        </w:rPr>
        <w:t>2</w:t>
      </w:r>
      <w:r w:rsidR="00CC0AF9">
        <w:rPr>
          <w:sz w:val="28"/>
          <w:szCs w:val="28"/>
        </w:rPr>
        <w:t xml:space="preserve">4 </w:t>
      </w:r>
      <w:r w:rsidRPr="009B186A">
        <w:rPr>
          <w:sz w:val="28"/>
          <w:szCs w:val="28"/>
        </w:rPr>
        <w:t xml:space="preserve">годов соответственно </w:t>
      </w:r>
      <w:r w:rsidR="00EC148F">
        <w:rPr>
          <w:sz w:val="28"/>
          <w:szCs w:val="28"/>
        </w:rPr>
        <w:t>50 663 990,00</w:t>
      </w:r>
      <w:r w:rsidR="00CC0AF9">
        <w:rPr>
          <w:sz w:val="28"/>
          <w:szCs w:val="28"/>
        </w:rPr>
        <w:t xml:space="preserve"> </w:t>
      </w:r>
      <w:r w:rsidRPr="009B186A">
        <w:rPr>
          <w:sz w:val="28"/>
          <w:szCs w:val="28"/>
        </w:rPr>
        <w:t>руб</w:t>
      </w:r>
      <w:r w:rsidR="00F95806" w:rsidRPr="009B186A">
        <w:rPr>
          <w:sz w:val="28"/>
          <w:szCs w:val="28"/>
        </w:rPr>
        <w:t>.</w:t>
      </w:r>
      <w:r w:rsidRPr="009B186A">
        <w:rPr>
          <w:sz w:val="28"/>
          <w:szCs w:val="28"/>
        </w:rPr>
        <w:t xml:space="preserve"> и </w:t>
      </w:r>
      <w:r w:rsidR="00EC148F">
        <w:rPr>
          <w:sz w:val="28"/>
          <w:szCs w:val="28"/>
        </w:rPr>
        <w:t xml:space="preserve">50 663 990,00 </w:t>
      </w:r>
      <w:r w:rsidRPr="009B186A">
        <w:rPr>
          <w:sz w:val="28"/>
          <w:szCs w:val="28"/>
        </w:rPr>
        <w:t>руб</w:t>
      </w:r>
      <w:r w:rsidR="00F95806" w:rsidRPr="009B186A">
        <w:rPr>
          <w:sz w:val="28"/>
          <w:szCs w:val="28"/>
        </w:rPr>
        <w:t>.</w:t>
      </w:r>
      <w:r w:rsidR="0092524B" w:rsidRPr="009B186A">
        <w:rPr>
          <w:sz w:val="28"/>
          <w:szCs w:val="28"/>
        </w:rPr>
        <w:t>, рост</w:t>
      </w:r>
      <w:r w:rsidR="00CC0AF9">
        <w:rPr>
          <w:sz w:val="28"/>
          <w:szCs w:val="28"/>
        </w:rPr>
        <w:t xml:space="preserve"> </w:t>
      </w:r>
      <w:r w:rsidR="009B186A">
        <w:rPr>
          <w:sz w:val="28"/>
          <w:szCs w:val="28"/>
        </w:rPr>
        <w:t>в 202</w:t>
      </w:r>
      <w:r w:rsidR="00CC0AF9">
        <w:rPr>
          <w:sz w:val="28"/>
          <w:szCs w:val="28"/>
        </w:rPr>
        <w:t>3</w:t>
      </w:r>
      <w:r w:rsidR="009B186A">
        <w:rPr>
          <w:sz w:val="28"/>
          <w:szCs w:val="28"/>
        </w:rPr>
        <w:t xml:space="preserve"> году </w:t>
      </w:r>
      <w:r w:rsidR="009B186A" w:rsidRPr="009B186A">
        <w:rPr>
          <w:sz w:val="28"/>
          <w:szCs w:val="28"/>
        </w:rPr>
        <w:t xml:space="preserve">на </w:t>
      </w:r>
      <w:r w:rsidR="00EC148F">
        <w:rPr>
          <w:sz w:val="28"/>
          <w:szCs w:val="28"/>
        </w:rPr>
        <w:t xml:space="preserve">4 896 829,18 </w:t>
      </w:r>
      <w:r w:rsidR="009B186A" w:rsidRPr="009B186A">
        <w:rPr>
          <w:sz w:val="28"/>
          <w:szCs w:val="28"/>
        </w:rPr>
        <w:t xml:space="preserve">руб., или на </w:t>
      </w:r>
      <w:r w:rsidR="00EC148F">
        <w:rPr>
          <w:sz w:val="28"/>
          <w:szCs w:val="28"/>
        </w:rPr>
        <w:t>10,70</w:t>
      </w:r>
      <w:r w:rsidR="00CC0AF9">
        <w:rPr>
          <w:sz w:val="28"/>
          <w:szCs w:val="28"/>
        </w:rPr>
        <w:t xml:space="preserve"> </w:t>
      </w:r>
      <w:r w:rsidR="009B186A" w:rsidRPr="009B186A">
        <w:rPr>
          <w:sz w:val="28"/>
          <w:szCs w:val="28"/>
        </w:rPr>
        <w:t>% к 202</w:t>
      </w:r>
      <w:r w:rsidR="00EC148F">
        <w:rPr>
          <w:sz w:val="28"/>
          <w:szCs w:val="28"/>
        </w:rPr>
        <w:t>2</w:t>
      </w:r>
      <w:r w:rsidR="009B186A" w:rsidRPr="009B186A">
        <w:rPr>
          <w:sz w:val="28"/>
          <w:szCs w:val="28"/>
        </w:rPr>
        <w:t xml:space="preserve"> году, </w:t>
      </w:r>
      <w:r w:rsidR="009B186A">
        <w:rPr>
          <w:sz w:val="28"/>
          <w:szCs w:val="28"/>
        </w:rPr>
        <w:t>202</w:t>
      </w:r>
      <w:r w:rsidR="00CC0AF9">
        <w:rPr>
          <w:sz w:val="28"/>
          <w:szCs w:val="28"/>
        </w:rPr>
        <w:t>4</w:t>
      </w:r>
      <w:r w:rsidR="009B186A">
        <w:rPr>
          <w:sz w:val="28"/>
          <w:szCs w:val="28"/>
        </w:rPr>
        <w:t xml:space="preserve"> год</w:t>
      </w:r>
      <w:r w:rsidR="00CC0AF9">
        <w:rPr>
          <w:sz w:val="28"/>
          <w:szCs w:val="28"/>
        </w:rPr>
        <w:t xml:space="preserve"> </w:t>
      </w:r>
      <w:r w:rsidR="007F1A00" w:rsidRPr="00EC148F">
        <w:rPr>
          <w:sz w:val="28"/>
          <w:szCs w:val="28"/>
        </w:rPr>
        <w:t>спрогнозирован на уровне</w:t>
      </w:r>
      <w:r w:rsidR="009B186A" w:rsidRPr="00EC148F">
        <w:rPr>
          <w:sz w:val="28"/>
          <w:szCs w:val="28"/>
        </w:rPr>
        <w:t xml:space="preserve"> 202</w:t>
      </w:r>
      <w:r w:rsidR="00CC0AF9" w:rsidRPr="00EC148F">
        <w:rPr>
          <w:sz w:val="28"/>
          <w:szCs w:val="28"/>
        </w:rPr>
        <w:t>3</w:t>
      </w:r>
      <w:r w:rsidR="009B186A" w:rsidRPr="00EC148F">
        <w:rPr>
          <w:sz w:val="28"/>
          <w:szCs w:val="28"/>
        </w:rPr>
        <w:t xml:space="preserve"> год</w:t>
      </w:r>
      <w:r w:rsidR="00650FCF" w:rsidRPr="00EC148F">
        <w:rPr>
          <w:sz w:val="28"/>
          <w:szCs w:val="28"/>
        </w:rPr>
        <w:t>а</w:t>
      </w:r>
      <w:r w:rsidR="009B186A" w:rsidRPr="00EC148F">
        <w:rPr>
          <w:sz w:val="28"/>
          <w:szCs w:val="28"/>
        </w:rPr>
        <w:t>.</w:t>
      </w:r>
    </w:p>
    <w:p w:rsidR="00AD3ABA" w:rsidRDefault="00BC07F4" w:rsidP="00EA6963">
      <w:pPr>
        <w:pStyle w:val="21"/>
        <w:spacing w:line="276" w:lineRule="auto"/>
        <w:rPr>
          <w:szCs w:val="28"/>
        </w:rPr>
      </w:pPr>
      <w:r w:rsidRPr="00E304F4">
        <w:rPr>
          <w:szCs w:val="28"/>
        </w:rPr>
        <w:t xml:space="preserve">В структуре налоговых и неналоговых доходов налоговые доходы </w:t>
      </w:r>
      <w:r w:rsidR="00EC6557">
        <w:rPr>
          <w:szCs w:val="28"/>
        </w:rPr>
        <w:t>на 20</w:t>
      </w:r>
      <w:r w:rsidR="004617A9">
        <w:rPr>
          <w:szCs w:val="28"/>
        </w:rPr>
        <w:t>2</w:t>
      </w:r>
      <w:r w:rsidR="00DE63E0">
        <w:rPr>
          <w:szCs w:val="28"/>
        </w:rPr>
        <w:t>2</w:t>
      </w:r>
      <w:r w:rsidR="00EC6557">
        <w:rPr>
          <w:szCs w:val="28"/>
        </w:rPr>
        <w:t xml:space="preserve"> год </w:t>
      </w:r>
      <w:r w:rsidRPr="00E304F4">
        <w:rPr>
          <w:szCs w:val="28"/>
        </w:rPr>
        <w:t>составят</w:t>
      </w:r>
      <w:r w:rsidR="002936FA">
        <w:rPr>
          <w:szCs w:val="28"/>
        </w:rPr>
        <w:t xml:space="preserve"> 96,02</w:t>
      </w:r>
      <w:r w:rsidR="00DE63E0">
        <w:rPr>
          <w:szCs w:val="28"/>
        </w:rPr>
        <w:t xml:space="preserve"> </w:t>
      </w:r>
      <w:r w:rsidRPr="00E304F4">
        <w:rPr>
          <w:szCs w:val="28"/>
        </w:rPr>
        <w:t>%</w:t>
      </w:r>
      <w:r w:rsidR="00DE63E0">
        <w:rPr>
          <w:szCs w:val="28"/>
        </w:rPr>
        <w:t xml:space="preserve"> </w:t>
      </w:r>
      <w:r w:rsidR="007D3B05">
        <w:rPr>
          <w:szCs w:val="28"/>
        </w:rPr>
        <w:t xml:space="preserve">и </w:t>
      </w:r>
      <w:r w:rsidR="007D3B05" w:rsidRPr="00E304F4">
        <w:rPr>
          <w:szCs w:val="28"/>
        </w:rPr>
        <w:t>на</w:t>
      </w:r>
      <w:r w:rsidRPr="00E304F4">
        <w:rPr>
          <w:szCs w:val="28"/>
        </w:rPr>
        <w:t xml:space="preserve"> плановый период 20</w:t>
      </w:r>
      <w:r w:rsidR="00AD5375">
        <w:rPr>
          <w:szCs w:val="28"/>
        </w:rPr>
        <w:t>2</w:t>
      </w:r>
      <w:r w:rsidR="00DE63E0">
        <w:rPr>
          <w:szCs w:val="28"/>
        </w:rPr>
        <w:t>3</w:t>
      </w:r>
      <w:r w:rsidRPr="00E304F4">
        <w:rPr>
          <w:szCs w:val="28"/>
        </w:rPr>
        <w:t xml:space="preserve"> и 20</w:t>
      </w:r>
      <w:r w:rsidR="00EC6557">
        <w:rPr>
          <w:szCs w:val="28"/>
        </w:rPr>
        <w:t>2</w:t>
      </w:r>
      <w:r w:rsidR="00DE63E0">
        <w:rPr>
          <w:szCs w:val="28"/>
        </w:rPr>
        <w:t>4</w:t>
      </w:r>
      <w:r w:rsidRPr="00E304F4">
        <w:rPr>
          <w:szCs w:val="28"/>
        </w:rPr>
        <w:t xml:space="preserve"> годов </w:t>
      </w:r>
      <w:r w:rsidR="001507E0" w:rsidRPr="00E304F4">
        <w:rPr>
          <w:szCs w:val="28"/>
        </w:rPr>
        <w:t xml:space="preserve">соответственно </w:t>
      </w:r>
      <w:r w:rsidR="001507E0">
        <w:rPr>
          <w:szCs w:val="28"/>
        </w:rPr>
        <w:t>96</w:t>
      </w:r>
      <w:r w:rsidR="002936FA">
        <w:rPr>
          <w:szCs w:val="28"/>
        </w:rPr>
        <w:t xml:space="preserve">,04 </w:t>
      </w:r>
      <w:r w:rsidRPr="00E304F4">
        <w:rPr>
          <w:szCs w:val="28"/>
        </w:rPr>
        <w:t>%</w:t>
      </w:r>
      <w:r>
        <w:rPr>
          <w:szCs w:val="28"/>
        </w:rPr>
        <w:t xml:space="preserve"> и</w:t>
      </w:r>
      <w:r w:rsidR="00DE63E0">
        <w:rPr>
          <w:szCs w:val="28"/>
        </w:rPr>
        <w:t xml:space="preserve"> </w:t>
      </w:r>
      <w:r w:rsidR="002936FA">
        <w:rPr>
          <w:szCs w:val="28"/>
        </w:rPr>
        <w:t>96,04</w:t>
      </w:r>
      <w:r w:rsidR="009B186A">
        <w:rPr>
          <w:szCs w:val="28"/>
        </w:rPr>
        <w:t xml:space="preserve"> </w:t>
      </w:r>
      <w:r>
        <w:rPr>
          <w:szCs w:val="28"/>
        </w:rPr>
        <w:t>%.</w:t>
      </w:r>
    </w:p>
    <w:p w:rsidR="00AD3ABA" w:rsidRPr="00E304F4" w:rsidRDefault="00AD3ABA" w:rsidP="00EA6963">
      <w:pPr>
        <w:pStyle w:val="21"/>
        <w:spacing w:line="276" w:lineRule="auto"/>
        <w:rPr>
          <w:szCs w:val="28"/>
        </w:rPr>
      </w:pPr>
      <w:r>
        <w:rPr>
          <w:szCs w:val="28"/>
        </w:rPr>
        <w:t xml:space="preserve">Прогноз налоговых доходов бюджета Южского городского поселения представлен главными администраторами доходов бюджета Южского городского поселения, крупнейшим из которых является </w:t>
      </w:r>
      <w:r w:rsidR="00CD7FE1" w:rsidRPr="00CD7FE1">
        <w:rPr>
          <w:szCs w:val="28"/>
        </w:rPr>
        <w:t>Управление Федеральной налоговой службы по Ивановской области</w:t>
      </w:r>
      <w:r w:rsidR="00DE63E0">
        <w:rPr>
          <w:szCs w:val="28"/>
        </w:rPr>
        <w:t xml:space="preserve"> </w:t>
      </w:r>
      <w:r>
        <w:rPr>
          <w:szCs w:val="28"/>
        </w:rPr>
        <w:t>и ожидаемой оценки поступлений доходов в 20</w:t>
      </w:r>
      <w:r w:rsidR="00C07CE4">
        <w:rPr>
          <w:szCs w:val="28"/>
        </w:rPr>
        <w:t>2</w:t>
      </w:r>
      <w:r w:rsidR="00DE63E0">
        <w:rPr>
          <w:szCs w:val="28"/>
        </w:rPr>
        <w:t>1</w:t>
      </w:r>
      <w:r>
        <w:rPr>
          <w:szCs w:val="28"/>
        </w:rPr>
        <w:t xml:space="preserve"> году.</w:t>
      </w:r>
    </w:p>
    <w:p w:rsidR="009B186A" w:rsidRDefault="00AD3ABA" w:rsidP="00EA6963">
      <w:pPr>
        <w:pStyle w:val="21"/>
        <w:spacing w:line="276" w:lineRule="auto"/>
        <w:rPr>
          <w:szCs w:val="28"/>
        </w:rPr>
      </w:pPr>
      <w:r>
        <w:rPr>
          <w:szCs w:val="28"/>
        </w:rPr>
        <w:t>Сравнение прогноза поступлений налоговых доходов в 20</w:t>
      </w:r>
      <w:r w:rsidR="004617A9">
        <w:rPr>
          <w:szCs w:val="28"/>
        </w:rPr>
        <w:t>2</w:t>
      </w:r>
      <w:r w:rsidR="00DE63E0">
        <w:rPr>
          <w:szCs w:val="28"/>
        </w:rPr>
        <w:t>2</w:t>
      </w:r>
      <w:r>
        <w:rPr>
          <w:szCs w:val="28"/>
        </w:rPr>
        <w:t xml:space="preserve"> - 20</w:t>
      </w:r>
      <w:r w:rsidR="00CD7FE1">
        <w:rPr>
          <w:szCs w:val="28"/>
        </w:rPr>
        <w:t>2</w:t>
      </w:r>
      <w:r w:rsidR="00AA7189">
        <w:rPr>
          <w:szCs w:val="28"/>
        </w:rPr>
        <w:t>3</w:t>
      </w:r>
      <w:r>
        <w:rPr>
          <w:szCs w:val="28"/>
        </w:rPr>
        <w:t xml:space="preserve"> годах, предусмотренного проектом Решения «О бюджете Южского </w:t>
      </w:r>
      <w:r w:rsidR="00CD7FE1">
        <w:rPr>
          <w:szCs w:val="28"/>
        </w:rPr>
        <w:t xml:space="preserve">городского поселения </w:t>
      </w:r>
      <w:r>
        <w:rPr>
          <w:szCs w:val="28"/>
        </w:rPr>
        <w:lastRenderedPageBreak/>
        <w:t>на 20</w:t>
      </w:r>
      <w:r w:rsidR="004617A9">
        <w:rPr>
          <w:szCs w:val="28"/>
        </w:rPr>
        <w:t>2</w:t>
      </w:r>
      <w:r w:rsidR="00DE63E0">
        <w:rPr>
          <w:szCs w:val="28"/>
        </w:rPr>
        <w:t>2</w:t>
      </w:r>
      <w:r>
        <w:rPr>
          <w:szCs w:val="28"/>
        </w:rPr>
        <w:t xml:space="preserve"> год и на плановый период 20</w:t>
      </w:r>
      <w:r w:rsidR="00AD5375">
        <w:rPr>
          <w:szCs w:val="28"/>
        </w:rPr>
        <w:t>2</w:t>
      </w:r>
      <w:r w:rsidR="00DE63E0">
        <w:rPr>
          <w:szCs w:val="28"/>
        </w:rPr>
        <w:t>3</w:t>
      </w:r>
      <w:r>
        <w:rPr>
          <w:szCs w:val="28"/>
        </w:rPr>
        <w:t xml:space="preserve"> и 20</w:t>
      </w:r>
      <w:r w:rsidR="00CD7FE1">
        <w:rPr>
          <w:szCs w:val="28"/>
        </w:rPr>
        <w:t>2</w:t>
      </w:r>
      <w:r w:rsidR="00DE63E0">
        <w:rPr>
          <w:szCs w:val="28"/>
        </w:rPr>
        <w:t xml:space="preserve">4 </w:t>
      </w:r>
      <w:r>
        <w:rPr>
          <w:szCs w:val="28"/>
        </w:rPr>
        <w:t xml:space="preserve">годов», с соответствующими показателями, утвержденными </w:t>
      </w:r>
      <w:r w:rsidR="00DE63E0" w:rsidRPr="0083273B">
        <w:rPr>
          <w:color w:val="000000"/>
          <w:szCs w:val="28"/>
          <w:lang w:eastAsia="en-US"/>
        </w:rPr>
        <w:t>Решением Совета Ю</w:t>
      </w:r>
      <w:r w:rsidR="00DE63E0">
        <w:rPr>
          <w:color w:val="000000"/>
          <w:szCs w:val="28"/>
          <w:lang w:eastAsia="en-US"/>
        </w:rPr>
        <w:t>жского городского поселения от 23</w:t>
      </w:r>
      <w:r w:rsidR="00DE63E0" w:rsidRPr="0083273B">
        <w:rPr>
          <w:color w:val="000000"/>
          <w:szCs w:val="28"/>
          <w:lang w:eastAsia="en-US"/>
        </w:rPr>
        <w:t>.12.20</w:t>
      </w:r>
      <w:r w:rsidR="00DE63E0">
        <w:rPr>
          <w:color w:val="000000"/>
          <w:szCs w:val="28"/>
          <w:lang w:eastAsia="en-US"/>
        </w:rPr>
        <w:t xml:space="preserve">20 </w:t>
      </w:r>
      <w:r w:rsidR="00DE63E0" w:rsidRPr="0083273B">
        <w:rPr>
          <w:color w:val="000000"/>
          <w:szCs w:val="28"/>
          <w:lang w:eastAsia="en-US"/>
        </w:rPr>
        <w:t xml:space="preserve">№ </w:t>
      </w:r>
      <w:r w:rsidR="00DE63E0">
        <w:rPr>
          <w:color w:val="000000"/>
          <w:szCs w:val="28"/>
          <w:lang w:eastAsia="en-US"/>
        </w:rPr>
        <w:t>38</w:t>
      </w:r>
      <w:r w:rsidR="00DE63E0" w:rsidRPr="0083273B">
        <w:rPr>
          <w:color w:val="000000"/>
          <w:szCs w:val="28"/>
          <w:lang w:eastAsia="en-US"/>
        </w:rPr>
        <w:t xml:space="preserve"> «О бюджете Южского городского поселения на 20</w:t>
      </w:r>
      <w:r w:rsidR="00DE63E0">
        <w:rPr>
          <w:color w:val="000000"/>
          <w:szCs w:val="28"/>
          <w:lang w:eastAsia="en-US"/>
        </w:rPr>
        <w:t>21</w:t>
      </w:r>
      <w:r w:rsidR="00DE63E0" w:rsidRPr="0083273B">
        <w:rPr>
          <w:color w:val="000000"/>
          <w:szCs w:val="28"/>
          <w:lang w:eastAsia="en-US"/>
        </w:rPr>
        <w:t xml:space="preserve"> год и на плановый период 20</w:t>
      </w:r>
      <w:r w:rsidR="00DE63E0">
        <w:rPr>
          <w:color w:val="000000"/>
          <w:szCs w:val="28"/>
          <w:lang w:eastAsia="en-US"/>
        </w:rPr>
        <w:t>22</w:t>
      </w:r>
      <w:r w:rsidR="00DE63E0" w:rsidRPr="0083273B">
        <w:rPr>
          <w:color w:val="000000"/>
          <w:szCs w:val="28"/>
          <w:lang w:eastAsia="en-US"/>
        </w:rPr>
        <w:t xml:space="preserve"> и 202</w:t>
      </w:r>
      <w:r w:rsidR="00DE63E0">
        <w:rPr>
          <w:color w:val="000000"/>
          <w:szCs w:val="28"/>
          <w:lang w:eastAsia="en-US"/>
        </w:rPr>
        <w:t>3</w:t>
      </w:r>
      <w:r w:rsidR="00DE63E0" w:rsidRPr="0083273B">
        <w:rPr>
          <w:color w:val="000000"/>
          <w:szCs w:val="28"/>
          <w:lang w:eastAsia="en-US"/>
        </w:rPr>
        <w:t xml:space="preserve"> годов»</w:t>
      </w:r>
      <w:r w:rsidR="00DE63E0">
        <w:rPr>
          <w:color w:val="000000"/>
          <w:sz w:val="22"/>
          <w:szCs w:val="22"/>
          <w:lang w:eastAsia="en-US"/>
        </w:rPr>
        <w:t xml:space="preserve"> (</w:t>
      </w:r>
      <w:r w:rsidR="00DE63E0" w:rsidRPr="00E304F4">
        <w:rPr>
          <w:szCs w:val="28"/>
        </w:rPr>
        <w:t>в действующей редакции</w:t>
      </w:r>
      <w:r w:rsidR="00DE63E0">
        <w:rPr>
          <w:szCs w:val="28"/>
        </w:rPr>
        <w:t>)</w:t>
      </w:r>
      <w:r>
        <w:rPr>
          <w:szCs w:val="28"/>
        </w:rPr>
        <w:t xml:space="preserve">, представлено </w:t>
      </w:r>
      <w:r w:rsidRPr="00057218">
        <w:rPr>
          <w:b/>
          <w:szCs w:val="28"/>
        </w:rPr>
        <w:t>в приложении 1</w:t>
      </w:r>
      <w:r>
        <w:rPr>
          <w:szCs w:val="28"/>
        </w:rPr>
        <w:t xml:space="preserve"> к настоящей пояснительной записке. </w:t>
      </w:r>
    </w:p>
    <w:p w:rsidR="00BC07F4" w:rsidRPr="0018537E" w:rsidRDefault="00BC07F4" w:rsidP="00EA6963">
      <w:pPr>
        <w:pStyle w:val="a6"/>
        <w:spacing w:line="276" w:lineRule="auto"/>
        <w:ind w:firstLine="709"/>
        <w:jc w:val="both"/>
        <w:rPr>
          <w:rFonts w:ascii="Times New Roman" w:hAnsi="Times New Roman"/>
          <w:sz w:val="28"/>
          <w:szCs w:val="28"/>
        </w:rPr>
      </w:pPr>
      <w:r w:rsidRPr="0018537E">
        <w:rPr>
          <w:rFonts w:ascii="Times New Roman" w:hAnsi="Times New Roman"/>
          <w:sz w:val="28"/>
          <w:szCs w:val="28"/>
        </w:rPr>
        <w:t xml:space="preserve">Единые нормативы отчислений налоговых доходов в местные бюджеты установлены Законом Ивановской области от </w:t>
      </w:r>
      <w:r w:rsidRPr="00C14422">
        <w:rPr>
          <w:rFonts w:ascii="Times New Roman" w:hAnsi="Times New Roman"/>
          <w:sz w:val="28"/>
          <w:szCs w:val="28"/>
        </w:rPr>
        <w:t>10.10.2005</w:t>
      </w:r>
      <w:r w:rsidRPr="0018537E">
        <w:rPr>
          <w:rFonts w:ascii="Times New Roman" w:hAnsi="Times New Roman"/>
          <w:sz w:val="28"/>
          <w:szCs w:val="28"/>
        </w:rPr>
        <w:t xml:space="preserve"> № 121-ОЗ «Об установлении нормативов отчислений в бюджеты муниципальных образований от отдельных федеральных налогов и сборов, налогов, предусмотренных специальными налоговыми режимами,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w:t>
      </w:r>
    </w:p>
    <w:p w:rsidR="00BC07F4" w:rsidRPr="00E304F4" w:rsidRDefault="00BC07F4" w:rsidP="00EA6963">
      <w:pPr>
        <w:pStyle w:val="21"/>
        <w:spacing w:line="276" w:lineRule="auto"/>
        <w:rPr>
          <w:szCs w:val="28"/>
        </w:rPr>
      </w:pPr>
    </w:p>
    <w:p w:rsidR="00BC07F4" w:rsidRDefault="00BC07F4" w:rsidP="00EA6963">
      <w:pPr>
        <w:spacing w:line="276" w:lineRule="auto"/>
        <w:ind w:firstLine="709"/>
        <w:jc w:val="center"/>
        <w:rPr>
          <w:b/>
          <w:sz w:val="28"/>
          <w:szCs w:val="28"/>
        </w:rPr>
      </w:pPr>
      <w:r w:rsidRPr="00E304F4">
        <w:rPr>
          <w:b/>
          <w:sz w:val="28"/>
          <w:szCs w:val="28"/>
        </w:rPr>
        <w:t>Налог на доходы физических лиц</w:t>
      </w:r>
    </w:p>
    <w:p w:rsidR="00BC07F4" w:rsidRPr="00E304F4" w:rsidRDefault="00BC07F4" w:rsidP="00EA6963">
      <w:pPr>
        <w:spacing w:line="276" w:lineRule="auto"/>
        <w:ind w:firstLine="709"/>
        <w:jc w:val="center"/>
        <w:rPr>
          <w:b/>
          <w:sz w:val="28"/>
          <w:szCs w:val="28"/>
        </w:rPr>
      </w:pPr>
    </w:p>
    <w:p w:rsidR="00963A0E" w:rsidRPr="00DE63E0" w:rsidRDefault="00BC07F4" w:rsidP="00EA6963">
      <w:pPr>
        <w:pStyle w:val="21"/>
        <w:spacing w:line="276" w:lineRule="auto"/>
        <w:rPr>
          <w:color w:val="1F497D" w:themeColor="text2"/>
          <w:szCs w:val="28"/>
        </w:rPr>
      </w:pPr>
      <w:r w:rsidRPr="00E304F4">
        <w:rPr>
          <w:szCs w:val="28"/>
        </w:rPr>
        <w:t>Поступление налога на доходы физических лиц в бюджет Южского</w:t>
      </w:r>
      <w:r w:rsidR="00DE63E0">
        <w:rPr>
          <w:szCs w:val="28"/>
        </w:rPr>
        <w:t xml:space="preserve"> </w:t>
      </w:r>
      <w:r w:rsidR="00193150">
        <w:rPr>
          <w:szCs w:val="28"/>
        </w:rPr>
        <w:t xml:space="preserve">городского поселения </w:t>
      </w:r>
      <w:r w:rsidRPr="00E304F4">
        <w:rPr>
          <w:szCs w:val="28"/>
        </w:rPr>
        <w:t>в 20</w:t>
      </w:r>
      <w:r w:rsidR="004617A9">
        <w:rPr>
          <w:szCs w:val="28"/>
        </w:rPr>
        <w:t>2</w:t>
      </w:r>
      <w:r w:rsidR="00DE63E0">
        <w:rPr>
          <w:szCs w:val="28"/>
        </w:rPr>
        <w:t>2</w:t>
      </w:r>
      <w:r w:rsidRPr="00E304F4">
        <w:rPr>
          <w:szCs w:val="28"/>
        </w:rPr>
        <w:t xml:space="preserve"> году прогнозируется в сумме </w:t>
      </w:r>
      <w:r w:rsidR="001507E0">
        <w:rPr>
          <w:szCs w:val="28"/>
        </w:rPr>
        <w:t>44 075 500,00</w:t>
      </w:r>
      <w:r w:rsidR="003F7929">
        <w:rPr>
          <w:szCs w:val="28"/>
        </w:rPr>
        <w:t xml:space="preserve"> руб.</w:t>
      </w:r>
      <w:r w:rsidR="00963A0E">
        <w:rPr>
          <w:szCs w:val="28"/>
        </w:rPr>
        <w:t xml:space="preserve">, </w:t>
      </w:r>
      <w:r w:rsidR="00963A0E" w:rsidRPr="009B186A">
        <w:rPr>
          <w:szCs w:val="28"/>
        </w:rPr>
        <w:t xml:space="preserve">рост на </w:t>
      </w:r>
      <w:r w:rsidR="001507E0">
        <w:rPr>
          <w:szCs w:val="28"/>
        </w:rPr>
        <w:t>4 250 500,00</w:t>
      </w:r>
      <w:r w:rsidR="00DE63E0">
        <w:rPr>
          <w:szCs w:val="28"/>
        </w:rPr>
        <w:t xml:space="preserve"> </w:t>
      </w:r>
      <w:r w:rsidR="00963A0E" w:rsidRPr="009B186A">
        <w:rPr>
          <w:szCs w:val="28"/>
        </w:rPr>
        <w:t xml:space="preserve">руб., или на </w:t>
      </w:r>
      <w:r w:rsidR="001507E0">
        <w:rPr>
          <w:szCs w:val="28"/>
        </w:rPr>
        <w:t xml:space="preserve">10,67 </w:t>
      </w:r>
      <w:r w:rsidR="00963A0E" w:rsidRPr="009B186A">
        <w:rPr>
          <w:szCs w:val="28"/>
        </w:rPr>
        <w:t>% к 20</w:t>
      </w:r>
      <w:r w:rsidR="003F7929">
        <w:rPr>
          <w:szCs w:val="28"/>
        </w:rPr>
        <w:t>2</w:t>
      </w:r>
      <w:r w:rsidR="00DE63E0">
        <w:rPr>
          <w:szCs w:val="28"/>
        </w:rPr>
        <w:t>1</w:t>
      </w:r>
      <w:r w:rsidR="00963A0E" w:rsidRPr="009B186A">
        <w:rPr>
          <w:szCs w:val="28"/>
        </w:rPr>
        <w:t xml:space="preserve"> году. На плановый период 202</w:t>
      </w:r>
      <w:r w:rsidR="00DE63E0">
        <w:rPr>
          <w:szCs w:val="28"/>
        </w:rPr>
        <w:t>3</w:t>
      </w:r>
      <w:r w:rsidR="00963A0E" w:rsidRPr="009B186A">
        <w:rPr>
          <w:szCs w:val="28"/>
        </w:rPr>
        <w:t xml:space="preserve"> и 202</w:t>
      </w:r>
      <w:r w:rsidR="00DE63E0">
        <w:rPr>
          <w:szCs w:val="28"/>
        </w:rPr>
        <w:t>4</w:t>
      </w:r>
      <w:r w:rsidR="00963A0E" w:rsidRPr="009B186A">
        <w:rPr>
          <w:szCs w:val="28"/>
        </w:rPr>
        <w:t xml:space="preserve"> годов соответственно </w:t>
      </w:r>
      <w:r w:rsidR="00CB34BE">
        <w:rPr>
          <w:szCs w:val="28"/>
        </w:rPr>
        <w:t>44 075 500,00</w:t>
      </w:r>
      <w:r w:rsidR="00DE63E0">
        <w:rPr>
          <w:szCs w:val="28"/>
        </w:rPr>
        <w:t xml:space="preserve"> </w:t>
      </w:r>
      <w:r w:rsidR="00963A0E" w:rsidRPr="009B186A">
        <w:rPr>
          <w:szCs w:val="28"/>
        </w:rPr>
        <w:t xml:space="preserve">руб. и </w:t>
      </w:r>
      <w:r w:rsidR="00CB34BE">
        <w:rPr>
          <w:szCs w:val="28"/>
        </w:rPr>
        <w:t>44 075 500,00</w:t>
      </w:r>
      <w:r w:rsidR="00963A0E">
        <w:rPr>
          <w:szCs w:val="28"/>
        </w:rPr>
        <w:t xml:space="preserve"> </w:t>
      </w:r>
      <w:r w:rsidR="00963A0E" w:rsidRPr="009B186A">
        <w:rPr>
          <w:szCs w:val="28"/>
        </w:rPr>
        <w:t>руб.</w:t>
      </w:r>
      <w:r w:rsidR="00CD2371" w:rsidRPr="009B186A">
        <w:rPr>
          <w:szCs w:val="28"/>
        </w:rPr>
        <w:t>, рост</w:t>
      </w:r>
      <w:r w:rsidR="00DE63E0">
        <w:rPr>
          <w:szCs w:val="28"/>
        </w:rPr>
        <w:t xml:space="preserve"> </w:t>
      </w:r>
      <w:r w:rsidR="00963A0E">
        <w:rPr>
          <w:szCs w:val="28"/>
        </w:rPr>
        <w:t>в 202</w:t>
      </w:r>
      <w:r w:rsidR="00DE63E0">
        <w:rPr>
          <w:szCs w:val="28"/>
        </w:rPr>
        <w:t>3</w:t>
      </w:r>
      <w:r w:rsidR="00963A0E">
        <w:rPr>
          <w:szCs w:val="28"/>
        </w:rPr>
        <w:t xml:space="preserve"> году </w:t>
      </w:r>
      <w:r w:rsidR="00963A0E" w:rsidRPr="009B186A">
        <w:rPr>
          <w:szCs w:val="28"/>
        </w:rPr>
        <w:t xml:space="preserve">на </w:t>
      </w:r>
      <w:r w:rsidR="00683762">
        <w:rPr>
          <w:szCs w:val="28"/>
        </w:rPr>
        <w:t>4 625 000,00</w:t>
      </w:r>
      <w:r w:rsidR="00DE63E0">
        <w:rPr>
          <w:szCs w:val="28"/>
        </w:rPr>
        <w:t xml:space="preserve"> </w:t>
      </w:r>
      <w:r w:rsidR="00963A0E" w:rsidRPr="009B186A">
        <w:rPr>
          <w:szCs w:val="28"/>
        </w:rPr>
        <w:t xml:space="preserve">руб., или на </w:t>
      </w:r>
      <w:r w:rsidR="00683762">
        <w:rPr>
          <w:szCs w:val="28"/>
        </w:rPr>
        <w:t>11,72</w:t>
      </w:r>
      <w:r w:rsidR="00963A0E" w:rsidRPr="009B186A">
        <w:rPr>
          <w:szCs w:val="28"/>
        </w:rPr>
        <w:t>% к 202</w:t>
      </w:r>
      <w:r w:rsidR="00DE63E0">
        <w:rPr>
          <w:szCs w:val="28"/>
        </w:rPr>
        <w:t>2</w:t>
      </w:r>
      <w:r w:rsidR="00963A0E" w:rsidRPr="009B186A">
        <w:rPr>
          <w:szCs w:val="28"/>
        </w:rPr>
        <w:t xml:space="preserve"> году, </w:t>
      </w:r>
      <w:r w:rsidR="00963A0E" w:rsidRPr="00683762">
        <w:rPr>
          <w:szCs w:val="28"/>
        </w:rPr>
        <w:t>202</w:t>
      </w:r>
      <w:r w:rsidR="00DE63E0" w:rsidRPr="00683762">
        <w:rPr>
          <w:szCs w:val="28"/>
        </w:rPr>
        <w:t>4</w:t>
      </w:r>
      <w:r w:rsidR="00963A0E" w:rsidRPr="00683762">
        <w:rPr>
          <w:szCs w:val="28"/>
        </w:rPr>
        <w:t xml:space="preserve"> год</w:t>
      </w:r>
      <w:r w:rsidR="00DE63E0" w:rsidRPr="00683762">
        <w:rPr>
          <w:szCs w:val="28"/>
        </w:rPr>
        <w:t xml:space="preserve"> </w:t>
      </w:r>
      <w:r w:rsidR="00223F56" w:rsidRPr="00683762">
        <w:rPr>
          <w:szCs w:val="28"/>
        </w:rPr>
        <w:t>спрогнозирован на уровне</w:t>
      </w:r>
      <w:r w:rsidR="00963A0E" w:rsidRPr="00683762">
        <w:rPr>
          <w:szCs w:val="28"/>
        </w:rPr>
        <w:t xml:space="preserve"> 202</w:t>
      </w:r>
      <w:r w:rsidR="00DE63E0" w:rsidRPr="00683762">
        <w:rPr>
          <w:szCs w:val="28"/>
        </w:rPr>
        <w:t>3</w:t>
      </w:r>
      <w:r w:rsidR="00963A0E" w:rsidRPr="00683762">
        <w:rPr>
          <w:szCs w:val="28"/>
        </w:rPr>
        <w:t xml:space="preserve"> год</w:t>
      </w:r>
      <w:r w:rsidR="00650FCF" w:rsidRPr="00683762">
        <w:rPr>
          <w:szCs w:val="28"/>
        </w:rPr>
        <w:t>а</w:t>
      </w:r>
      <w:r w:rsidR="00963A0E" w:rsidRPr="00683762">
        <w:rPr>
          <w:szCs w:val="28"/>
        </w:rPr>
        <w:t>.</w:t>
      </w:r>
    </w:p>
    <w:p w:rsidR="00BC07F4" w:rsidRPr="00E304F4" w:rsidRDefault="00BC07F4" w:rsidP="00EA6963">
      <w:pPr>
        <w:pStyle w:val="21"/>
        <w:spacing w:line="276" w:lineRule="auto"/>
        <w:rPr>
          <w:szCs w:val="28"/>
        </w:rPr>
      </w:pPr>
      <w:r w:rsidRPr="00E304F4">
        <w:rPr>
          <w:szCs w:val="28"/>
        </w:rPr>
        <w:t>Доля налога на доходы физических лиц в структуре налоговых доходов в 20</w:t>
      </w:r>
      <w:r w:rsidR="004617A9">
        <w:rPr>
          <w:szCs w:val="28"/>
        </w:rPr>
        <w:t>2</w:t>
      </w:r>
      <w:r w:rsidR="00DE63E0">
        <w:rPr>
          <w:szCs w:val="28"/>
        </w:rPr>
        <w:t>2</w:t>
      </w:r>
      <w:r w:rsidRPr="00E304F4">
        <w:rPr>
          <w:szCs w:val="28"/>
        </w:rPr>
        <w:t xml:space="preserve"> году прогнозируется в размере</w:t>
      </w:r>
      <w:r w:rsidR="00DE63E0">
        <w:rPr>
          <w:szCs w:val="28"/>
        </w:rPr>
        <w:t xml:space="preserve"> </w:t>
      </w:r>
      <w:r w:rsidR="00F32BC5">
        <w:rPr>
          <w:szCs w:val="28"/>
        </w:rPr>
        <w:t xml:space="preserve">87,15 </w:t>
      </w:r>
      <w:r w:rsidRPr="00E304F4">
        <w:rPr>
          <w:szCs w:val="28"/>
        </w:rPr>
        <w:t>%</w:t>
      </w:r>
      <w:r w:rsidR="00AE523A">
        <w:rPr>
          <w:szCs w:val="28"/>
        </w:rPr>
        <w:t>,</w:t>
      </w:r>
      <w:r w:rsidR="00B43370">
        <w:rPr>
          <w:szCs w:val="28"/>
        </w:rPr>
        <w:t xml:space="preserve"> </w:t>
      </w:r>
      <w:r w:rsidR="00AE523A" w:rsidRPr="00CA4CAA">
        <w:rPr>
          <w:szCs w:val="28"/>
        </w:rPr>
        <w:t>плановый период 20</w:t>
      </w:r>
      <w:r w:rsidR="00AE523A">
        <w:rPr>
          <w:szCs w:val="28"/>
        </w:rPr>
        <w:t>2</w:t>
      </w:r>
      <w:r w:rsidR="00DE63E0">
        <w:rPr>
          <w:szCs w:val="28"/>
        </w:rPr>
        <w:t>3</w:t>
      </w:r>
      <w:r w:rsidR="00AE523A" w:rsidRPr="00CA4CAA">
        <w:rPr>
          <w:szCs w:val="28"/>
        </w:rPr>
        <w:t xml:space="preserve"> - 20</w:t>
      </w:r>
      <w:r w:rsidR="00AE523A">
        <w:rPr>
          <w:szCs w:val="28"/>
        </w:rPr>
        <w:t>2</w:t>
      </w:r>
      <w:r w:rsidR="00DE63E0">
        <w:rPr>
          <w:szCs w:val="28"/>
        </w:rPr>
        <w:t>4</w:t>
      </w:r>
      <w:r w:rsidR="00AE523A" w:rsidRPr="00CA4CAA">
        <w:rPr>
          <w:szCs w:val="28"/>
        </w:rPr>
        <w:t xml:space="preserve"> годов составит </w:t>
      </w:r>
      <w:r w:rsidR="00F32BC5">
        <w:rPr>
          <w:szCs w:val="28"/>
        </w:rPr>
        <w:t xml:space="preserve">87,0 </w:t>
      </w:r>
      <w:r w:rsidR="00AE523A">
        <w:rPr>
          <w:szCs w:val="28"/>
        </w:rPr>
        <w:t>%</w:t>
      </w:r>
      <w:r w:rsidR="00D75AF7">
        <w:rPr>
          <w:szCs w:val="28"/>
        </w:rPr>
        <w:t xml:space="preserve"> и </w:t>
      </w:r>
      <w:r w:rsidR="00F32BC5">
        <w:rPr>
          <w:szCs w:val="28"/>
        </w:rPr>
        <w:t>87,0</w:t>
      </w:r>
      <w:r w:rsidR="00D75AF7">
        <w:rPr>
          <w:szCs w:val="28"/>
        </w:rPr>
        <w:t xml:space="preserve"> % соответственно</w:t>
      </w:r>
      <w:r w:rsidR="00AE523A">
        <w:rPr>
          <w:szCs w:val="28"/>
        </w:rPr>
        <w:t xml:space="preserve">. </w:t>
      </w:r>
    </w:p>
    <w:p w:rsidR="00BC07F4" w:rsidRDefault="00BC07F4" w:rsidP="00EA6963">
      <w:pPr>
        <w:pStyle w:val="21"/>
        <w:spacing w:line="276" w:lineRule="auto"/>
        <w:rPr>
          <w:szCs w:val="28"/>
        </w:rPr>
      </w:pPr>
      <w:r w:rsidRPr="00E304F4">
        <w:rPr>
          <w:szCs w:val="28"/>
        </w:rPr>
        <w:t xml:space="preserve">Структура поступлений налога на доходы физических лиц в планируемом периоде определена в соответствии со структурой поступлений налога в текущем году. </w:t>
      </w:r>
    </w:p>
    <w:p w:rsidR="00796376" w:rsidRDefault="00796376" w:rsidP="00EA6963">
      <w:pPr>
        <w:pStyle w:val="21"/>
        <w:spacing w:line="276" w:lineRule="auto"/>
        <w:rPr>
          <w:szCs w:val="28"/>
        </w:rPr>
      </w:pPr>
    </w:p>
    <w:p w:rsidR="00BC07F4" w:rsidRDefault="00BC07F4" w:rsidP="00EA6963">
      <w:pPr>
        <w:pStyle w:val="21"/>
        <w:spacing w:line="276" w:lineRule="auto"/>
        <w:jc w:val="center"/>
        <w:rPr>
          <w:b/>
          <w:szCs w:val="28"/>
        </w:rPr>
      </w:pPr>
      <w:r w:rsidRPr="003E1256">
        <w:rPr>
          <w:b/>
          <w:szCs w:val="28"/>
        </w:rPr>
        <w:t>Налоги на товары (работы,</w:t>
      </w:r>
      <w:r w:rsidR="00DE63E0">
        <w:rPr>
          <w:b/>
          <w:szCs w:val="28"/>
        </w:rPr>
        <w:t xml:space="preserve"> </w:t>
      </w:r>
      <w:r w:rsidRPr="003E1256">
        <w:rPr>
          <w:b/>
          <w:szCs w:val="28"/>
        </w:rPr>
        <w:t>услуги</w:t>
      </w:r>
      <w:r w:rsidR="00504637" w:rsidRPr="003E1256">
        <w:rPr>
          <w:b/>
          <w:szCs w:val="28"/>
        </w:rPr>
        <w:t>), реализуемые</w:t>
      </w:r>
      <w:r w:rsidRPr="003E1256">
        <w:rPr>
          <w:b/>
          <w:szCs w:val="28"/>
        </w:rPr>
        <w:t xml:space="preserve"> на территории Российской Федерации</w:t>
      </w:r>
    </w:p>
    <w:p w:rsidR="00BC07F4" w:rsidRPr="003E1256" w:rsidRDefault="00BC07F4" w:rsidP="00EA6963">
      <w:pPr>
        <w:pStyle w:val="21"/>
        <w:spacing w:line="276" w:lineRule="auto"/>
        <w:jc w:val="center"/>
        <w:rPr>
          <w:b/>
          <w:szCs w:val="28"/>
        </w:rPr>
      </w:pPr>
    </w:p>
    <w:p w:rsidR="00BC07F4" w:rsidRPr="00CA4CAA" w:rsidRDefault="00BC07F4" w:rsidP="00EA6963">
      <w:pPr>
        <w:pStyle w:val="21"/>
        <w:spacing w:line="276" w:lineRule="auto"/>
        <w:rPr>
          <w:szCs w:val="28"/>
        </w:rPr>
      </w:pPr>
      <w:r w:rsidRPr="00CA4CAA">
        <w:rPr>
          <w:szCs w:val="28"/>
        </w:rPr>
        <w:t>Прогноз поступления налогов на товары (работы, услуги), реализуемые на территории Российской Федерации в бюджет Южского</w:t>
      </w:r>
      <w:r w:rsidR="00DE63E0">
        <w:rPr>
          <w:szCs w:val="28"/>
        </w:rPr>
        <w:t xml:space="preserve"> </w:t>
      </w:r>
      <w:r w:rsidR="00193150">
        <w:rPr>
          <w:szCs w:val="28"/>
        </w:rPr>
        <w:t xml:space="preserve">городского поселения </w:t>
      </w:r>
      <w:r w:rsidRPr="00CA4CAA">
        <w:rPr>
          <w:szCs w:val="28"/>
        </w:rPr>
        <w:t>на 20</w:t>
      </w:r>
      <w:r w:rsidR="004617A9">
        <w:rPr>
          <w:szCs w:val="28"/>
        </w:rPr>
        <w:t>2</w:t>
      </w:r>
      <w:r w:rsidR="00DE63E0">
        <w:rPr>
          <w:szCs w:val="28"/>
        </w:rPr>
        <w:t>2</w:t>
      </w:r>
      <w:r w:rsidRPr="00CA4CAA">
        <w:rPr>
          <w:szCs w:val="28"/>
        </w:rPr>
        <w:t xml:space="preserve"> год спрогнозирован в сумме </w:t>
      </w:r>
      <w:r w:rsidR="00F24B38">
        <w:rPr>
          <w:szCs w:val="28"/>
        </w:rPr>
        <w:t xml:space="preserve">2 500 770,00 </w:t>
      </w:r>
      <w:r>
        <w:rPr>
          <w:szCs w:val="28"/>
        </w:rPr>
        <w:t>руб</w:t>
      </w:r>
      <w:r w:rsidR="00F95806">
        <w:rPr>
          <w:szCs w:val="28"/>
        </w:rPr>
        <w:t>.</w:t>
      </w:r>
      <w:r>
        <w:rPr>
          <w:szCs w:val="28"/>
        </w:rPr>
        <w:t xml:space="preserve">, </w:t>
      </w:r>
      <w:r w:rsidRPr="00CA4CAA">
        <w:rPr>
          <w:szCs w:val="28"/>
        </w:rPr>
        <w:t>плановый период 20</w:t>
      </w:r>
      <w:r w:rsidR="00C96FBC">
        <w:rPr>
          <w:szCs w:val="28"/>
        </w:rPr>
        <w:t>2</w:t>
      </w:r>
      <w:r w:rsidR="00DE63E0">
        <w:rPr>
          <w:szCs w:val="28"/>
        </w:rPr>
        <w:t>3</w:t>
      </w:r>
      <w:r w:rsidRPr="00CA4CAA">
        <w:rPr>
          <w:szCs w:val="28"/>
        </w:rPr>
        <w:t xml:space="preserve"> - 20</w:t>
      </w:r>
      <w:r w:rsidR="00153A70">
        <w:rPr>
          <w:szCs w:val="28"/>
        </w:rPr>
        <w:t>2</w:t>
      </w:r>
      <w:r w:rsidR="00DE63E0">
        <w:rPr>
          <w:szCs w:val="28"/>
        </w:rPr>
        <w:t>4</w:t>
      </w:r>
      <w:r w:rsidRPr="00CA4CAA">
        <w:rPr>
          <w:szCs w:val="28"/>
        </w:rPr>
        <w:t xml:space="preserve"> годов составит соответственно</w:t>
      </w:r>
      <w:r w:rsidR="00DE63E0">
        <w:rPr>
          <w:szCs w:val="28"/>
        </w:rPr>
        <w:t xml:space="preserve"> </w:t>
      </w:r>
      <w:r w:rsidR="00F24B38">
        <w:rPr>
          <w:szCs w:val="28"/>
        </w:rPr>
        <w:t xml:space="preserve">2 588 490,00 </w:t>
      </w:r>
      <w:r w:rsidR="00050E5E">
        <w:rPr>
          <w:szCs w:val="28"/>
        </w:rPr>
        <w:t>руб</w:t>
      </w:r>
      <w:r w:rsidR="00F95806">
        <w:rPr>
          <w:szCs w:val="28"/>
        </w:rPr>
        <w:t xml:space="preserve">. </w:t>
      </w:r>
      <w:r>
        <w:rPr>
          <w:szCs w:val="28"/>
        </w:rPr>
        <w:t>и</w:t>
      </w:r>
      <w:r w:rsidR="00DE63E0">
        <w:rPr>
          <w:szCs w:val="28"/>
        </w:rPr>
        <w:t xml:space="preserve"> </w:t>
      </w:r>
      <w:r w:rsidR="00F24B38">
        <w:rPr>
          <w:szCs w:val="28"/>
        </w:rPr>
        <w:t>2 588 490,00</w:t>
      </w:r>
      <w:r w:rsidR="007177FD">
        <w:rPr>
          <w:szCs w:val="28"/>
        </w:rPr>
        <w:t xml:space="preserve"> </w:t>
      </w:r>
      <w:r>
        <w:rPr>
          <w:szCs w:val="28"/>
        </w:rPr>
        <w:t>руб</w:t>
      </w:r>
      <w:r w:rsidR="00F95806">
        <w:rPr>
          <w:szCs w:val="28"/>
        </w:rPr>
        <w:t>.</w:t>
      </w:r>
      <w:r w:rsidR="007177FD">
        <w:rPr>
          <w:szCs w:val="28"/>
        </w:rPr>
        <w:t xml:space="preserve"> Р</w:t>
      </w:r>
      <w:r w:rsidR="007177FD" w:rsidRPr="009B186A">
        <w:rPr>
          <w:szCs w:val="28"/>
        </w:rPr>
        <w:t>ост</w:t>
      </w:r>
      <w:r w:rsidR="00B90788">
        <w:rPr>
          <w:szCs w:val="28"/>
        </w:rPr>
        <w:t xml:space="preserve"> в 202</w:t>
      </w:r>
      <w:r w:rsidR="00DE63E0">
        <w:rPr>
          <w:szCs w:val="28"/>
        </w:rPr>
        <w:t>2</w:t>
      </w:r>
      <w:r w:rsidR="00B90788">
        <w:rPr>
          <w:szCs w:val="28"/>
        </w:rPr>
        <w:t xml:space="preserve"> году</w:t>
      </w:r>
      <w:r w:rsidR="007177FD" w:rsidRPr="009B186A">
        <w:rPr>
          <w:szCs w:val="28"/>
        </w:rPr>
        <w:t xml:space="preserve"> на </w:t>
      </w:r>
      <w:r w:rsidR="00F24B38">
        <w:rPr>
          <w:szCs w:val="28"/>
        </w:rPr>
        <w:t>184 109,18</w:t>
      </w:r>
      <w:r w:rsidR="00DE63E0">
        <w:rPr>
          <w:szCs w:val="28"/>
        </w:rPr>
        <w:t xml:space="preserve"> </w:t>
      </w:r>
      <w:r w:rsidR="007177FD" w:rsidRPr="009B186A">
        <w:rPr>
          <w:szCs w:val="28"/>
        </w:rPr>
        <w:t xml:space="preserve">руб., или на </w:t>
      </w:r>
      <w:r w:rsidR="00F24B38">
        <w:rPr>
          <w:szCs w:val="28"/>
        </w:rPr>
        <w:t>7,95</w:t>
      </w:r>
      <w:r w:rsidR="00DE63E0">
        <w:rPr>
          <w:szCs w:val="28"/>
        </w:rPr>
        <w:t xml:space="preserve"> </w:t>
      </w:r>
      <w:r w:rsidR="007177FD" w:rsidRPr="009B186A">
        <w:rPr>
          <w:szCs w:val="28"/>
        </w:rPr>
        <w:t>% к 20</w:t>
      </w:r>
      <w:r w:rsidR="008E1BAC">
        <w:rPr>
          <w:szCs w:val="28"/>
        </w:rPr>
        <w:t>2</w:t>
      </w:r>
      <w:r w:rsidR="00DE63E0">
        <w:rPr>
          <w:szCs w:val="28"/>
        </w:rPr>
        <w:t>1</w:t>
      </w:r>
      <w:r w:rsidR="007177FD" w:rsidRPr="009B186A">
        <w:rPr>
          <w:szCs w:val="28"/>
        </w:rPr>
        <w:t xml:space="preserve"> году</w:t>
      </w:r>
      <w:r w:rsidR="00B90788">
        <w:rPr>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CA4CAA">
        <w:rPr>
          <w:sz w:val="28"/>
          <w:szCs w:val="28"/>
        </w:rPr>
        <w:t>бюджет Южского</w:t>
      </w:r>
      <w:r w:rsidR="00DE63E0">
        <w:rPr>
          <w:sz w:val="28"/>
          <w:szCs w:val="28"/>
        </w:rPr>
        <w:t xml:space="preserve"> </w:t>
      </w:r>
      <w:r w:rsidR="00193150">
        <w:rPr>
          <w:sz w:val="28"/>
          <w:szCs w:val="28"/>
        </w:rPr>
        <w:t xml:space="preserve">городского поселения </w:t>
      </w:r>
      <w:r w:rsidRPr="00CA4CAA">
        <w:rPr>
          <w:sz w:val="28"/>
          <w:szCs w:val="28"/>
        </w:rPr>
        <w:t>на 20</w:t>
      </w:r>
      <w:r w:rsidR="004617A9">
        <w:rPr>
          <w:sz w:val="28"/>
          <w:szCs w:val="28"/>
        </w:rPr>
        <w:t>2</w:t>
      </w:r>
      <w:r w:rsidR="00DE63E0">
        <w:rPr>
          <w:sz w:val="28"/>
          <w:szCs w:val="28"/>
        </w:rPr>
        <w:t>2</w:t>
      </w:r>
      <w:r w:rsidRPr="00CA4CAA">
        <w:rPr>
          <w:sz w:val="28"/>
          <w:szCs w:val="28"/>
        </w:rPr>
        <w:t xml:space="preserve"> год спрогнозирован в сумме</w:t>
      </w:r>
      <w:r w:rsidR="00DE63E0">
        <w:rPr>
          <w:sz w:val="28"/>
          <w:szCs w:val="28"/>
        </w:rPr>
        <w:t xml:space="preserve"> </w:t>
      </w:r>
      <w:r w:rsidR="00FA51F0">
        <w:rPr>
          <w:sz w:val="28"/>
          <w:szCs w:val="28"/>
        </w:rPr>
        <w:t>1 149 650,00</w:t>
      </w:r>
      <w:r w:rsidR="00DE63E0">
        <w:rPr>
          <w:sz w:val="28"/>
          <w:szCs w:val="28"/>
        </w:rPr>
        <w:t xml:space="preserve"> </w:t>
      </w:r>
      <w:r w:rsidRPr="00CA4CAA">
        <w:rPr>
          <w:sz w:val="28"/>
          <w:szCs w:val="28"/>
        </w:rPr>
        <w:t>руб</w:t>
      </w:r>
      <w:r w:rsidR="00F95806">
        <w:rPr>
          <w:sz w:val="28"/>
          <w:szCs w:val="28"/>
        </w:rPr>
        <w:t>.</w:t>
      </w:r>
      <w:r w:rsidRPr="00CA4CAA">
        <w:rPr>
          <w:sz w:val="28"/>
          <w:szCs w:val="28"/>
        </w:rPr>
        <w:t xml:space="preserve">, </w:t>
      </w:r>
      <w:r w:rsidR="00FA51F0">
        <w:rPr>
          <w:sz w:val="28"/>
          <w:szCs w:val="28"/>
        </w:rPr>
        <w:t xml:space="preserve"> </w:t>
      </w:r>
      <w:r w:rsidRPr="00CA4CAA">
        <w:rPr>
          <w:sz w:val="28"/>
          <w:szCs w:val="28"/>
        </w:rPr>
        <w:t>плановый</w:t>
      </w:r>
      <w:r w:rsidR="00FA51F0">
        <w:rPr>
          <w:sz w:val="28"/>
          <w:szCs w:val="28"/>
        </w:rPr>
        <w:t xml:space="preserve"> </w:t>
      </w:r>
      <w:r w:rsidRPr="00CA4CAA">
        <w:rPr>
          <w:sz w:val="28"/>
          <w:szCs w:val="28"/>
        </w:rPr>
        <w:t xml:space="preserve"> период </w:t>
      </w:r>
      <w:r w:rsidR="00FA51F0">
        <w:rPr>
          <w:sz w:val="28"/>
          <w:szCs w:val="28"/>
        </w:rPr>
        <w:t xml:space="preserve"> </w:t>
      </w:r>
      <w:r w:rsidRPr="00CA4CAA">
        <w:rPr>
          <w:sz w:val="28"/>
          <w:szCs w:val="28"/>
        </w:rPr>
        <w:t>20</w:t>
      </w:r>
      <w:r w:rsidR="00C96FBC">
        <w:rPr>
          <w:sz w:val="28"/>
          <w:szCs w:val="28"/>
        </w:rPr>
        <w:t>2</w:t>
      </w:r>
      <w:r w:rsidR="00DE63E0">
        <w:rPr>
          <w:sz w:val="28"/>
          <w:szCs w:val="28"/>
        </w:rPr>
        <w:t>3</w:t>
      </w:r>
      <w:r w:rsidRPr="00CA4CAA">
        <w:rPr>
          <w:sz w:val="28"/>
          <w:szCs w:val="28"/>
        </w:rPr>
        <w:t xml:space="preserve"> - 20</w:t>
      </w:r>
      <w:r w:rsidR="00153A70">
        <w:rPr>
          <w:sz w:val="28"/>
          <w:szCs w:val="28"/>
        </w:rPr>
        <w:t>2</w:t>
      </w:r>
      <w:r w:rsidR="00DE63E0">
        <w:rPr>
          <w:sz w:val="28"/>
          <w:szCs w:val="28"/>
        </w:rPr>
        <w:t>4</w:t>
      </w:r>
      <w:r w:rsidRPr="00CA4CAA">
        <w:rPr>
          <w:sz w:val="28"/>
          <w:szCs w:val="28"/>
        </w:rPr>
        <w:t xml:space="preserve"> </w:t>
      </w:r>
      <w:r w:rsidR="00FA51F0">
        <w:rPr>
          <w:sz w:val="28"/>
          <w:szCs w:val="28"/>
        </w:rPr>
        <w:t xml:space="preserve"> </w:t>
      </w:r>
      <w:r w:rsidRPr="00CA4CAA">
        <w:rPr>
          <w:sz w:val="28"/>
          <w:szCs w:val="28"/>
        </w:rPr>
        <w:t xml:space="preserve">годов составит </w:t>
      </w:r>
      <w:r w:rsidR="00FA51F0">
        <w:rPr>
          <w:sz w:val="28"/>
          <w:szCs w:val="28"/>
        </w:rPr>
        <w:t xml:space="preserve"> </w:t>
      </w:r>
      <w:r w:rsidR="00E3069C" w:rsidRPr="00CA4CAA">
        <w:rPr>
          <w:sz w:val="28"/>
          <w:szCs w:val="28"/>
        </w:rPr>
        <w:t>соответственно</w:t>
      </w:r>
      <w:r w:rsidR="00FA51F0">
        <w:rPr>
          <w:sz w:val="28"/>
          <w:szCs w:val="28"/>
        </w:rPr>
        <w:t xml:space="preserve"> 1 198 430,00</w:t>
      </w:r>
      <w:r w:rsidR="00E8627B">
        <w:rPr>
          <w:sz w:val="28"/>
          <w:szCs w:val="28"/>
        </w:rPr>
        <w:t xml:space="preserve"> </w:t>
      </w:r>
      <w:r>
        <w:rPr>
          <w:sz w:val="28"/>
          <w:szCs w:val="28"/>
        </w:rPr>
        <w:t xml:space="preserve">и </w:t>
      </w:r>
      <w:r w:rsidR="00FA51F0">
        <w:rPr>
          <w:sz w:val="28"/>
          <w:szCs w:val="28"/>
        </w:rPr>
        <w:t>1 198 430,00</w:t>
      </w:r>
      <w:r w:rsidR="00E8627B">
        <w:rPr>
          <w:sz w:val="28"/>
          <w:szCs w:val="28"/>
        </w:rPr>
        <w:t xml:space="preserve"> </w:t>
      </w:r>
      <w:r>
        <w:rPr>
          <w:sz w:val="28"/>
          <w:szCs w:val="28"/>
        </w:rPr>
        <w:t>руб</w:t>
      </w:r>
      <w:r w:rsidR="00F95806">
        <w:rPr>
          <w:sz w:val="28"/>
          <w:szCs w:val="28"/>
        </w:rPr>
        <w:t>.</w:t>
      </w:r>
      <w:r w:rsidRPr="00CA4CAA">
        <w:rPr>
          <w:sz w:val="28"/>
          <w:szCs w:val="28"/>
        </w:rPr>
        <w:t>;</w:t>
      </w:r>
    </w:p>
    <w:p w:rsidR="00BC07F4" w:rsidRPr="00CA4CAA" w:rsidRDefault="00BC07F4" w:rsidP="00EA6963">
      <w:pPr>
        <w:spacing w:line="276" w:lineRule="auto"/>
        <w:ind w:firstLine="709"/>
        <w:jc w:val="both"/>
        <w:rPr>
          <w:sz w:val="28"/>
          <w:szCs w:val="28"/>
        </w:rPr>
      </w:pPr>
      <w:r w:rsidRPr="00CA4CAA">
        <w:rPr>
          <w:sz w:val="28"/>
          <w:szCs w:val="28"/>
        </w:rPr>
        <w:lastRenderedPageBreak/>
        <w:t>-</w:t>
      </w:r>
      <w:r w:rsidR="00193150">
        <w:rPr>
          <w:sz w:val="28"/>
          <w:szCs w:val="28"/>
        </w:rPr>
        <w:t>д</w:t>
      </w:r>
      <w:r w:rsidR="00193150" w:rsidRPr="00193150">
        <w:rPr>
          <w:sz w:val="28"/>
          <w:szCs w:val="28"/>
        </w:rPr>
        <w:t xml:space="preserve">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A4CAA">
        <w:rPr>
          <w:sz w:val="28"/>
          <w:szCs w:val="28"/>
        </w:rPr>
        <w:t>в бюджет Южского</w:t>
      </w:r>
      <w:r w:rsidR="000C5F32">
        <w:rPr>
          <w:sz w:val="28"/>
          <w:szCs w:val="28"/>
        </w:rPr>
        <w:t xml:space="preserve"> </w:t>
      </w:r>
      <w:r w:rsidR="00193150">
        <w:rPr>
          <w:sz w:val="28"/>
          <w:szCs w:val="28"/>
        </w:rPr>
        <w:t>городского поселения</w:t>
      </w:r>
      <w:r w:rsidRPr="00CA4CAA">
        <w:rPr>
          <w:sz w:val="28"/>
          <w:szCs w:val="28"/>
        </w:rPr>
        <w:t xml:space="preserve"> на 20</w:t>
      </w:r>
      <w:r w:rsidR="004617A9">
        <w:rPr>
          <w:sz w:val="28"/>
          <w:szCs w:val="28"/>
        </w:rPr>
        <w:t>2</w:t>
      </w:r>
      <w:r w:rsidR="00DE63E0">
        <w:rPr>
          <w:sz w:val="28"/>
          <w:szCs w:val="28"/>
        </w:rPr>
        <w:t xml:space="preserve">2 </w:t>
      </w:r>
      <w:r w:rsidRPr="00CA4CAA">
        <w:rPr>
          <w:sz w:val="28"/>
          <w:szCs w:val="28"/>
        </w:rPr>
        <w:t xml:space="preserve">год спрогнозирован в сумме </w:t>
      </w:r>
      <w:r w:rsidR="00751A3D">
        <w:rPr>
          <w:sz w:val="28"/>
          <w:szCs w:val="28"/>
        </w:rPr>
        <w:t>6 490,00</w:t>
      </w:r>
      <w:r w:rsidR="00DE63E0">
        <w:rPr>
          <w:sz w:val="28"/>
          <w:szCs w:val="28"/>
        </w:rPr>
        <w:t xml:space="preserve"> </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DE63E0">
        <w:rPr>
          <w:sz w:val="28"/>
          <w:szCs w:val="28"/>
        </w:rPr>
        <w:t>3</w:t>
      </w:r>
      <w:r w:rsidRPr="00CA4CAA">
        <w:rPr>
          <w:sz w:val="28"/>
          <w:szCs w:val="28"/>
        </w:rPr>
        <w:t xml:space="preserve"> - 20</w:t>
      </w:r>
      <w:r w:rsidR="00153A70">
        <w:rPr>
          <w:sz w:val="28"/>
          <w:szCs w:val="28"/>
        </w:rPr>
        <w:t>2</w:t>
      </w:r>
      <w:r w:rsidR="00DE63E0">
        <w:rPr>
          <w:sz w:val="28"/>
          <w:szCs w:val="28"/>
        </w:rPr>
        <w:t>4</w:t>
      </w:r>
      <w:r w:rsidRPr="00CA4CAA">
        <w:rPr>
          <w:sz w:val="28"/>
          <w:szCs w:val="28"/>
        </w:rPr>
        <w:t xml:space="preserve"> годов составит соответственно </w:t>
      </w:r>
      <w:r w:rsidR="00751A3D">
        <w:rPr>
          <w:sz w:val="28"/>
          <w:szCs w:val="28"/>
        </w:rPr>
        <w:t>6 690,00</w:t>
      </w:r>
      <w:r w:rsidR="00E8627B">
        <w:rPr>
          <w:sz w:val="28"/>
          <w:szCs w:val="28"/>
        </w:rPr>
        <w:t xml:space="preserve"> </w:t>
      </w:r>
      <w:r>
        <w:rPr>
          <w:sz w:val="28"/>
          <w:szCs w:val="28"/>
        </w:rPr>
        <w:t>и</w:t>
      </w:r>
      <w:r w:rsidR="00DE63E0">
        <w:rPr>
          <w:sz w:val="28"/>
          <w:szCs w:val="28"/>
        </w:rPr>
        <w:t xml:space="preserve"> </w:t>
      </w:r>
      <w:r w:rsidR="00751A3D">
        <w:rPr>
          <w:sz w:val="28"/>
          <w:szCs w:val="28"/>
        </w:rPr>
        <w:t>6 690,00</w:t>
      </w:r>
      <w:r w:rsidR="00E8627B">
        <w:rPr>
          <w:sz w:val="28"/>
          <w:szCs w:val="28"/>
        </w:rPr>
        <w:t xml:space="preserve"> </w:t>
      </w:r>
      <w:r w:rsidRPr="00CA4CAA">
        <w:rPr>
          <w:sz w:val="28"/>
          <w:szCs w:val="28"/>
        </w:rPr>
        <w:t>руб</w:t>
      </w:r>
      <w:r w:rsidR="00F95806">
        <w:rPr>
          <w:sz w:val="28"/>
          <w:szCs w:val="28"/>
        </w:rPr>
        <w:t>.</w:t>
      </w:r>
      <w:r w:rsidRPr="00CA4CAA">
        <w:rPr>
          <w:sz w:val="28"/>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A4CAA">
        <w:rPr>
          <w:sz w:val="28"/>
          <w:szCs w:val="28"/>
        </w:rPr>
        <w:t>в бюджет Южского</w:t>
      </w:r>
      <w:r w:rsidR="000C5F32">
        <w:rPr>
          <w:sz w:val="28"/>
          <w:szCs w:val="28"/>
        </w:rPr>
        <w:t xml:space="preserve"> </w:t>
      </w:r>
      <w:r w:rsidR="00193150">
        <w:rPr>
          <w:sz w:val="28"/>
          <w:szCs w:val="28"/>
        </w:rPr>
        <w:t>городского поселения</w:t>
      </w:r>
      <w:r w:rsidRPr="00CA4CAA">
        <w:rPr>
          <w:sz w:val="28"/>
          <w:szCs w:val="28"/>
        </w:rPr>
        <w:t xml:space="preserve"> на 20</w:t>
      </w:r>
      <w:r w:rsidR="004617A9">
        <w:rPr>
          <w:sz w:val="28"/>
          <w:szCs w:val="28"/>
        </w:rPr>
        <w:t>2</w:t>
      </w:r>
      <w:r w:rsidR="000C5F32">
        <w:rPr>
          <w:sz w:val="28"/>
          <w:szCs w:val="28"/>
        </w:rPr>
        <w:t>2</w:t>
      </w:r>
      <w:r w:rsidRPr="00CA4CAA">
        <w:rPr>
          <w:sz w:val="28"/>
          <w:szCs w:val="28"/>
        </w:rPr>
        <w:t xml:space="preserve"> год спрогнозирован в сумме </w:t>
      </w:r>
      <w:r w:rsidR="002C4BB3">
        <w:rPr>
          <w:sz w:val="28"/>
          <w:szCs w:val="28"/>
        </w:rPr>
        <w:t>1 508 400,00</w:t>
      </w:r>
      <w:r w:rsidR="000C5F32">
        <w:rPr>
          <w:sz w:val="28"/>
          <w:szCs w:val="28"/>
        </w:rPr>
        <w:t xml:space="preserve"> </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0C5F32">
        <w:rPr>
          <w:sz w:val="28"/>
          <w:szCs w:val="28"/>
        </w:rPr>
        <w:t>3</w:t>
      </w:r>
      <w:r w:rsidRPr="00CA4CAA">
        <w:rPr>
          <w:sz w:val="28"/>
          <w:szCs w:val="28"/>
        </w:rPr>
        <w:t xml:space="preserve"> - 20</w:t>
      </w:r>
      <w:r w:rsidR="00153A70">
        <w:rPr>
          <w:sz w:val="28"/>
          <w:szCs w:val="28"/>
        </w:rPr>
        <w:t>2</w:t>
      </w:r>
      <w:r w:rsidR="000C5F32">
        <w:rPr>
          <w:sz w:val="28"/>
          <w:szCs w:val="28"/>
        </w:rPr>
        <w:t>4</w:t>
      </w:r>
      <w:r w:rsidRPr="00CA4CAA">
        <w:rPr>
          <w:sz w:val="28"/>
          <w:szCs w:val="28"/>
        </w:rPr>
        <w:t xml:space="preserve"> годов составит соответственно </w:t>
      </w:r>
      <w:r w:rsidR="002C4BB3">
        <w:rPr>
          <w:sz w:val="28"/>
          <w:szCs w:val="28"/>
        </w:rPr>
        <w:t>1 567 360,00</w:t>
      </w:r>
      <w:r w:rsidR="00E8627B">
        <w:rPr>
          <w:sz w:val="28"/>
          <w:szCs w:val="28"/>
        </w:rPr>
        <w:t xml:space="preserve"> </w:t>
      </w:r>
      <w:r w:rsidR="003560FE">
        <w:rPr>
          <w:sz w:val="28"/>
          <w:szCs w:val="28"/>
        </w:rPr>
        <w:t>и 1</w:t>
      </w:r>
      <w:r w:rsidR="002C4BB3">
        <w:rPr>
          <w:sz w:val="28"/>
          <w:szCs w:val="28"/>
        </w:rPr>
        <w:t xml:space="preserve"> 567 360,00 </w:t>
      </w:r>
      <w:r>
        <w:rPr>
          <w:sz w:val="28"/>
          <w:szCs w:val="28"/>
        </w:rPr>
        <w:t>руб</w:t>
      </w:r>
      <w:r w:rsidR="00F95806">
        <w:rPr>
          <w:sz w:val="28"/>
          <w:szCs w:val="28"/>
        </w:rPr>
        <w:t>.</w:t>
      </w:r>
      <w:r w:rsidRPr="00CA4CAA">
        <w:rPr>
          <w:sz w:val="28"/>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A4CAA">
        <w:rPr>
          <w:sz w:val="28"/>
          <w:szCs w:val="28"/>
        </w:rPr>
        <w:t xml:space="preserve">в бюджет Южского муниципального </w:t>
      </w:r>
      <w:r w:rsidR="00193150">
        <w:rPr>
          <w:sz w:val="28"/>
          <w:szCs w:val="28"/>
        </w:rPr>
        <w:t>городского поселения</w:t>
      </w:r>
      <w:r w:rsidRPr="00CA4CAA">
        <w:rPr>
          <w:sz w:val="28"/>
          <w:szCs w:val="28"/>
        </w:rPr>
        <w:t xml:space="preserve"> на 20</w:t>
      </w:r>
      <w:r w:rsidR="004617A9">
        <w:rPr>
          <w:sz w:val="28"/>
          <w:szCs w:val="28"/>
        </w:rPr>
        <w:t>2</w:t>
      </w:r>
      <w:r w:rsidR="000C5F32">
        <w:rPr>
          <w:sz w:val="28"/>
          <w:szCs w:val="28"/>
        </w:rPr>
        <w:t>2</w:t>
      </w:r>
      <w:r w:rsidRPr="00CA4CAA">
        <w:rPr>
          <w:sz w:val="28"/>
          <w:szCs w:val="28"/>
        </w:rPr>
        <w:t xml:space="preserve"> год спрогнозирован в сумме</w:t>
      </w:r>
      <w:r w:rsidR="000C5F32">
        <w:rPr>
          <w:sz w:val="28"/>
          <w:szCs w:val="28"/>
        </w:rPr>
        <w:t xml:space="preserve"> </w:t>
      </w:r>
      <w:r w:rsidR="00BF18E7">
        <w:rPr>
          <w:sz w:val="28"/>
          <w:szCs w:val="28"/>
        </w:rPr>
        <w:t xml:space="preserve">минус </w:t>
      </w:r>
      <w:r w:rsidR="003560FE">
        <w:rPr>
          <w:sz w:val="28"/>
          <w:szCs w:val="28"/>
        </w:rPr>
        <w:t>163 770,00</w:t>
      </w:r>
      <w:r w:rsidR="000C5F32">
        <w:rPr>
          <w:sz w:val="28"/>
          <w:szCs w:val="28"/>
        </w:rPr>
        <w:t xml:space="preserve"> </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0C5F32">
        <w:rPr>
          <w:sz w:val="28"/>
          <w:szCs w:val="28"/>
        </w:rPr>
        <w:t>3</w:t>
      </w:r>
      <w:r w:rsidRPr="00CA4CAA">
        <w:rPr>
          <w:sz w:val="28"/>
          <w:szCs w:val="28"/>
        </w:rPr>
        <w:t xml:space="preserve"> - 20</w:t>
      </w:r>
      <w:r w:rsidR="00BF18E7">
        <w:rPr>
          <w:sz w:val="28"/>
          <w:szCs w:val="28"/>
        </w:rPr>
        <w:t>2</w:t>
      </w:r>
      <w:r w:rsidR="000C5F32">
        <w:rPr>
          <w:sz w:val="28"/>
          <w:szCs w:val="28"/>
        </w:rPr>
        <w:t>4</w:t>
      </w:r>
      <w:r w:rsidRPr="00CA4CAA">
        <w:rPr>
          <w:sz w:val="28"/>
          <w:szCs w:val="28"/>
        </w:rPr>
        <w:t xml:space="preserve"> годов составит соответственно </w:t>
      </w:r>
      <w:r w:rsidR="00BF18E7">
        <w:rPr>
          <w:sz w:val="28"/>
          <w:szCs w:val="28"/>
        </w:rPr>
        <w:t xml:space="preserve">минус </w:t>
      </w:r>
      <w:r w:rsidR="003560FE">
        <w:rPr>
          <w:sz w:val="28"/>
          <w:szCs w:val="28"/>
        </w:rPr>
        <w:t>183 990,00</w:t>
      </w:r>
      <w:r w:rsidR="000C5F32">
        <w:rPr>
          <w:sz w:val="28"/>
          <w:szCs w:val="28"/>
        </w:rPr>
        <w:t xml:space="preserve"> </w:t>
      </w:r>
      <w:r>
        <w:rPr>
          <w:sz w:val="28"/>
          <w:szCs w:val="28"/>
        </w:rPr>
        <w:t>и</w:t>
      </w:r>
      <w:r w:rsidR="000C5F32">
        <w:rPr>
          <w:sz w:val="28"/>
          <w:szCs w:val="28"/>
        </w:rPr>
        <w:t xml:space="preserve"> </w:t>
      </w:r>
      <w:r w:rsidR="00BF18E7">
        <w:rPr>
          <w:sz w:val="28"/>
          <w:szCs w:val="28"/>
        </w:rPr>
        <w:t xml:space="preserve">минус </w:t>
      </w:r>
      <w:r w:rsidR="003560FE">
        <w:rPr>
          <w:sz w:val="28"/>
          <w:szCs w:val="28"/>
        </w:rPr>
        <w:t>183 990,00</w:t>
      </w:r>
      <w:r w:rsidR="00E8627B">
        <w:rPr>
          <w:sz w:val="28"/>
          <w:szCs w:val="28"/>
        </w:rPr>
        <w:t xml:space="preserve"> </w:t>
      </w:r>
      <w:r>
        <w:rPr>
          <w:sz w:val="28"/>
          <w:szCs w:val="28"/>
        </w:rPr>
        <w:t>руб</w:t>
      </w:r>
      <w:r w:rsidR="00F95806">
        <w:rPr>
          <w:sz w:val="28"/>
          <w:szCs w:val="28"/>
        </w:rPr>
        <w:t>.</w:t>
      </w:r>
    </w:p>
    <w:p w:rsidR="002C45A6" w:rsidRPr="007500FC" w:rsidRDefault="000C5F32" w:rsidP="00EA6963">
      <w:pPr>
        <w:tabs>
          <w:tab w:val="left" w:pos="3465"/>
        </w:tabs>
        <w:spacing w:line="276" w:lineRule="auto"/>
        <w:jc w:val="both"/>
        <w:rPr>
          <w:sz w:val="28"/>
          <w:szCs w:val="28"/>
        </w:rPr>
      </w:pPr>
      <w:r>
        <w:rPr>
          <w:sz w:val="28"/>
          <w:szCs w:val="28"/>
        </w:rPr>
        <w:t xml:space="preserve">         </w:t>
      </w:r>
      <w:r w:rsidR="00910FCE" w:rsidRPr="007500FC">
        <w:rPr>
          <w:sz w:val="28"/>
          <w:szCs w:val="28"/>
        </w:rPr>
        <w:t xml:space="preserve">Прогнозируемый объем </w:t>
      </w:r>
      <w:r w:rsidR="002C45A6" w:rsidRPr="007500FC">
        <w:rPr>
          <w:sz w:val="28"/>
          <w:szCs w:val="28"/>
        </w:rPr>
        <w:t xml:space="preserve">поступления налогов на товары (работы, услуги) </w:t>
      </w:r>
      <w:r w:rsidR="00910FCE" w:rsidRPr="007500FC">
        <w:rPr>
          <w:sz w:val="28"/>
          <w:szCs w:val="28"/>
        </w:rPr>
        <w:t>бюджета Южского городского поселения на 20</w:t>
      </w:r>
      <w:r w:rsidR="004617A9">
        <w:rPr>
          <w:sz w:val="28"/>
          <w:szCs w:val="28"/>
        </w:rPr>
        <w:t>2</w:t>
      </w:r>
      <w:r>
        <w:rPr>
          <w:sz w:val="28"/>
          <w:szCs w:val="28"/>
        </w:rPr>
        <w:t>2</w:t>
      </w:r>
      <w:r w:rsidR="00910FCE" w:rsidRPr="007500FC">
        <w:rPr>
          <w:sz w:val="28"/>
          <w:szCs w:val="28"/>
        </w:rPr>
        <w:t xml:space="preserve"> - 20</w:t>
      </w:r>
      <w:r w:rsidR="00BF18E7" w:rsidRPr="007500FC">
        <w:rPr>
          <w:sz w:val="28"/>
          <w:szCs w:val="28"/>
        </w:rPr>
        <w:t>2</w:t>
      </w:r>
      <w:r>
        <w:rPr>
          <w:sz w:val="28"/>
          <w:szCs w:val="28"/>
        </w:rPr>
        <w:t>4</w:t>
      </w:r>
      <w:r w:rsidR="00910FCE" w:rsidRPr="007500FC">
        <w:rPr>
          <w:sz w:val="28"/>
          <w:szCs w:val="28"/>
        </w:rPr>
        <w:t xml:space="preserve"> годы определен исходя из </w:t>
      </w:r>
      <w:r w:rsidR="00BF18E7" w:rsidRPr="007500FC">
        <w:rPr>
          <w:sz w:val="28"/>
          <w:szCs w:val="28"/>
        </w:rPr>
        <w:t>прогноза, представленного главным администратором доходов бюджета Южского городского поселения</w:t>
      </w:r>
      <w:r w:rsidR="003C3AC8" w:rsidRPr="007500FC">
        <w:rPr>
          <w:sz w:val="28"/>
          <w:szCs w:val="28"/>
        </w:rPr>
        <w:t xml:space="preserve"> - Управление Федерального казначейства по Ивановской области и ожидаемой оценки поступлений доходов в 20</w:t>
      </w:r>
      <w:r w:rsidR="008D1F82">
        <w:rPr>
          <w:sz w:val="28"/>
          <w:szCs w:val="28"/>
        </w:rPr>
        <w:t>2</w:t>
      </w:r>
      <w:r>
        <w:rPr>
          <w:sz w:val="28"/>
          <w:szCs w:val="28"/>
        </w:rPr>
        <w:t>1</w:t>
      </w:r>
      <w:r w:rsidR="003C3AC8" w:rsidRPr="007500FC">
        <w:rPr>
          <w:sz w:val="28"/>
          <w:szCs w:val="28"/>
        </w:rPr>
        <w:t xml:space="preserve"> году.</w:t>
      </w:r>
    </w:p>
    <w:p w:rsidR="000C5F32" w:rsidRDefault="000C5F32" w:rsidP="00EA6963">
      <w:pPr>
        <w:pStyle w:val="a6"/>
        <w:spacing w:line="276" w:lineRule="auto"/>
        <w:ind w:firstLine="561"/>
        <w:jc w:val="center"/>
        <w:rPr>
          <w:rFonts w:ascii="Times New Roman" w:hAnsi="Times New Roman"/>
          <w:b/>
          <w:sz w:val="28"/>
          <w:szCs w:val="28"/>
        </w:rPr>
      </w:pPr>
    </w:p>
    <w:p w:rsidR="00D91B04" w:rsidRDefault="00D91B04" w:rsidP="00EA6963">
      <w:pPr>
        <w:pStyle w:val="a6"/>
        <w:spacing w:line="276" w:lineRule="auto"/>
        <w:ind w:firstLine="561"/>
        <w:jc w:val="center"/>
        <w:rPr>
          <w:rFonts w:ascii="Times New Roman" w:hAnsi="Times New Roman"/>
          <w:b/>
          <w:sz w:val="28"/>
          <w:szCs w:val="28"/>
        </w:rPr>
      </w:pPr>
      <w:r>
        <w:rPr>
          <w:rFonts w:ascii="Times New Roman" w:hAnsi="Times New Roman"/>
          <w:b/>
          <w:sz w:val="28"/>
          <w:szCs w:val="28"/>
        </w:rPr>
        <w:t>Налоги на имущество</w:t>
      </w:r>
    </w:p>
    <w:p w:rsidR="00D91B04" w:rsidRDefault="00D91B04" w:rsidP="00EA6963">
      <w:pPr>
        <w:pStyle w:val="a6"/>
        <w:spacing w:line="276" w:lineRule="auto"/>
        <w:ind w:firstLine="561"/>
        <w:jc w:val="center"/>
        <w:rPr>
          <w:rFonts w:ascii="Times New Roman" w:hAnsi="Times New Roman"/>
          <w:b/>
          <w:sz w:val="28"/>
          <w:szCs w:val="28"/>
        </w:rPr>
      </w:pPr>
    </w:p>
    <w:p w:rsidR="00D91B04" w:rsidRDefault="00D91B04" w:rsidP="00EA6963">
      <w:pPr>
        <w:pStyle w:val="a6"/>
        <w:spacing w:line="276" w:lineRule="auto"/>
        <w:jc w:val="both"/>
        <w:rPr>
          <w:rFonts w:ascii="Times New Roman" w:hAnsi="Times New Roman"/>
          <w:b/>
          <w:sz w:val="28"/>
          <w:szCs w:val="28"/>
        </w:rPr>
      </w:pPr>
      <w:r>
        <w:rPr>
          <w:rFonts w:ascii="Times New Roman" w:hAnsi="Times New Roman"/>
          <w:sz w:val="28"/>
          <w:szCs w:val="28"/>
        </w:rPr>
        <w:t xml:space="preserve">      Доля налога на имущество в структуре прогноза налоговых доходов бюджета Южского городского поселения в 20</w:t>
      </w:r>
      <w:r w:rsidR="004617A9">
        <w:rPr>
          <w:rFonts w:ascii="Times New Roman" w:hAnsi="Times New Roman"/>
          <w:sz w:val="28"/>
          <w:szCs w:val="28"/>
        </w:rPr>
        <w:t>2</w:t>
      </w:r>
      <w:r w:rsidR="000C5F32">
        <w:rPr>
          <w:rFonts w:ascii="Times New Roman" w:hAnsi="Times New Roman"/>
          <w:sz w:val="28"/>
          <w:szCs w:val="28"/>
        </w:rPr>
        <w:t>2</w:t>
      </w:r>
      <w:r>
        <w:rPr>
          <w:rFonts w:ascii="Times New Roman" w:hAnsi="Times New Roman"/>
          <w:sz w:val="28"/>
          <w:szCs w:val="28"/>
        </w:rPr>
        <w:t xml:space="preserve"> году составляет </w:t>
      </w:r>
      <w:r w:rsidR="00CB3843">
        <w:rPr>
          <w:rFonts w:ascii="Times New Roman" w:hAnsi="Times New Roman"/>
          <w:sz w:val="28"/>
          <w:szCs w:val="28"/>
        </w:rPr>
        <w:t>7</w:t>
      </w:r>
      <w:r>
        <w:rPr>
          <w:rFonts w:ascii="Times New Roman" w:hAnsi="Times New Roman"/>
          <w:sz w:val="28"/>
          <w:szCs w:val="28"/>
        </w:rPr>
        <w:t>,</w:t>
      </w:r>
      <w:r w:rsidR="00CB3843">
        <w:rPr>
          <w:rFonts w:ascii="Times New Roman" w:hAnsi="Times New Roman"/>
          <w:sz w:val="28"/>
          <w:szCs w:val="28"/>
        </w:rPr>
        <w:t>91%</w:t>
      </w:r>
      <w:r>
        <w:rPr>
          <w:rFonts w:ascii="Times New Roman" w:hAnsi="Times New Roman"/>
          <w:sz w:val="28"/>
          <w:szCs w:val="28"/>
        </w:rPr>
        <w:t xml:space="preserve"> на плановый период соответственно </w:t>
      </w:r>
      <w:r w:rsidR="00CB3843">
        <w:rPr>
          <w:rFonts w:ascii="Times New Roman" w:hAnsi="Times New Roman"/>
          <w:sz w:val="28"/>
          <w:szCs w:val="28"/>
        </w:rPr>
        <w:t xml:space="preserve">7,89 </w:t>
      </w:r>
      <w:r w:rsidR="00037ACE">
        <w:rPr>
          <w:rFonts w:ascii="Times New Roman" w:hAnsi="Times New Roman"/>
          <w:sz w:val="28"/>
          <w:szCs w:val="28"/>
        </w:rPr>
        <w:t xml:space="preserve">% и </w:t>
      </w:r>
      <w:r w:rsidR="00CB3843">
        <w:rPr>
          <w:rFonts w:ascii="Times New Roman" w:hAnsi="Times New Roman"/>
          <w:sz w:val="28"/>
          <w:szCs w:val="28"/>
        </w:rPr>
        <w:t>7,89</w:t>
      </w:r>
      <w:r w:rsidR="00E8627B">
        <w:rPr>
          <w:rFonts w:ascii="Times New Roman" w:hAnsi="Times New Roman"/>
          <w:sz w:val="28"/>
          <w:szCs w:val="28"/>
        </w:rPr>
        <w:t xml:space="preserve"> </w:t>
      </w:r>
      <w:r>
        <w:rPr>
          <w:rFonts w:ascii="Times New Roman" w:hAnsi="Times New Roman"/>
          <w:sz w:val="28"/>
          <w:szCs w:val="28"/>
        </w:rPr>
        <w:t>%.</w:t>
      </w:r>
    </w:p>
    <w:p w:rsidR="00E8627B" w:rsidRDefault="00D91B04" w:rsidP="00EA6963">
      <w:pPr>
        <w:pStyle w:val="21"/>
        <w:spacing w:line="276" w:lineRule="auto"/>
        <w:ind w:firstLine="0"/>
        <w:rPr>
          <w:szCs w:val="28"/>
        </w:rPr>
      </w:pPr>
      <w:r>
        <w:rPr>
          <w:szCs w:val="28"/>
        </w:rPr>
        <w:t xml:space="preserve">      Прогноз поступления налога на имущество в бюджет Южского городского поселения на 20</w:t>
      </w:r>
      <w:r w:rsidR="004617A9">
        <w:rPr>
          <w:szCs w:val="28"/>
        </w:rPr>
        <w:t>2</w:t>
      </w:r>
      <w:r w:rsidR="000C5F32">
        <w:rPr>
          <w:szCs w:val="28"/>
        </w:rPr>
        <w:t>2</w:t>
      </w:r>
      <w:r>
        <w:rPr>
          <w:szCs w:val="28"/>
        </w:rPr>
        <w:t xml:space="preserve"> год спрогнозирован в сумме </w:t>
      </w:r>
      <w:r w:rsidR="00E96469">
        <w:rPr>
          <w:szCs w:val="28"/>
        </w:rPr>
        <w:t>4 000 000,00</w:t>
      </w:r>
      <w:r w:rsidR="00E8627B">
        <w:rPr>
          <w:szCs w:val="28"/>
        </w:rPr>
        <w:t xml:space="preserve"> </w:t>
      </w:r>
      <w:r>
        <w:rPr>
          <w:szCs w:val="28"/>
        </w:rPr>
        <w:t xml:space="preserve">руб., </w:t>
      </w:r>
      <w:r w:rsidR="007D25B2">
        <w:rPr>
          <w:szCs w:val="28"/>
        </w:rPr>
        <w:t xml:space="preserve">и на </w:t>
      </w:r>
      <w:r>
        <w:rPr>
          <w:szCs w:val="28"/>
        </w:rPr>
        <w:t>плановый период 20</w:t>
      </w:r>
      <w:r w:rsidR="00193C73">
        <w:rPr>
          <w:szCs w:val="28"/>
        </w:rPr>
        <w:t>2</w:t>
      </w:r>
      <w:r w:rsidR="000C5F32">
        <w:rPr>
          <w:szCs w:val="28"/>
        </w:rPr>
        <w:t>3</w:t>
      </w:r>
      <w:r>
        <w:rPr>
          <w:szCs w:val="28"/>
        </w:rPr>
        <w:t xml:space="preserve"> - 202</w:t>
      </w:r>
      <w:r w:rsidR="000C5F32">
        <w:rPr>
          <w:szCs w:val="28"/>
        </w:rPr>
        <w:t>4</w:t>
      </w:r>
      <w:r>
        <w:rPr>
          <w:szCs w:val="28"/>
        </w:rPr>
        <w:t xml:space="preserve"> годов </w:t>
      </w:r>
      <w:r w:rsidR="007D25B2">
        <w:rPr>
          <w:szCs w:val="28"/>
        </w:rPr>
        <w:t xml:space="preserve">в сумме </w:t>
      </w:r>
      <w:r w:rsidR="00E96469">
        <w:rPr>
          <w:szCs w:val="28"/>
        </w:rPr>
        <w:t>4 000 000,00 руб.</w:t>
      </w:r>
      <w:r>
        <w:rPr>
          <w:szCs w:val="28"/>
        </w:rPr>
        <w:t xml:space="preserve"> </w:t>
      </w:r>
      <w:r w:rsidR="00037ACE">
        <w:rPr>
          <w:szCs w:val="28"/>
        </w:rPr>
        <w:t xml:space="preserve">и </w:t>
      </w:r>
      <w:r w:rsidR="00E96469">
        <w:rPr>
          <w:szCs w:val="28"/>
        </w:rPr>
        <w:t>4 000 000,00 руб.</w:t>
      </w:r>
    </w:p>
    <w:p w:rsidR="00D91B04" w:rsidRDefault="000C5F32" w:rsidP="00EA6963">
      <w:pPr>
        <w:pStyle w:val="21"/>
        <w:spacing w:line="276" w:lineRule="auto"/>
        <w:ind w:firstLine="0"/>
        <w:rPr>
          <w:szCs w:val="28"/>
        </w:rPr>
      </w:pPr>
      <w:r>
        <w:rPr>
          <w:szCs w:val="28"/>
        </w:rPr>
        <w:t xml:space="preserve">        </w:t>
      </w:r>
      <w:r w:rsidR="00037ACE" w:rsidRPr="00945E3F">
        <w:rPr>
          <w:szCs w:val="28"/>
        </w:rPr>
        <w:t>У</w:t>
      </w:r>
      <w:r w:rsidR="00945E3F" w:rsidRPr="00945E3F">
        <w:rPr>
          <w:szCs w:val="28"/>
        </w:rPr>
        <w:t>меньшение</w:t>
      </w:r>
      <w:r>
        <w:rPr>
          <w:szCs w:val="28"/>
        </w:rPr>
        <w:t xml:space="preserve"> </w:t>
      </w:r>
      <w:r w:rsidR="00E8627B" w:rsidRPr="00037ACE">
        <w:rPr>
          <w:szCs w:val="28"/>
        </w:rPr>
        <w:t xml:space="preserve">на </w:t>
      </w:r>
      <w:r w:rsidR="00945E3F">
        <w:rPr>
          <w:szCs w:val="28"/>
        </w:rPr>
        <w:t>25 000,00</w:t>
      </w:r>
      <w:r>
        <w:rPr>
          <w:szCs w:val="28"/>
        </w:rPr>
        <w:t xml:space="preserve"> </w:t>
      </w:r>
      <w:r w:rsidR="00945E3F">
        <w:rPr>
          <w:szCs w:val="28"/>
        </w:rPr>
        <w:t xml:space="preserve">руб., или на 0,62 </w:t>
      </w:r>
      <w:r w:rsidR="00E8627B" w:rsidRPr="00037ACE">
        <w:rPr>
          <w:szCs w:val="28"/>
        </w:rPr>
        <w:t>% к 20</w:t>
      </w:r>
      <w:r w:rsidR="00037ACE" w:rsidRPr="00037ACE">
        <w:rPr>
          <w:szCs w:val="28"/>
        </w:rPr>
        <w:t>2</w:t>
      </w:r>
      <w:r>
        <w:rPr>
          <w:szCs w:val="28"/>
        </w:rPr>
        <w:t>1</w:t>
      </w:r>
      <w:r w:rsidR="00E8627B" w:rsidRPr="00037ACE">
        <w:rPr>
          <w:szCs w:val="28"/>
        </w:rPr>
        <w:t xml:space="preserve"> году,</w:t>
      </w:r>
      <w:r>
        <w:rPr>
          <w:szCs w:val="28"/>
        </w:rPr>
        <w:t xml:space="preserve"> </w:t>
      </w:r>
      <w:r w:rsidR="00CC2959">
        <w:rPr>
          <w:szCs w:val="28"/>
        </w:rPr>
        <w:t>202</w:t>
      </w:r>
      <w:r>
        <w:rPr>
          <w:szCs w:val="28"/>
        </w:rPr>
        <w:t>3</w:t>
      </w:r>
      <w:r w:rsidR="00CC2959">
        <w:rPr>
          <w:szCs w:val="28"/>
        </w:rPr>
        <w:t xml:space="preserve"> - </w:t>
      </w:r>
      <w:r w:rsidR="00E8627B">
        <w:rPr>
          <w:szCs w:val="28"/>
        </w:rPr>
        <w:t>202</w:t>
      </w:r>
      <w:r>
        <w:rPr>
          <w:szCs w:val="28"/>
        </w:rPr>
        <w:t>4</w:t>
      </w:r>
      <w:r w:rsidR="00E8627B">
        <w:rPr>
          <w:szCs w:val="28"/>
        </w:rPr>
        <w:t xml:space="preserve"> год</w:t>
      </w:r>
      <w:r w:rsidR="00CC2959">
        <w:rPr>
          <w:szCs w:val="28"/>
        </w:rPr>
        <w:t>ы</w:t>
      </w:r>
      <w:r w:rsidR="00E8627B">
        <w:rPr>
          <w:szCs w:val="28"/>
        </w:rPr>
        <w:t xml:space="preserve"> </w:t>
      </w:r>
      <w:r w:rsidR="00E8627B" w:rsidRPr="00945E3F">
        <w:rPr>
          <w:szCs w:val="28"/>
        </w:rPr>
        <w:t>спрогнозирован</w:t>
      </w:r>
      <w:r w:rsidR="00CC2959" w:rsidRPr="00945E3F">
        <w:rPr>
          <w:szCs w:val="28"/>
        </w:rPr>
        <w:t>ы</w:t>
      </w:r>
      <w:r w:rsidR="00E8627B" w:rsidRPr="00945E3F">
        <w:rPr>
          <w:szCs w:val="28"/>
        </w:rPr>
        <w:t xml:space="preserve"> на уровне 202</w:t>
      </w:r>
      <w:r w:rsidR="00037ACE" w:rsidRPr="00945E3F">
        <w:rPr>
          <w:szCs w:val="28"/>
        </w:rPr>
        <w:t>2</w:t>
      </w:r>
      <w:r w:rsidR="00E8627B" w:rsidRPr="00945E3F">
        <w:rPr>
          <w:szCs w:val="28"/>
        </w:rPr>
        <w:t xml:space="preserve"> года</w:t>
      </w:r>
      <w:r w:rsidR="00193C73" w:rsidRPr="00945E3F">
        <w:rPr>
          <w:szCs w:val="28"/>
        </w:rPr>
        <w:t>:</w:t>
      </w:r>
    </w:p>
    <w:p w:rsidR="00193C73" w:rsidRDefault="00193C73" w:rsidP="00EA6963">
      <w:pPr>
        <w:pStyle w:val="21"/>
        <w:spacing w:line="276" w:lineRule="auto"/>
        <w:ind w:firstLine="0"/>
        <w:rPr>
          <w:szCs w:val="28"/>
        </w:rPr>
      </w:pPr>
      <w:r>
        <w:rPr>
          <w:szCs w:val="28"/>
        </w:rPr>
        <w:t xml:space="preserve">      -н</w:t>
      </w:r>
      <w:r w:rsidRPr="00193C73">
        <w:rPr>
          <w:szCs w:val="28"/>
        </w:rPr>
        <w:t>алог на имущество физических лиц</w:t>
      </w:r>
      <w:r w:rsidR="000C5F32">
        <w:rPr>
          <w:szCs w:val="28"/>
        </w:rPr>
        <w:t xml:space="preserve"> </w:t>
      </w:r>
      <w:r w:rsidRPr="00CA4CAA">
        <w:rPr>
          <w:szCs w:val="28"/>
        </w:rPr>
        <w:t>на 20</w:t>
      </w:r>
      <w:r w:rsidR="004617A9">
        <w:rPr>
          <w:szCs w:val="28"/>
        </w:rPr>
        <w:t>2</w:t>
      </w:r>
      <w:r w:rsidR="000C5F32">
        <w:rPr>
          <w:szCs w:val="28"/>
        </w:rPr>
        <w:t>2</w:t>
      </w:r>
      <w:r w:rsidRPr="00CA4CAA">
        <w:rPr>
          <w:szCs w:val="28"/>
        </w:rPr>
        <w:t xml:space="preserve"> год спрогнозирован в сумме </w:t>
      </w:r>
      <w:r w:rsidR="00291E5F">
        <w:rPr>
          <w:szCs w:val="28"/>
        </w:rPr>
        <w:t>1 250 000,00</w:t>
      </w:r>
      <w:r w:rsidR="000C5F32">
        <w:rPr>
          <w:szCs w:val="28"/>
        </w:rPr>
        <w:t xml:space="preserve"> </w:t>
      </w:r>
      <w:r w:rsidRPr="00CA4CAA">
        <w:rPr>
          <w:szCs w:val="28"/>
        </w:rPr>
        <w:t>руб</w:t>
      </w:r>
      <w:r>
        <w:rPr>
          <w:szCs w:val="28"/>
        </w:rPr>
        <w:t>.</w:t>
      </w:r>
      <w:r w:rsidRPr="00CA4CAA">
        <w:rPr>
          <w:szCs w:val="28"/>
        </w:rPr>
        <w:t xml:space="preserve">, </w:t>
      </w:r>
      <w:r w:rsidR="007D25B2">
        <w:rPr>
          <w:szCs w:val="28"/>
        </w:rPr>
        <w:t xml:space="preserve">и на </w:t>
      </w:r>
      <w:r w:rsidRPr="00CA4CAA">
        <w:rPr>
          <w:szCs w:val="28"/>
        </w:rPr>
        <w:t>плановый период 20</w:t>
      </w:r>
      <w:r>
        <w:rPr>
          <w:szCs w:val="28"/>
        </w:rPr>
        <w:t>2</w:t>
      </w:r>
      <w:r w:rsidR="000C5F32">
        <w:rPr>
          <w:szCs w:val="28"/>
        </w:rPr>
        <w:t>3</w:t>
      </w:r>
      <w:r w:rsidR="00F56F2E">
        <w:rPr>
          <w:szCs w:val="28"/>
        </w:rPr>
        <w:t>–</w:t>
      </w:r>
      <w:r w:rsidRPr="00CA4CAA">
        <w:rPr>
          <w:szCs w:val="28"/>
        </w:rPr>
        <w:t xml:space="preserve"> 20</w:t>
      </w:r>
      <w:r>
        <w:rPr>
          <w:szCs w:val="28"/>
        </w:rPr>
        <w:t>2</w:t>
      </w:r>
      <w:r w:rsidR="000C5F32">
        <w:rPr>
          <w:szCs w:val="28"/>
        </w:rPr>
        <w:t xml:space="preserve">4 </w:t>
      </w:r>
      <w:r w:rsidR="00007622" w:rsidRPr="00CA4CAA">
        <w:rPr>
          <w:szCs w:val="28"/>
        </w:rPr>
        <w:t xml:space="preserve">годов </w:t>
      </w:r>
      <w:r w:rsidR="00007622">
        <w:rPr>
          <w:szCs w:val="28"/>
        </w:rPr>
        <w:t>в</w:t>
      </w:r>
      <w:r w:rsidR="007D25B2">
        <w:rPr>
          <w:szCs w:val="28"/>
        </w:rPr>
        <w:t xml:space="preserve"> сумме </w:t>
      </w:r>
      <w:r w:rsidR="00F1204B">
        <w:rPr>
          <w:szCs w:val="28"/>
        </w:rPr>
        <w:t>1 250 000,00</w:t>
      </w:r>
      <w:r w:rsidR="00CC2959">
        <w:rPr>
          <w:szCs w:val="28"/>
        </w:rPr>
        <w:t xml:space="preserve"> </w:t>
      </w:r>
      <w:r>
        <w:rPr>
          <w:szCs w:val="28"/>
        </w:rPr>
        <w:t>руб. Доля налога в структуре прогноза налоговых доходов бюджета Южского городского поселения в 20</w:t>
      </w:r>
      <w:r w:rsidR="0025443C">
        <w:rPr>
          <w:szCs w:val="28"/>
        </w:rPr>
        <w:t>2</w:t>
      </w:r>
      <w:r w:rsidR="000C5F32">
        <w:rPr>
          <w:szCs w:val="28"/>
        </w:rPr>
        <w:t>2</w:t>
      </w:r>
      <w:r>
        <w:rPr>
          <w:szCs w:val="28"/>
        </w:rPr>
        <w:t xml:space="preserve"> году составляет </w:t>
      </w:r>
      <w:r w:rsidR="00F1204B">
        <w:rPr>
          <w:szCs w:val="28"/>
        </w:rPr>
        <w:t xml:space="preserve">2,47 </w:t>
      </w:r>
      <w:r>
        <w:rPr>
          <w:szCs w:val="28"/>
        </w:rPr>
        <w:t>%, на плановый период соответственно</w:t>
      </w:r>
      <w:r w:rsidR="00CC2959">
        <w:rPr>
          <w:szCs w:val="28"/>
        </w:rPr>
        <w:t xml:space="preserve"> </w:t>
      </w:r>
      <w:r w:rsidR="00F1204B">
        <w:rPr>
          <w:szCs w:val="28"/>
        </w:rPr>
        <w:t xml:space="preserve">2,47 </w:t>
      </w:r>
      <w:r>
        <w:rPr>
          <w:szCs w:val="28"/>
        </w:rPr>
        <w:t>%</w:t>
      </w:r>
      <w:r w:rsidR="00CC2959">
        <w:rPr>
          <w:szCs w:val="28"/>
        </w:rPr>
        <w:t xml:space="preserve"> и </w:t>
      </w:r>
      <w:r w:rsidR="00F1204B">
        <w:rPr>
          <w:szCs w:val="28"/>
        </w:rPr>
        <w:t>2,47</w:t>
      </w:r>
      <w:r w:rsidR="00CC2959">
        <w:rPr>
          <w:szCs w:val="28"/>
        </w:rPr>
        <w:t xml:space="preserve"> %</w:t>
      </w:r>
      <w:r w:rsidRPr="00CA4CAA">
        <w:rPr>
          <w:szCs w:val="28"/>
        </w:rPr>
        <w:t>;</w:t>
      </w:r>
    </w:p>
    <w:p w:rsidR="00193C73" w:rsidRDefault="00193C73" w:rsidP="00EA6963">
      <w:pPr>
        <w:pStyle w:val="21"/>
        <w:spacing w:line="276" w:lineRule="auto"/>
        <w:ind w:firstLine="0"/>
        <w:rPr>
          <w:szCs w:val="28"/>
        </w:rPr>
      </w:pPr>
      <w:r>
        <w:rPr>
          <w:szCs w:val="28"/>
        </w:rPr>
        <w:t xml:space="preserve">      -</w:t>
      </w:r>
      <w:r>
        <w:t>з</w:t>
      </w:r>
      <w:r w:rsidRPr="00193C73">
        <w:rPr>
          <w:szCs w:val="28"/>
        </w:rPr>
        <w:t>емельный налог</w:t>
      </w:r>
      <w:r w:rsidR="000C5F32">
        <w:rPr>
          <w:szCs w:val="28"/>
        </w:rPr>
        <w:t xml:space="preserve"> </w:t>
      </w:r>
      <w:r w:rsidRPr="00CA4CAA">
        <w:rPr>
          <w:szCs w:val="28"/>
        </w:rPr>
        <w:t>на 20</w:t>
      </w:r>
      <w:r w:rsidR="0025443C">
        <w:rPr>
          <w:szCs w:val="28"/>
        </w:rPr>
        <w:t>2</w:t>
      </w:r>
      <w:r w:rsidR="000C5F32">
        <w:rPr>
          <w:szCs w:val="28"/>
        </w:rPr>
        <w:t>2</w:t>
      </w:r>
      <w:r w:rsidRPr="00CA4CAA">
        <w:rPr>
          <w:szCs w:val="28"/>
        </w:rPr>
        <w:t xml:space="preserve"> год спрогнозирован в сумме </w:t>
      </w:r>
      <w:r w:rsidR="00924806">
        <w:rPr>
          <w:szCs w:val="28"/>
        </w:rPr>
        <w:t>2 750 000,00</w:t>
      </w:r>
      <w:r w:rsidR="000C5F32">
        <w:rPr>
          <w:szCs w:val="28"/>
        </w:rPr>
        <w:t xml:space="preserve"> </w:t>
      </w:r>
      <w:r w:rsidRPr="00CA4CAA">
        <w:rPr>
          <w:szCs w:val="28"/>
        </w:rPr>
        <w:t>руб</w:t>
      </w:r>
      <w:r>
        <w:rPr>
          <w:szCs w:val="28"/>
        </w:rPr>
        <w:t>.</w:t>
      </w:r>
      <w:r w:rsidRPr="00CA4CAA">
        <w:rPr>
          <w:szCs w:val="28"/>
        </w:rPr>
        <w:t>,</w:t>
      </w:r>
      <w:r w:rsidR="007D25B2">
        <w:rPr>
          <w:szCs w:val="28"/>
        </w:rPr>
        <w:t xml:space="preserve"> и </w:t>
      </w:r>
      <w:r w:rsidR="00E63B8B">
        <w:rPr>
          <w:szCs w:val="28"/>
        </w:rPr>
        <w:t xml:space="preserve">на </w:t>
      </w:r>
      <w:r w:rsidR="00E63B8B" w:rsidRPr="00CA4CAA">
        <w:rPr>
          <w:szCs w:val="28"/>
        </w:rPr>
        <w:t>плановый</w:t>
      </w:r>
      <w:r w:rsidRPr="00CA4CAA">
        <w:rPr>
          <w:szCs w:val="28"/>
        </w:rPr>
        <w:t xml:space="preserve"> период 20</w:t>
      </w:r>
      <w:r>
        <w:rPr>
          <w:szCs w:val="28"/>
        </w:rPr>
        <w:t>2</w:t>
      </w:r>
      <w:r w:rsidR="000C5F32">
        <w:rPr>
          <w:szCs w:val="28"/>
        </w:rPr>
        <w:t>3</w:t>
      </w:r>
      <w:r w:rsidRPr="00CA4CAA">
        <w:rPr>
          <w:szCs w:val="28"/>
        </w:rPr>
        <w:t xml:space="preserve"> - 20</w:t>
      </w:r>
      <w:r>
        <w:rPr>
          <w:szCs w:val="28"/>
        </w:rPr>
        <w:t>2</w:t>
      </w:r>
      <w:r w:rsidR="000C5F32">
        <w:rPr>
          <w:szCs w:val="28"/>
        </w:rPr>
        <w:t>4</w:t>
      </w:r>
      <w:r w:rsidRPr="00CA4CAA">
        <w:rPr>
          <w:szCs w:val="28"/>
        </w:rPr>
        <w:t xml:space="preserve"> годов </w:t>
      </w:r>
      <w:r w:rsidR="007D25B2">
        <w:rPr>
          <w:szCs w:val="28"/>
        </w:rPr>
        <w:t xml:space="preserve">в сумме </w:t>
      </w:r>
      <w:r w:rsidR="00924806">
        <w:rPr>
          <w:szCs w:val="28"/>
        </w:rPr>
        <w:t>2 750 000,00</w:t>
      </w:r>
      <w:r w:rsidR="00CC2959">
        <w:rPr>
          <w:szCs w:val="28"/>
        </w:rPr>
        <w:t xml:space="preserve"> </w:t>
      </w:r>
      <w:r>
        <w:rPr>
          <w:szCs w:val="28"/>
        </w:rPr>
        <w:t xml:space="preserve">руб. Доля налога в </w:t>
      </w:r>
      <w:r>
        <w:rPr>
          <w:szCs w:val="28"/>
        </w:rPr>
        <w:lastRenderedPageBreak/>
        <w:t>структуре прогноза налоговых доходов бюджета Южского городского поселения в 20</w:t>
      </w:r>
      <w:r w:rsidR="0025443C">
        <w:rPr>
          <w:szCs w:val="28"/>
        </w:rPr>
        <w:t>2</w:t>
      </w:r>
      <w:r w:rsidR="000C5F32">
        <w:rPr>
          <w:szCs w:val="28"/>
        </w:rPr>
        <w:t>2</w:t>
      </w:r>
      <w:r>
        <w:rPr>
          <w:szCs w:val="28"/>
        </w:rPr>
        <w:t xml:space="preserve"> году составляет </w:t>
      </w:r>
      <w:r w:rsidR="00B426B7">
        <w:rPr>
          <w:szCs w:val="28"/>
        </w:rPr>
        <w:t xml:space="preserve">5,44 </w:t>
      </w:r>
      <w:r>
        <w:rPr>
          <w:szCs w:val="28"/>
        </w:rPr>
        <w:t xml:space="preserve">%, </w:t>
      </w:r>
      <w:r w:rsidR="007D25B2">
        <w:rPr>
          <w:szCs w:val="28"/>
        </w:rPr>
        <w:t xml:space="preserve">и </w:t>
      </w:r>
      <w:r>
        <w:rPr>
          <w:szCs w:val="28"/>
        </w:rPr>
        <w:t xml:space="preserve">на плановый период соответственно </w:t>
      </w:r>
      <w:r w:rsidR="00B426B7">
        <w:rPr>
          <w:szCs w:val="28"/>
        </w:rPr>
        <w:t xml:space="preserve">5,43 </w:t>
      </w:r>
      <w:r w:rsidR="00E63B8B">
        <w:rPr>
          <w:szCs w:val="28"/>
        </w:rPr>
        <w:t xml:space="preserve">% и </w:t>
      </w:r>
      <w:r w:rsidR="00B426B7">
        <w:rPr>
          <w:szCs w:val="28"/>
        </w:rPr>
        <w:t>5,43</w:t>
      </w:r>
      <w:r w:rsidR="00CC2959">
        <w:rPr>
          <w:szCs w:val="28"/>
        </w:rPr>
        <w:t xml:space="preserve"> </w:t>
      </w:r>
      <w:r>
        <w:rPr>
          <w:szCs w:val="28"/>
        </w:rPr>
        <w:t>%</w:t>
      </w:r>
      <w:r w:rsidR="00EE254F">
        <w:rPr>
          <w:szCs w:val="28"/>
        </w:rPr>
        <w:t>.</w:t>
      </w:r>
    </w:p>
    <w:p w:rsidR="00D91B04" w:rsidRDefault="00D91B04" w:rsidP="00EA6963">
      <w:pPr>
        <w:pStyle w:val="21"/>
        <w:spacing w:line="276" w:lineRule="auto"/>
        <w:ind w:firstLine="0"/>
        <w:rPr>
          <w:szCs w:val="28"/>
        </w:rPr>
      </w:pPr>
      <w:r>
        <w:rPr>
          <w:szCs w:val="28"/>
        </w:rPr>
        <w:t xml:space="preserve">      Прогноз </w:t>
      </w:r>
      <w:r w:rsidR="00E63B8B">
        <w:rPr>
          <w:szCs w:val="28"/>
        </w:rPr>
        <w:t>поступлений вышеуказанного</w:t>
      </w:r>
      <w:r>
        <w:rPr>
          <w:szCs w:val="28"/>
        </w:rPr>
        <w:t xml:space="preserve"> налога, спрогнозирован</w:t>
      </w:r>
      <w:r w:rsidR="000C5F32">
        <w:rPr>
          <w:szCs w:val="28"/>
        </w:rPr>
        <w:t xml:space="preserve"> </w:t>
      </w:r>
      <w:r>
        <w:rPr>
          <w:szCs w:val="28"/>
        </w:rPr>
        <w:t>исходя из анализа его поступлений в 20</w:t>
      </w:r>
      <w:r w:rsidR="00E63B8B">
        <w:rPr>
          <w:szCs w:val="28"/>
        </w:rPr>
        <w:t>2</w:t>
      </w:r>
      <w:r w:rsidR="000C5F32">
        <w:rPr>
          <w:szCs w:val="28"/>
        </w:rPr>
        <w:t>1</w:t>
      </w:r>
      <w:r>
        <w:rPr>
          <w:szCs w:val="28"/>
        </w:rPr>
        <w:t xml:space="preserve"> году.</w:t>
      </w:r>
    </w:p>
    <w:p w:rsidR="004F1068" w:rsidRDefault="004F1068" w:rsidP="00EA6963">
      <w:pPr>
        <w:pStyle w:val="21"/>
        <w:spacing w:line="276" w:lineRule="auto"/>
        <w:ind w:firstLine="0"/>
        <w:rPr>
          <w:szCs w:val="28"/>
        </w:rPr>
      </w:pPr>
    </w:p>
    <w:p w:rsidR="00BC07F4" w:rsidRDefault="00BC07F4" w:rsidP="00EA6963">
      <w:pPr>
        <w:pStyle w:val="21"/>
        <w:spacing w:line="276" w:lineRule="auto"/>
        <w:jc w:val="center"/>
        <w:rPr>
          <w:b/>
          <w:szCs w:val="28"/>
        </w:rPr>
      </w:pPr>
      <w:r w:rsidRPr="00E304F4">
        <w:rPr>
          <w:b/>
          <w:szCs w:val="28"/>
        </w:rPr>
        <w:t>Неналоговые доходы бюджета Южского</w:t>
      </w:r>
      <w:r w:rsidR="000C5F32">
        <w:rPr>
          <w:b/>
          <w:szCs w:val="28"/>
        </w:rPr>
        <w:t xml:space="preserve"> </w:t>
      </w:r>
      <w:r w:rsidR="009F06D7">
        <w:rPr>
          <w:b/>
          <w:szCs w:val="28"/>
        </w:rPr>
        <w:t>городского поселения</w:t>
      </w:r>
    </w:p>
    <w:p w:rsidR="00BC07F4" w:rsidRPr="00E304F4" w:rsidRDefault="00BC07F4" w:rsidP="00EA6963">
      <w:pPr>
        <w:pStyle w:val="21"/>
        <w:spacing w:line="276" w:lineRule="auto"/>
        <w:jc w:val="center"/>
        <w:rPr>
          <w:b/>
          <w:szCs w:val="28"/>
        </w:rPr>
      </w:pPr>
    </w:p>
    <w:p w:rsidR="00797680" w:rsidRPr="00797680" w:rsidRDefault="000C5F32" w:rsidP="00797680">
      <w:pPr>
        <w:pStyle w:val="21"/>
        <w:spacing w:line="276" w:lineRule="auto"/>
        <w:ind w:firstLine="0"/>
        <w:rPr>
          <w:szCs w:val="28"/>
        </w:rPr>
      </w:pPr>
      <w:r>
        <w:rPr>
          <w:szCs w:val="28"/>
        </w:rPr>
        <w:t xml:space="preserve">        </w:t>
      </w:r>
      <w:r w:rsidR="00BC07F4" w:rsidRPr="00797680">
        <w:rPr>
          <w:szCs w:val="28"/>
        </w:rPr>
        <w:t>Поступление неналоговых доходов бюджета Южского</w:t>
      </w:r>
      <w:r>
        <w:rPr>
          <w:szCs w:val="28"/>
        </w:rPr>
        <w:t xml:space="preserve"> </w:t>
      </w:r>
      <w:r w:rsidR="009F06D7" w:rsidRPr="00797680">
        <w:rPr>
          <w:szCs w:val="28"/>
        </w:rPr>
        <w:t>городского поселения</w:t>
      </w:r>
      <w:r w:rsidR="00BC07F4" w:rsidRPr="00797680">
        <w:rPr>
          <w:szCs w:val="28"/>
        </w:rPr>
        <w:t xml:space="preserve"> в 20</w:t>
      </w:r>
      <w:r w:rsidR="0025443C" w:rsidRPr="00797680">
        <w:rPr>
          <w:szCs w:val="28"/>
        </w:rPr>
        <w:t>2</w:t>
      </w:r>
      <w:r>
        <w:rPr>
          <w:szCs w:val="28"/>
        </w:rPr>
        <w:t xml:space="preserve">2 </w:t>
      </w:r>
      <w:r w:rsidR="00BC07F4" w:rsidRPr="00797680">
        <w:rPr>
          <w:szCs w:val="28"/>
        </w:rPr>
        <w:t xml:space="preserve">году </w:t>
      </w:r>
      <w:r w:rsidR="00984231">
        <w:rPr>
          <w:szCs w:val="28"/>
        </w:rPr>
        <w:t>спрогнозирован в сумме 2 095 000,00</w:t>
      </w:r>
      <w:r>
        <w:rPr>
          <w:szCs w:val="28"/>
        </w:rPr>
        <w:t xml:space="preserve"> </w:t>
      </w:r>
      <w:r w:rsidR="00797680" w:rsidRPr="00797680">
        <w:rPr>
          <w:szCs w:val="28"/>
        </w:rPr>
        <w:t>руб., и на плановый период 202</w:t>
      </w:r>
      <w:r>
        <w:rPr>
          <w:szCs w:val="28"/>
        </w:rPr>
        <w:t>3</w:t>
      </w:r>
      <w:r w:rsidR="00797680" w:rsidRPr="00797680">
        <w:rPr>
          <w:szCs w:val="28"/>
        </w:rPr>
        <w:t xml:space="preserve"> - 202</w:t>
      </w:r>
      <w:r>
        <w:rPr>
          <w:szCs w:val="28"/>
        </w:rPr>
        <w:t>4</w:t>
      </w:r>
      <w:r w:rsidR="00797680" w:rsidRPr="00797680">
        <w:rPr>
          <w:szCs w:val="28"/>
        </w:rPr>
        <w:t xml:space="preserve"> годов в сумме </w:t>
      </w:r>
      <w:r w:rsidR="00984231">
        <w:rPr>
          <w:szCs w:val="28"/>
        </w:rPr>
        <w:t>2 090 000,00</w:t>
      </w:r>
      <w:r w:rsidR="00797680">
        <w:rPr>
          <w:szCs w:val="28"/>
        </w:rPr>
        <w:t xml:space="preserve"> </w:t>
      </w:r>
      <w:r w:rsidR="00797680" w:rsidRPr="00797680">
        <w:rPr>
          <w:szCs w:val="28"/>
        </w:rPr>
        <w:t xml:space="preserve">руб. </w:t>
      </w:r>
      <w:r w:rsidR="00FB0FC9" w:rsidRPr="00797680">
        <w:rPr>
          <w:szCs w:val="28"/>
        </w:rPr>
        <w:t xml:space="preserve">и </w:t>
      </w:r>
      <w:r w:rsidR="00984231">
        <w:rPr>
          <w:szCs w:val="28"/>
        </w:rPr>
        <w:t>2 090 000,00</w:t>
      </w:r>
      <w:r w:rsidR="00797680">
        <w:rPr>
          <w:szCs w:val="28"/>
        </w:rPr>
        <w:t xml:space="preserve"> </w:t>
      </w:r>
      <w:r w:rsidR="00797680" w:rsidRPr="00797680">
        <w:rPr>
          <w:szCs w:val="28"/>
        </w:rPr>
        <w:t>руб.</w:t>
      </w:r>
    </w:p>
    <w:p w:rsidR="00CC2959" w:rsidRPr="00984231" w:rsidRDefault="00984231" w:rsidP="00CC2959">
      <w:pPr>
        <w:spacing w:line="276" w:lineRule="auto"/>
        <w:ind w:firstLine="708"/>
        <w:jc w:val="both"/>
        <w:rPr>
          <w:sz w:val="28"/>
          <w:szCs w:val="28"/>
        </w:rPr>
      </w:pPr>
      <w:r w:rsidRPr="00984231">
        <w:rPr>
          <w:sz w:val="28"/>
          <w:szCs w:val="28"/>
        </w:rPr>
        <w:t>Увеличение</w:t>
      </w:r>
      <w:r w:rsidR="00797680" w:rsidRPr="00984231">
        <w:rPr>
          <w:sz w:val="28"/>
          <w:szCs w:val="28"/>
        </w:rPr>
        <w:t xml:space="preserve"> </w:t>
      </w:r>
      <w:r w:rsidR="00B113E9" w:rsidRPr="00984231">
        <w:rPr>
          <w:sz w:val="28"/>
          <w:szCs w:val="28"/>
        </w:rPr>
        <w:t>в 202</w:t>
      </w:r>
      <w:r w:rsidR="000C5F32" w:rsidRPr="00984231">
        <w:rPr>
          <w:sz w:val="28"/>
          <w:szCs w:val="28"/>
        </w:rPr>
        <w:t>2</w:t>
      </w:r>
      <w:r w:rsidR="00B113E9" w:rsidRPr="00984231">
        <w:rPr>
          <w:sz w:val="28"/>
          <w:szCs w:val="28"/>
        </w:rPr>
        <w:t xml:space="preserve"> году </w:t>
      </w:r>
      <w:r w:rsidR="00797680" w:rsidRPr="00984231">
        <w:rPr>
          <w:sz w:val="28"/>
          <w:szCs w:val="28"/>
        </w:rPr>
        <w:t xml:space="preserve">на </w:t>
      </w:r>
      <w:r w:rsidRPr="00984231">
        <w:rPr>
          <w:sz w:val="28"/>
          <w:szCs w:val="28"/>
        </w:rPr>
        <w:t>465 000,00</w:t>
      </w:r>
      <w:r w:rsidR="00B113E9" w:rsidRPr="00984231">
        <w:rPr>
          <w:sz w:val="28"/>
          <w:szCs w:val="28"/>
        </w:rPr>
        <w:t xml:space="preserve"> руб. </w:t>
      </w:r>
      <w:r w:rsidR="00797680" w:rsidRPr="00984231">
        <w:rPr>
          <w:sz w:val="28"/>
          <w:szCs w:val="28"/>
        </w:rPr>
        <w:t xml:space="preserve">или на </w:t>
      </w:r>
      <w:r w:rsidRPr="00984231">
        <w:rPr>
          <w:sz w:val="28"/>
          <w:szCs w:val="28"/>
        </w:rPr>
        <w:t xml:space="preserve">28,53 </w:t>
      </w:r>
      <w:r w:rsidR="00797680" w:rsidRPr="00984231">
        <w:rPr>
          <w:sz w:val="28"/>
          <w:szCs w:val="28"/>
        </w:rPr>
        <w:t>% к 20</w:t>
      </w:r>
      <w:r w:rsidR="00364B39" w:rsidRPr="00984231">
        <w:rPr>
          <w:sz w:val="28"/>
          <w:szCs w:val="28"/>
        </w:rPr>
        <w:t>2</w:t>
      </w:r>
      <w:r w:rsidR="000C5F32" w:rsidRPr="00984231">
        <w:rPr>
          <w:sz w:val="28"/>
          <w:szCs w:val="28"/>
        </w:rPr>
        <w:t>1</w:t>
      </w:r>
      <w:r w:rsidR="001974F2" w:rsidRPr="00984231">
        <w:rPr>
          <w:sz w:val="28"/>
          <w:szCs w:val="28"/>
        </w:rPr>
        <w:t xml:space="preserve"> году</w:t>
      </w:r>
      <w:r w:rsidR="00B113E9" w:rsidRPr="00984231">
        <w:rPr>
          <w:sz w:val="28"/>
          <w:szCs w:val="28"/>
        </w:rPr>
        <w:t>.</w:t>
      </w:r>
    </w:p>
    <w:p w:rsidR="00BC07F4" w:rsidRPr="003E6700" w:rsidRDefault="00BC07F4" w:rsidP="00EA6963">
      <w:pPr>
        <w:pStyle w:val="21"/>
        <w:spacing w:line="276" w:lineRule="auto"/>
        <w:rPr>
          <w:szCs w:val="28"/>
        </w:rPr>
      </w:pPr>
      <w:r w:rsidRPr="00E304F4">
        <w:rPr>
          <w:szCs w:val="28"/>
        </w:rPr>
        <w:t>В структуре налоговых и неналоговых доходов бюджета Южского</w:t>
      </w:r>
      <w:r w:rsidR="000C5F32">
        <w:rPr>
          <w:szCs w:val="28"/>
        </w:rPr>
        <w:t xml:space="preserve"> </w:t>
      </w:r>
      <w:r w:rsidR="009F06D7">
        <w:rPr>
          <w:szCs w:val="28"/>
        </w:rPr>
        <w:t>городского поселения</w:t>
      </w:r>
      <w:r w:rsidRPr="00E304F4">
        <w:rPr>
          <w:szCs w:val="28"/>
        </w:rPr>
        <w:t xml:space="preserve"> неналоговые доходы </w:t>
      </w:r>
      <w:r w:rsidR="00CC1D67" w:rsidRPr="00E304F4">
        <w:rPr>
          <w:szCs w:val="28"/>
        </w:rPr>
        <w:t xml:space="preserve">составят </w:t>
      </w:r>
      <w:r w:rsidR="00045D88">
        <w:rPr>
          <w:szCs w:val="28"/>
        </w:rPr>
        <w:t xml:space="preserve">3,98 </w:t>
      </w:r>
      <w:r w:rsidRPr="00E304F4">
        <w:rPr>
          <w:szCs w:val="28"/>
        </w:rPr>
        <w:t>% в 20</w:t>
      </w:r>
      <w:r w:rsidR="0025443C">
        <w:rPr>
          <w:szCs w:val="28"/>
        </w:rPr>
        <w:t>2</w:t>
      </w:r>
      <w:r w:rsidR="000C5F32">
        <w:rPr>
          <w:szCs w:val="28"/>
        </w:rPr>
        <w:t>2</w:t>
      </w:r>
      <w:r w:rsidRPr="00E304F4">
        <w:rPr>
          <w:szCs w:val="28"/>
        </w:rPr>
        <w:t xml:space="preserve"> году</w:t>
      </w:r>
      <w:r w:rsidR="009F06D7">
        <w:rPr>
          <w:szCs w:val="28"/>
        </w:rPr>
        <w:t>,</w:t>
      </w:r>
      <w:r w:rsidR="000C5F32">
        <w:rPr>
          <w:szCs w:val="28"/>
        </w:rPr>
        <w:t xml:space="preserve"> </w:t>
      </w:r>
      <w:r w:rsidR="00045D88">
        <w:rPr>
          <w:szCs w:val="28"/>
        </w:rPr>
        <w:t xml:space="preserve">3,96 </w:t>
      </w:r>
      <w:r w:rsidRPr="00E304F4">
        <w:rPr>
          <w:szCs w:val="28"/>
        </w:rPr>
        <w:t xml:space="preserve">% </w:t>
      </w:r>
      <w:r w:rsidR="009F06D7" w:rsidRPr="00E304F4">
        <w:rPr>
          <w:szCs w:val="28"/>
        </w:rPr>
        <w:t>в 20</w:t>
      </w:r>
      <w:r w:rsidR="005D78FC">
        <w:rPr>
          <w:szCs w:val="28"/>
        </w:rPr>
        <w:t>2</w:t>
      </w:r>
      <w:r w:rsidR="000C5F32">
        <w:rPr>
          <w:szCs w:val="28"/>
        </w:rPr>
        <w:t>3</w:t>
      </w:r>
      <w:r w:rsidR="009F06D7" w:rsidRPr="00E304F4">
        <w:rPr>
          <w:szCs w:val="28"/>
        </w:rPr>
        <w:t xml:space="preserve"> году</w:t>
      </w:r>
      <w:r w:rsidR="009F06D7">
        <w:rPr>
          <w:szCs w:val="28"/>
        </w:rPr>
        <w:t>,</w:t>
      </w:r>
      <w:r w:rsidR="000C5F32">
        <w:rPr>
          <w:szCs w:val="28"/>
        </w:rPr>
        <w:t xml:space="preserve"> </w:t>
      </w:r>
      <w:r w:rsidR="00045D88">
        <w:rPr>
          <w:szCs w:val="28"/>
        </w:rPr>
        <w:t>3,96</w:t>
      </w:r>
      <w:r w:rsidR="00797680">
        <w:rPr>
          <w:szCs w:val="28"/>
        </w:rPr>
        <w:t xml:space="preserve"> </w:t>
      </w:r>
      <w:r w:rsidR="009F06D7" w:rsidRPr="00E304F4">
        <w:rPr>
          <w:szCs w:val="28"/>
        </w:rPr>
        <w:t>% в 20</w:t>
      </w:r>
      <w:r w:rsidR="00EA6963">
        <w:rPr>
          <w:szCs w:val="28"/>
        </w:rPr>
        <w:t>2</w:t>
      </w:r>
      <w:r w:rsidR="000C5F32">
        <w:rPr>
          <w:szCs w:val="28"/>
        </w:rPr>
        <w:t>4</w:t>
      </w:r>
      <w:r w:rsidR="009F06D7" w:rsidRPr="00E304F4">
        <w:rPr>
          <w:szCs w:val="28"/>
        </w:rPr>
        <w:t xml:space="preserve"> году</w:t>
      </w:r>
      <w:r w:rsidRPr="00E304F4">
        <w:rPr>
          <w:szCs w:val="28"/>
        </w:rPr>
        <w:t>. Прогноз поступлений неналоговых доходов бюджета Южского</w:t>
      </w:r>
      <w:r w:rsidR="000C5F32">
        <w:rPr>
          <w:szCs w:val="28"/>
        </w:rPr>
        <w:t xml:space="preserve"> </w:t>
      </w:r>
      <w:r w:rsidR="009F06D7">
        <w:rPr>
          <w:szCs w:val="28"/>
        </w:rPr>
        <w:t xml:space="preserve">городского </w:t>
      </w:r>
      <w:r w:rsidR="009F06D7" w:rsidRPr="00045D88">
        <w:rPr>
          <w:szCs w:val="28"/>
        </w:rPr>
        <w:t>поселения</w:t>
      </w:r>
      <w:r w:rsidRPr="00045D88">
        <w:rPr>
          <w:szCs w:val="28"/>
        </w:rPr>
        <w:t xml:space="preserve"> представлен</w:t>
      </w:r>
      <w:r w:rsidR="00045D88" w:rsidRPr="00045D88">
        <w:rPr>
          <w:szCs w:val="28"/>
        </w:rPr>
        <w:t>ы</w:t>
      </w:r>
      <w:r w:rsidR="000C5F32" w:rsidRPr="00045D88">
        <w:rPr>
          <w:szCs w:val="28"/>
        </w:rPr>
        <w:t xml:space="preserve"> </w:t>
      </w:r>
      <w:r w:rsidRPr="00045D88">
        <w:rPr>
          <w:szCs w:val="28"/>
        </w:rPr>
        <w:t>главным</w:t>
      </w:r>
      <w:r w:rsidR="00045D88" w:rsidRPr="00045D88">
        <w:rPr>
          <w:szCs w:val="28"/>
        </w:rPr>
        <w:t>и</w:t>
      </w:r>
      <w:r w:rsidRPr="00045D88">
        <w:rPr>
          <w:szCs w:val="28"/>
        </w:rPr>
        <w:t xml:space="preserve"> администратор</w:t>
      </w:r>
      <w:r w:rsidR="00045D88" w:rsidRPr="00045D88">
        <w:rPr>
          <w:szCs w:val="28"/>
        </w:rPr>
        <w:t>ами</w:t>
      </w:r>
      <w:r w:rsidR="000C5F32" w:rsidRPr="00045D88">
        <w:rPr>
          <w:szCs w:val="28"/>
        </w:rPr>
        <w:t xml:space="preserve"> </w:t>
      </w:r>
      <w:r w:rsidRPr="00045D88">
        <w:rPr>
          <w:szCs w:val="28"/>
        </w:rPr>
        <w:t>доходов бюджета Южского</w:t>
      </w:r>
      <w:r w:rsidR="000C5F32" w:rsidRPr="00045D88">
        <w:rPr>
          <w:szCs w:val="28"/>
        </w:rPr>
        <w:t xml:space="preserve"> </w:t>
      </w:r>
      <w:r w:rsidR="009F06D7" w:rsidRPr="00045D88">
        <w:rPr>
          <w:szCs w:val="28"/>
        </w:rPr>
        <w:t>городского поселения</w:t>
      </w:r>
      <w:r w:rsidR="005D78FC" w:rsidRPr="00045D88">
        <w:rPr>
          <w:szCs w:val="28"/>
        </w:rPr>
        <w:t>:</w:t>
      </w:r>
      <w:r w:rsidR="000C5F32" w:rsidRPr="00045D88">
        <w:rPr>
          <w:szCs w:val="28"/>
        </w:rPr>
        <w:t xml:space="preserve"> </w:t>
      </w:r>
      <w:r w:rsidR="00045D88" w:rsidRPr="00045D88">
        <w:rPr>
          <w:szCs w:val="28"/>
        </w:rPr>
        <w:t xml:space="preserve">Администрацией Южского муниципального района; </w:t>
      </w:r>
      <w:r w:rsidR="003E6700" w:rsidRPr="00045D88">
        <w:rPr>
          <w:szCs w:val="28"/>
        </w:rPr>
        <w:t>Комитет</w:t>
      </w:r>
      <w:r w:rsidR="00CC1D67" w:rsidRPr="00045D88">
        <w:rPr>
          <w:szCs w:val="28"/>
        </w:rPr>
        <w:t>ом</w:t>
      </w:r>
      <w:r w:rsidR="003E6700" w:rsidRPr="00045D88">
        <w:rPr>
          <w:szCs w:val="28"/>
        </w:rPr>
        <w:t xml:space="preserve"> по управлению муниципальным имуществом администрации Южского муниципального района Ивановской области</w:t>
      </w:r>
      <w:r w:rsidRPr="00045D88">
        <w:rPr>
          <w:szCs w:val="28"/>
        </w:rPr>
        <w:t>.</w:t>
      </w:r>
    </w:p>
    <w:p w:rsidR="00DD55A3" w:rsidRDefault="00DD55A3" w:rsidP="00EA6963">
      <w:pPr>
        <w:pStyle w:val="21"/>
        <w:spacing w:line="276" w:lineRule="auto"/>
        <w:rPr>
          <w:szCs w:val="28"/>
        </w:rPr>
      </w:pPr>
      <w:r>
        <w:rPr>
          <w:szCs w:val="28"/>
        </w:rPr>
        <w:t>Сравнение прогноза поступлений неналоговых доходов по подгруппам доходов в 20</w:t>
      </w:r>
      <w:r w:rsidR="0025443C">
        <w:rPr>
          <w:szCs w:val="28"/>
        </w:rPr>
        <w:t>2</w:t>
      </w:r>
      <w:r w:rsidR="000C5F32">
        <w:rPr>
          <w:szCs w:val="28"/>
        </w:rPr>
        <w:t xml:space="preserve">2 </w:t>
      </w:r>
      <w:r>
        <w:rPr>
          <w:szCs w:val="28"/>
        </w:rPr>
        <w:t>-</w:t>
      </w:r>
      <w:r w:rsidR="000C5F32">
        <w:rPr>
          <w:szCs w:val="28"/>
        </w:rPr>
        <w:t xml:space="preserve"> </w:t>
      </w:r>
      <w:r>
        <w:rPr>
          <w:szCs w:val="28"/>
        </w:rPr>
        <w:t>20</w:t>
      </w:r>
      <w:r w:rsidR="00EA6963">
        <w:rPr>
          <w:szCs w:val="28"/>
        </w:rPr>
        <w:t>2</w:t>
      </w:r>
      <w:r w:rsidR="00AA7189">
        <w:rPr>
          <w:szCs w:val="28"/>
        </w:rPr>
        <w:t>3</w:t>
      </w:r>
      <w:r w:rsidR="000C5F32">
        <w:rPr>
          <w:szCs w:val="28"/>
        </w:rPr>
        <w:t xml:space="preserve"> </w:t>
      </w:r>
      <w:r>
        <w:rPr>
          <w:szCs w:val="28"/>
        </w:rPr>
        <w:t xml:space="preserve">годах, предусмотренного проектом Решения «О бюджете Южского </w:t>
      </w:r>
      <w:r w:rsidR="00294005">
        <w:rPr>
          <w:szCs w:val="28"/>
        </w:rPr>
        <w:t xml:space="preserve">городского поселения </w:t>
      </w:r>
      <w:r>
        <w:rPr>
          <w:szCs w:val="28"/>
        </w:rPr>
        <w:t>на 20</w:t>
      </w:r>
      <w:r w:rsidR="0025443C">
        <w:rPr>
          <w:szCs w:val="28"/>
        </w:rPr>
        <w:t>2</w:t>
      </w:r>
      <w:r w:rsidR="000C5F32">
        <w:rPr>
          <w:szCs w:val="28"/>
        </w:rPr>
        <w:t>2</w:t>
      </w:r>
      <w:r>
        <w:rPr>
          <w:szCs w:val="28"/>
        </w:rPr>
        <w:t xml:space="preserve"> год и на плановый период 20</w:t>
      </w:r>
      <w:r w:rsidR="003E6700">
        <w:rPr>
          <w:szCs w:val="28"/>
        </w:rPr>
        <w:t>2</w:t>
      </w:r>
      <w:r w:rsidR="000C5F32">
        <w:rPr>
          <w:szCs w:val="28"/>
        </w:rPr>
        <w:t>3</w:t>
      </w:r>
      <w:r>
        <w:rPr>
          <w:szCs w:val="28"/>
        </w:rPr>
        <w:t xml:space="preserve"> и 20</w:t>
      </w:r>
      <w:r w:rsidR="00EA6963">
        <w:rPr>
          <w:szCs w:val="28"/>
        </w:rPr>
        <w:t>2</w:t>
      </w:r>
      <w:r w:rsidR="000C5F32">
        <w:rPr>
          <w:szCs w:val="28"/>
        </w:rPr>
        <w:t>4</w:t>
      </w:r>
      <w:r>
        <w:rPr>
          <w:szCs w:val="28"/>
        </w:rPr>
        <w:t xml:space="preserve"> годов», с соответствующими показателями, утвержденными </w:t>
      </w:r>
      <w:r w:rsidR="000C5F32" w:rsidRPr="0083273B">
        <w:rPr>
          <w:color w:val="000000"/>
          <w:szCs w:val="28"/>
          <w:lang w:eastAsia="en-US"/>
        </w:rPr>
        <w:t>Решением Совета Ю</w:t>
      </w:r>
      <w:r w:rsidR="000C5F32">
        <w:rPr>
          <w:color w:val="000000"/>
          <w:szCs w:val="28"/>
          <w:lang w:eastAsia="en-US"/>
        </w:rPr>
        <w:t>жского городского поселения от 23</w:t>
      </w:r>
      <w:r w:rsidR="000C5F32" w:rsidRPr="0083273B">
        <w:rPr>
          <w:color w:val="000000"/>
          <w:szCs w:val="28"/>
          <w:lang w:eastAsia="en-US"/>
        </w:rPr>
        <w:t>.12.20</w:t>
      </w:r>
      <w:r w:rsidR="000C5F32">
        <w:rPr>
          <w:color w:val="000000"/>
          <w:szCs w:val="28"/>
          <w:lang w:eastAsia="en-US"/>
        </w:rPr>
        <w:t xml:space="preserve">20 </w:t>
      </w:r>
      <w:r w:rsidR="000C5F32" w:rsidRPr="0083273B">
        <w:rPr>
          <w:color w:val="000000"/>
          <w:szCs w:val="28"/>
          <w:lang w:eastAsia="en-US"/>
        </w:rPr>
        <w:t xml:space="preserve">№ </w:t>
      </w:r>
      <w:r w:rsidR="000C5F32">
        <w:rPr>
          <w:color w:val="000000"/>
          <w:szCs w:val="28"/>
          <w:lang w:eastAsia="en-US"/>
        </w:rPr>
        <w:t>38</w:t>
      </w:r>
      <w:r w:rsidR="000C5F32" w:rsidRPr="0083273B">
        <w:rPr>
          <w:color w:val="000000"/>
          <w:szCs w:val="28"/>
          <w:lang w:eastAsia="en-US"/>
        </w:rPr>
        <w:t xml:space="preserve"> «О бюджете Южского городского поселения на 20</w:t>
      </w:r>
      <w:r w:rsidR="000C5F32">
        <w:rPr>
          <w:color w:val="000000"/>
          <w:szCs w:val="28"/>
          <w:lang w:eastAsia="en-US"/>
        </w:rPr>
        <w:t>21</w:t>
      </w:r>
      <w:r w:rsidR="000C5F32" w:rsidRPr="0083273B">
        <w:rPr>
          <w:color w:val="000000"/>
          <w:szCs w:val="28"/>
          <w:lang w:eastAsia="en-US"/>
        </w:rPr>
        <w:t xml:space="preserve"> год и на плановый период 20</w:t>
      </w:r>
      <w:r w:rsidR="000C5F32">
        <w:rPr>
          <w:color w:val="000000"/>
          <w:szCs w:val="28"/>
          <w:lang w:eastAsia="en-US"/>
        </w:rPr>
        <w:t>22</w:t>
      </w:r>
      <w:r w:rsidR="000C5F32" w:rsidRPr="0083273B">
        <w:rPr>
          <w:color w:val="000000"/>
          <w:szCs w:val="28"/>
          <w:lang w:eastAsia="en-US"/>
        </w:rPr>
        <w:t xml:space="preserve"> и 202</w:t>
      </w:r>
      <w:r w:rsidR="000C5F32">
        <w:rPr>
          <w:color w:val="000000"/>
          <w:szCs w:val="28"/>
          <w:lang w:eastAsia="en-US"/>
        </w:rPr>
        <w:t>3</w:t>
      </w:r>
      <w:r w:rsidR="000C5F32" w:rsidRPr="0083273B">
        <w:rPr>
          <w:color w:val="000000"/>
          <w:szCs w:val="28"/>
          <w:lang w:eastAsia="en-US"/>
        </w:rPr>
        <w:t xml:space="preserve"> годов»</w:t>
      </w:r>
      <w:r w:rsidR="000C5F32">
        <w:rPr>
          <w:color w:val="000000"/>
          <w:sz w:val="22"/>
          <w:szCs w:val="22"/>
          <w:lang w:eastAsia="en-US"/>
        </w:rPr>
        <w:t xml:space="preserve"> (</w:t>
      </w:r>
      <w:r w:rsidR="000C5F32" w:rsidRPr="00E304F4">
        <w:rPr>
          <w:szCs w:val="28"/>
        </w:rPr>
        <w:t>в действующей редакции</w:t>
      </w:r>
      <w:r w:rsidR="000C5F32">
        <w:rPr>
          <w:szCs w:val="28"/>
        </w:rPr>
        <w:t>)</w:t>
      </w:r>
      <w:r w:rsidR="007D25B2">
        <w:rPr>
          <w:szCs w:val="28"/>
        </w:rPr>
        <w:t xml:space="preserve"> </w:t>
      </w:r>
      <w:r>
        <w:rPr>
          <w:szCs w:val="28"/>
        </w:rPr>
        <w:t xml:space="preserve">представлено в </w:t>
      </w:r>
      <w:r w:rsidR="00EA6963" w:rsidRPr="00EA6963">
        <w:rPr>
          <w:b/>
          <w:szCs w:val="28"/>
        </w:rPr>
        <w:t>п</w:t>
      </w:r>
      <w:r w:rsidRPr="00EA6963">
        <w:rPr>
          <w:b/>
          <w:szCs w:val="28"/>
        </w:rPr>
        <w:t>риложении 2</w:t>
      </w:r>
      <w:r>
        <w:rPr>
          <w:szCs w:val="28"/>
        </w:rPr>
        <w:t xml:space="preserve"> к настоящей пояснительной записке.</w:t>
      </w:r>
    </w:p>
    <w:p w:rsidR="00DD55A3" w:rsidRDefault="00DD55A3" w:rsidP="00EA6963">
      <w:pPr>
        <w:pStyle w:val="21"/>
        <w:spacing w:line="276" w:lineRule="auto"/>
        <w:rPr>
          <w:szCs w:val="28"/>
        </w:rPr>
      </w:pPr>
      <w:r w:rsidRPr="00E304F4">
        <w:rPr>
          <w:szCs w:val="28"/>
        </w:rPr>
        <w:t>Структура неналоговых доходов бюджета Южского</w:t>
      </w:r>
      <w:r>
        <w:rPr>
          <w:szCs w:val="28"/>
        </w:rPr>
        <w:t xml:space="preserve"> городского поселения в 20</w:t>
      </w:r>
      <w:r w:rsidR="0025443C">
        <w:rPr>
          <w:szCs w:val="28"/>
        </w:rPr>
        <w:t>2</w:t>
      </w:r>
      <w:r w:rsidR="005004D7">
        <w:rPr>
          <w:szCs w:val="28"/>
        </w:rPr>
        <w:t>2</w:t>
      </w:r>
      <w:r w:rsidR="003E6700">
        <w:rPr>
          <w:szCs w:val="28"/>
        </w:rPr>
        <w:t xml:space="preserve"> – 202</w:t>
      </w:r>
      <w:r w:rsidR="005004D7">
        <w:rPr>
          <w:szCs w:val="28"/>
        </w:rPr>
        <w:t xml:space="preserve">4 </w:t>
      </w:r>
      <w:r>
        <w:rPr>
          <w:szCs w:val="28"/>
        </w:rPr>
        <w:t>год</w:t>
      </w:r>
      <w:r w:rsidR="003E6700">
        <w:rPr>
          <w:szCs w:val="28"/>
        </w:rPr>
        <w:t xml:space="preserve">ах </w:t>
      </w:r>
      <w:r w:rsidRPr="00E304F4">
        <w:rPr>
          <w:szCs w:val="28"/>
        </w:rPr>
        <w:t>достаточно стабильна: наибольший удельный вес имеют доходы от использования имущества находящегося в государственной и муниципальной собственности</w:t>
      </w:r>
      <w:r w:rsidR="005004D7">
        <w:rPr>
          <w:szCs w:val="28"/>
        </w:rPr>
        <w:t xml:space="preserve"> </w:t>
      </w:r>
      <w:r w:rsidR="00A35E05">
        <w:rPr>
          <w:szCs w:val="28"/>
        </w:rPr>
        <w:t xml:space="preserve">97,85 </w:t>
      </w:r>
      <w:r w:rsidRPr="00E304F4">
        <w:rPr>
          <w:szCs w:val="28"/>
        </w:rPr>
        <w:t>%</w:t>
      </w:r>
      <w:r w:rsidR="001D7358">
        <w:rPr>
          <w:szCs w:val="28"/>
        </w:rPr>
        <w:t xml:space="preserve"> в 202</w:t>
      </w:r>
      <w:r w:rsidR="005004D7">
        <w:rPr>
          <w:szCs w:val="28"/>
        </w:rPr>
        <w:t>2</w:t>
      </w:r>
      <w:r w:rsidR="001D7358">
        <w:rPr>
          <w:szCs w:val="28"/>
        </w:rPr>
        <w:t xml:space="preserve"> году и </w:t>
      </w:r>
      <w:r w:rsidR="00A35E05">
        <w:rPr>
          <w:szCs w:val="28"/>
        </w:rPr>
        <w:t>98,09</w:t>
      </w:r>
      <w:r w:rsidR="001D7358">
        <w:rPr>
          <w:szCs w:val="28"/>
        </w:rPr>
        <w:t xml:space="preserve"> % в 202</w:t>
      </w:r>
      <w:r w:rsidR="005004D7">
        <w:rPr>
          <w:szCs w:val="28"/>
        </w:rPr>
        <w:t>3</w:t>
      </w:r>
      <w:r w:rsidR="001D7358">
        <w:rPr>
          <w:szCs w:val="28"/>
        </w:rPr>
        <w:t xml:space="preserve"> и 202</w:t>
      </w:r>
      <w:r w:rsidR="005004D7">
        <w:rPr>
          <w:szCs w:val="28"/>
        </w:rPr>
        <w:t>4</w:t>
      </w:r>
      <w:r w:rsidR="001D7358">
        <w:rPr>
          <w:szCs w:val="28"/>
        </w:rPr>
        <w:t xml:space="preserve"> годах</w:t>
      </w:r>
      <w:r w:rsidR="008E1494">
        <w:rPr>
          <w:szCs w:val="28"/>
        </w:rPr>
        <w:t>;</w:t>
      </w:r>
      <w:r>
        <w:rPr>
          <w:szCs w:val="28"/>
        </w:rPr>
        <w:t xml:space="preserve"> доходы от продажи материальных и нематериальных активов </w:t>
      </w:r>
      <w:r w:rsidR="00A35E05">
        <w:rPr>
          <w:szCs w:val="28"/>
        </w:rPr>
        <w:t>1,91</w:t>
      </w:r>
      <w:r w:rsidR="001D7358">
        <w:rPr>
          <w:szCs w:val="28"/>
        </w:rPr>
        <w:t xml:space="preserve"> % в 202</w:t>
      </w:r>
      <w:r w:rsidR="005004D7">
        <w:rPr>
          <w:szCs w:val="28"/>
        </w:rPr>
        <w:t>2</w:t>
      </w:r>
      <w:r w:rsidR="001D7358">
        <w:rPr>
          <w:szCs w:val="28"/>
        </w:rPr>
        <w:t xml:space="preserve"> году, и</w:t>
      </w:r>
      <w:r w:rsidR="00A35E05">
        <w:rPr>
          <w:szCs w:val="28"/>
        </w:rPr>
        <w:t xml:space="preserve"> 1,91</w:t>
      </w:r>
      <w:r w:rsidR="00797680">
        <w:rPr>
          <w:szCs w:val="28"/>
        </w:rPr>
        <w:t xml:space="preserve"> </w:t>
      </w:r>
      <w:r w:rsidRPr="00E304F4">
        <w:rPr>
          <w:szCs w:val="28"/>
        </w:rPr>
        <w:t>%</w:t>
      </w:r>
      <w:r w:rsidR="001D7358">
        <w:rPr>
          <w:szCs w:val="28"/>
        </w:rPr>
        <w:t xml:space="preserve"> в 202</w:t>
      </w:r>
      <w:r w:rsidR="005004D7">
        <w:rPr>
          <w:szCs w:val="28"/>
        </w:rPr>
        <w:t xml:space="preserve">3 </w:t>
      </w:r>
      <w:r w:rsidR="001D7358">
        <w:rPr>
          <w:szCs w:val="28"/>
        </w:rPr>
        <w:t>- 202</w:t>
      </w:r>
      <w:r w:rsidR="005004D7">
        <w:rPr>
          <w:szCs w:val="28"/>
        </w:rPr>
        <w:t>4</w:t>
      </w:r>
      <w:r w:rsidR="001D7358">
        <w:rPr>
          <w:szCs w:val="28"/>
        </w:rPr>
        <w:t xml:space="preserve"> годах</w:t>
      </w:r>
      <w:r w:rsidR="008E1494">
        <w:rPr>
          <w:szCs w:val="28"/>
        </w:rPr>
        <w:t xml:space="preserve">; штрафы, санкции, возмещение </w:t>
      </w:r>
      <w:r w:rsidR="0008605A">
        <w:rPr>
          <w:szCs w:val="28"/>
        </w:rPr>
        <w:t>ущерба 0</w:t>
      </w:r>
      <w:r w:rsidR="008E1494">
        <w:rPr>
          <w:szCs w:val="28"/>
        </w:rPr>
        <w:t>,24 % в 2022 году.</w:t>
      </w:r>
    </w:p>
    <w:p w:rsidR="00BC07F4" w:rsidRDefault="00BC07F4" w:rsidP="00EA6963">
      <w:pPr>
        <w:pStyle w:val="21"/>
        <w:spacing w:line="276" w:lineRule="auto"/>
        <w:rPr>
          <w:szCs w:val="28"/>
        </w:rPr>
      </w:pPr>
      <w:r w:rsidRPr="00E304F4">
        <w:rPr>
          <w:szCs w:val="28"/>
        </w:rPr>
        <w:t>Неналоговые доходы бюджета Южского</w:t>
      </w:r>
      <w:r w:rsidR="005004D7">
        <w:rPr>
          <w:szCs w:val="28"/>
        </w:rPr>
        <w:t xml:space="preserve"> </w:t>
      </w:r>
      <w:r w:rsidR="009F06D7">
        <w:rPr>
          <w:szCs w:val="28"/>
        </w:rPr>
        <w:t>городского поселения</w:t>
      </w:r>
      <w:r w:rsidRPr="00E304F4">
        <w:rPr>
          <w:szCs w:val="28"/>
        </w:rPr>
        <w:t xml:space="preserve"> в разрезе главн</w:t>
      </w:r>
      <w:r w:rsidR="00176099">
        <w:rPr>
          <w:szCs w:val="28"/>
        </w:rPr>
        <w:t>ого</w:t>
      </w:r>
      <w:r w:rsidRPr="00E304F4">
        <w:rPr>
          <w:szCs w:val="28"/>
        </w:rPr>
        <w:t xml:space="preserve"> администратор</w:t>
      </w:r>
      <w:r w:rsidR="00176099">
        <w:rPr>
          <w:szCs w:val="28"/>
        </w:rPr>
        <w:t xml:space="preserve">а </w:t>
      </w:r>
      <w:r w:rsidRPr="00E304F4">
        <w:rPr>
          <w:szCs w:val="28"/>
        </w:rPr>
        <w:t xml:space="preserve">доходов представлены </w:t>
      </w:r>
      <w:r w:rsidRPr="00EA6963">
        <w:rPr>
          <w:b/>
          <w:szCs w:val="28"/>
        </w:rPr>
        <w:t>в приложении 3</w:t>
      </w:r>
      <w:r w:rsidRPr="00E304F4">
        <w:rPr>
          <w:szCs w:val="28"/>
        </w:rPr>
        <w:t xml:space="preserve"> к настоящей пояснительной записке.</w:t>
      </w:r>
    </w:p>
    <w:p w:rsidR="004F0910" w:rsidRDefault="004F0910" w:rsidP="00EA6963">
      <w:pPr>
        <w:pStyle w:val="21"/>
        <w:spacing w:line="276" w:lineRule="auto"/>
        <w:rPr>
          <w:szCs w:val="28"/>
        </w:rPr>
      </w:pPr>
    </w:p>
    <w:p w:rsidR="00BC07F4" w:rsidRPr="00E304F4" w:rsidRDefault="00BC07F4" w:rsidP="0025443C">
      <w:pPr>
        <w:pStyle w:val="21"/>
        <w:spacing w:line="276" w:lineRule="auto"/>
        <w:ind w:firstLine="426"/>
        <w:jc w:val="center"/>
        <w:rPr>
          <w:b/>
          <w:szCs w:val="28"/>
        </w:rPr>
      </w:pPr>
      <w:r w:rsidRPr="00E304F4">
        <w:rPr>
          <w:b/>
          <w:szCs w:val="28"/>
        </w:rPr>
        <w:t>Доходы от использования имущества, находящегося</w:t>
      </w:r>
    </w:p>
    <w:p w:rsidR="00BC07F4" w:rsidRDefault="00BC07F4" w:rsidP="0025443C">
      <w:pPr>
        <w:pStyle w:val="21"/>
        <w:spacing w:line="276" w:lineRule="auto"/>
        <w:ind w:firstLine="426"/>
        <w:jc w:val="center"/>
        <w:rPr>
          <w:b/>
          <w:szCs w:val="28"/>
        </w:rPr>
      </w:pPr>
      <w:r w:rsidRPr="00E304F4">
        <w:rPr>
          <w:b/>
          <w:szCs w:val="28"/>
        </w:rPr>
        <w:t>в собственности Южского</w:t>
      </w:r>
      <w:r w:rsidR="005004D7">
        <w:rPr>
          <w:b/>
          <w:szCs w:val="28"/>
        </w:rPr>
        <w:t xml:space="preserve"> </w:t>
      </w:r>
      <w:r w:rsidR="009F06D7">
        <w:rPr>
          <w:b/>
          <w:szCs w:val="28"/>
        </w:rPr>
        <w:t>городского поселения</w:t>
      </w:r>
    </w:p>
    <w:p w:rsidR="00BC07F4" w:rsidRPr="00E304F4" w:rsidRDefault="00BC07F4" w:rsidP="00EA6963">
      <w:pPr>
        <w:pStyle w:val="21"/>
        <w:spacing w:line="276" w:lineRule="auto"/>
        <w:jc w:val="center"/>
        <w:rPr>
          <w:b/>
          <w:szCs w:val="28"/>
        </w:rPr>
      </w:pPr>
    </w:p>
    <w:p w:rsidR="00BC07F4" w:rsidRPr="00E304F4" w:rsidRDefault="00BC07F4" w:rsidP="00EA6963">
      <w:pPr>
        <w:pStyle w:val="21"/>
        <w:spacing w:line="276" w:lineRule="auto"/>
        <w:rPr>
          <w:szCs w:val="28"/>
        </w:rPr>
      </w:pPr>
      <w:r w:rsidRPr="00E304F4">
        <w:rPr>
          <w:szCs w:val="28"/>
        </w:rPr>
        <w:t>Доходы от использования имущества, находящегося в собственности Южского</w:t>
      </w:r>
      <w:r w:rsidR="005004D7">
        <w:rPr>
          <w:szCs w:val="28"/>
        </w:rPr>
        <w:t xml:space="preserve"> </w:t>
      </w:r>
      <w:r w:rsidR="009F06D7">
        <w:rPr>
          <w:szCs w:val="28"/>
        </w:rPr>
        <w:t>городского поселения</w:t>
      </w:r>
      <w:r w:rsidRPr="00E304F4">
        <w:rPr>
          <w:szCs w:val="28"/>
        </w:rPr>
        <w:t>, прогнозируются в 20</w:t>
      </w:r>
      <w:r w:rsidR="0025443C">
        <w:rPr>
          <w:szCs w:val="28"/>
        </w:rPr>
        <w:t>2</w:t>
      </w:r>
      <w:r w:rsidR="005004D7">
        <w:rPr>
          <w:szCs w:val="28"/>
        </w:rPr>
        <w:t>2</w:t>
      </w:r>
      <w:r w:rsidRPr="00E304F4">
        <w:rPr>
          <w:szCs w:val="28"/>
        </w:rPr>
        <w:t xml:space="preserve"> году в сумме</w:t>
      </w:r>
      <w:r w:rsidR="005004D7">
        <w:rPr>
          <w:szCs w:val="28"/>
        </w:rPr>
        <w:t xml:space="preserve"> </w:t>
      </w:r>
      <w:r w:rsidR="004F0910">
        <w:rPr>
          <w:szCs w:val="28"/>
        </w:rPr>
        <w:t>2 050 000,00</w:t>
      </w:r>
      <w:r w:rsidR="005004D7">
        <w:rPr>
          <w:szCs w:val="28"/>
        </w:rPr>
        <w:t xml:space="preserve"> </w:t>
      </w:r>
      <w:r w:rsidRPr="00E304F4">
        <w:rPr>
          <w:szCs w:val="28"/>
        </w:rPr>
        <w:lastRenderedPageBreak/>
        <w:t>руб</w:t>
      </w:r>
      <w:r w:rsidR="00F95806">
        <w:rPr>
          <w:szCs w:val="28"/>
        </w:rPr>
        <w:t>.</w:t>
      </w:r>
      <w:r w:rsidRPr="00E304F4">
        <w:rPr>
          <w:szCs w:val="28"/>
        </w:rPr>
        <w:t>, в 20</w:t>
      </w:r>
      <w:r w:rsidR="003E6700">
        <w:rPr>
          <w:szCs w:val="28"/>
        </w:rPr>
        <w:t>2</w:t>
      </w:r>
      <w:r w:rsidR="005004D7">
        <w:rPr>
          <w:szCs w:val="28"/>
        </w:rPr>
        <w:t xml:space="preserve">3 – </w:t>
      </w:r>
      <w:r w:rsidRPr="00E304F4">
        <w:rPr>
          <w:szCs w:val="28"/>
        </w:rPr>
        <w:t>20</w:t>
      </w:r>
      <w:r w:rsidR="00EA6963">
        <w:rPr>
          <w:szCs w:val="28"/>
        </w:rPr>
        <w:t>2</w:t>
      </w:r>
      <w:r w:rsidR="005004D7">
        <w:rPr>
          <w:szCs w:val="28"/>
        </w:rPr>
        <w:t xml:space="preserve">4 </w:t>
      </w:r>
      <w:r w:rsidRPr="00E304F4">
        <w:rPr>
          <w:szCs w:val="28"/>
        </w:rPr>
        <w:t>годах</w:t>
      </w:r>
      <w:r w:rsidR="005004D7">
        <w:rPr>
          <w:szCs w:val="28"/>
        </w:rPr>
        <w:t xml:space="preserve"> </w:t>
      </w:r>
      <w:r w:rsidR="004F0910">
        <w:rPr>
          <w:szCs w:val="28"/>
        </w:rPr>
        <w:t>2 050 000,00</w:t>
      </w:r>
      <w:r w:rsidR="00797680">
        <w:rPr>
          <w:szCs w:val="28"/>
        </w:rPr>
        <w:t xml:space="preserve"> </w:t>
      </w:r>
      <w:r w:rsidRPr="00E304F4">
        <w:rPr>
          <w:szCs w:val="28"/>
        </w:rPr>
        <w:t xml:space="preserve">и </w:t>
      </w:r>
      <w:r w:rsidR="004F0910">
        <w:rPr>
          <w:szCs w:val="28"/>
        </w:rPr>
        <w:t>2 050 000,00</w:t>
      </w:r>
      <w:r w:rsidR="00797680">
        <w:rPr>
          <w:szCs w:val="28"/>
        </w:rPr>
        <w:t xml:space="preserve"> </w:t>
      </w:r>
      <w:r w:rsidRPr="00E304F4">
        <w:rPr>
          <w:szCs w:val="28"/>
        </w:rPr>
        <w:t>руб</w:t>
      </w:r>
      <w:r w:rsidR="00F95806">
        <w:rPr>
          <w:szCs w:val="28"/>
        </w:rPr>
        <w:t>. с</w:t>
      </w:r>
      <w:r w:rsidRPr="00E304F4">
        <w:rPr>
          <w:szCs w:val="28"/>
        </w:rPr>
        <w:t>оответственно.</w:t>
      </w:r>
      <w:r w:rsidR="005004D7">
        <w:rPr>
          <w:szCs w:val="28"/>
        </w:rPr>
        <w:t xml:space="preserve"> </w:t>
      </w:r>
      <w:r w:rsidR="004F0910">
        <w:rPr>
          <w:szCs w:val="28"/>
        </w:rPr>
        <w:t>Увеличение</w:t>
      </w:r>
      <w:r w:rsidR="001D7358">
        <w:rPr>
          <w:szCs w:val="28"/>
        </w:rPr>
        <w:t xml:space="preserve"> в 202</w:t>
      </w:r>
      <w:r w:rsidR="005004D7">
        <w:rPr>
          <w:szCs w:val="28"/>
        </w:rPr>
        <w:t>2</w:t>
      </w:r>
      <w:r w:rsidR="001D7358">
        <w:rPr>
          <w:szCs w:val="28"/>
        </w:rPr>
        <w:t xml:space="preserve"> году </w:t>
      </w:r>
      <w:r w:rsidR="00797680" w:rsidRPr="00797680">
        <w:rPr>
          <w:szCs w:val="28"/>
        </w:rPr>
        <w:t xml:space="preserve">на </w:t>
      </w:r>
      <w:r w:rsidR="004F0910">
        <w:rPr>
          <w:szCs w:val="28"/>
        </w:rPr>
        <w:t xml:space="preserve">460 000,00 </w:t>
      </w:r>
      <w:r w:rsidR="00797680" w:rsidRPr="00797680">
        <w:rPr>
          <w:szCs w:val="28"/>
        </w:rPr>
        <w:t xml:space="preserve">руб., или на </w:t>
      </w:r>
      <w:r w:rsidR="004F0910">
        <w:rPr>
          <w:szCs w:val="28"/>
        </w:rPr>
        <w:t>28,93</w:t>
      </w:r>
      <w:r w:rsidR="005004D7">
        <w:rPr>
          <w:szCs w:val="28"/>
        </w:rPr>
        <w:t xml:space="preserve"> </w:t>
      </w:r>
      <w:r w:rsidR="00797680" w:rsidRPr="00797680">
        <w:rPr>
          <w:szCs w:val="28"/>
        </w:rPr>
        <w:t>% к 20</w:t>
      </w:r>
      <w:r w:rsidR="00176099">
        <w:rPr>
          <w:szCs w:val="28"/>
        </w:rPr>
        <w:t>2</w:t>
      </w:r>
      <w:r w:rsidR="005004D7">
        <w:rPr>
          <w:szCs w:val="28"/>
        </w:rPr>
        <w:t>1</w:t>
      </w:r>
      <w:r w:rsidR="00176099">
        <w:rPr>
          <w:szCs w:val="28"/>
        </w:rPr>
        <w:t xml:space="preserve"> </w:t>
      </w:r>
      <w:r w:rsidR="00797680" w:rsidRPr="00797680">
        <w:rPr>
          <w:szCs w:val="28"/>
        </w:rPr>
        <w:t>году.</w:t>
      </w:r>
    </w:p>
    <w:p w:rsidR="00237922" w:rsidRDefault="00BC07F4" w:rsidP="00EA6963">
      <w:pPr>
        <w:pStyle w:val="21"/>
        <w:spacing w:line="276" w:lineRule="auto"/>
        <w:rPr>
          <w:szCs w:val="28"/>
        </w:rPr>
      </w:pPr>
      <w:r w:rsidRPr="00E304F4">
        <w:rPr>
          <w:szCs w:val="28"/>
        </w:rPr>
        <w:t>Основную долю доходов от использования муниципального имущества составля</w:t>
      </w:r>
      <w:r w:rsidR="00237922">
        <w:rPr>
          <w:szCs w:val="28"/>
        </w:rPr>
        <w:t xml:space="preserve">ют </w:t>
      </w:r>
      <w:r w:rsidR="00237922" w:rsidRPr="00237922">
        <w:rPr>
          <w:szCs w:val="28"/>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w:t>
      </w:r>
      <w:r w:rsidR="00237922">
        <w:rPr>
          <w:szCs w:val="28"/>
        </w:rPr>
        <w:t>1 000 000,00</w:t>
      </w:r>
      <w:r w:rsidR="00237922" w:rsidRPr="00237922">
        <w:rPr>
          <w:szCs w:val="28"/>
        </w:rPr>
        <w:t xml:space="preserve"> руб. (2022 год); </w:t>
      </w:r>
      <w:r w:rsidR="00237922">
        <w:rPr>
          <w:szCs w:val="28"/>
        </w:rPr>
        <w:t>1 000 000,00</w:t>
      </w:r>
      <w:r w:rsidR="00237922" w:rsidRPr="00237922">
        <w:rPr>
          <w:szCs w:val="28"/>
        </w:rPr>
        <w:t xml:space="preserve"> руб. (2023 – 2024 годы).</w:t>
      </w:r>
    </w:p>
    <w:p w:rsidR="00194A79" w:rsidRDefault="00237922" w:rsidP="00EA6963">
      <w:pPr>
        <w:pStyle w:val="21"/>
        <w:spacing w:line="276" w:lineRule="auto"/>
        <w:rPr>
          <w:szCs w:val="28"/>
        </w:rPr>
      </w:pPr>
      <w:r>
        <w:rPr>
          <w:szCs w:val="28"/>
        </w:rPr>
        <w:t xml:space="preserve">- </w:t>
      </w:r>
      <w:r w:rsidR="00BC07F4" w:rsidRPr="00E304F4">
        <w:rPr>
          <w:szCs w:val="28"/>
        </w:rPr>
        <w:t>арендная плата за земельные участки, государственная собственность на которые не разграничена и которые расположены в границах</w:t>
      </w:r>
      <w:r w:rsidR="00F3070F">
        <w:rPr>
          <w:szCs w:val="28"/>
        </w:rPr>
        <w:t xml:space="preserve"> городских </w:t>
      </w:r>
      <w:r w:rsidR="00BC07F4" w:rsidRPr="00E304F4">
        <w:rPr>
          <w:szCs w:val="28"/>
        </w:rPr>
        <w:t>поселений, а также средства от продажи права на заключение договоров аренды указанных земельных участков</w:t>
      </w:r>
      <w:r w:rsidR="005004D7">
        <w:rPr>
          <w:szCs w:val="28"/>
        </w:rPr>
        <w:t xml:space="preserve"> </w:t>
      </w:r>
      <w:r w:rsidR="00F30B5F">
        <w:rPr>
          <w:szCs w:val="28"/>
        </w:rPr>
        <w:t xml:space="preserve">900 000,00 </w:t>
      </w:r>
      <w:r w:rsidR="00BC07F4" w:rsidRPr="00E304F4">
        <w:rPr>
          <w:szCs w:val="28"/>
        </w:rPr>
        <w:t>руб</w:t>
      </w:r>
      <w:r w:rsidR="00F95806">
        <w:rPr>
          <w:szCs w:val="28"/>
        </w:rPr>
        <w:t>.</w:t>
      </w:r>
      <w:r w:rsidR="001D7358">
        <w:rPr>
          <w:szCs w:val="28"/>
        </w:rPr>
        <w:t xml:space="preserve"> (202</w:t>
      </w:r>
      <w:r w:rsidR="005004D7">
        <w:rPr>
          <w:szCs w:val="28"/>
        </w:rPr>
        <w:t>2</w:t>
      </w:r>
      <w:r w:rsidR="001D7358">
        <w:rPr>
          <w:szCs w:val="28"/>
        </w:rPr>
        <w:t xml:space="preserve"> – 202</w:t>
      </w:r>
      <w:r w:rsidR="005004D7">
        <w:rPr>
          <w:szCs w:val="28"/>
        </w:rPr>
        <w:t>4</w:t>
      </w:r>
      <w:r w:rsidR="001D7358">
        <w:rPr>
          <w:szCs w:val="28"/>
        </w:rPr>
        <w:t xml:space="preserve"> годы)</w:t>
      </w:r>
      <w:r w:rsidR="00EA6963">
        <w:rPr>
          <w:szCs w:val="28"/>
        </w:rPr>
        <w:t xml:space="preserve">; </w:t>
      </w:r>
    </w:p>
    <w:p w:rsidR="00237922" w:rsidRDefault="00194A79" w:rsidP="00237922">
      <w:pPr>
        <w:pStyle w:val="21"/>
        <w:spacing w:line="276" w:lineRule="auto"/>
        <w:rPr>
          <w:szCs w:val="28"/>
        </w:rPr>
      </w:pPr>
      <w:r>
        <w:rPr>
          <w:szCs w:val="28"/>
        </w:rPr>
        <w:t>-</w:t>
      </w:r>
      <w:r w:rsidR="00F3070F" w:rsidRPr="00F3070F">
        <w:rPr>
          <w:szCs w:val="28"/>
        </w:rPr>
        <w:t>арендн</w:t>
      </w:r>
      <w:r w:rsidR="00F3070F">
        <w:rPr>
          <w:szCs w:val="28"/>
        </w:rPr>
        <w:t>ая</w:t>
      </w:r>
      <w:r w:rsidR="00F3070F" w:rsidRPr="00F3070F">
        <w:rPr>
          <w:szCs w:val="28"/>
        </w:rPr>
        <w:t xml:space="preserve"> плат</w:t>
      </w:r>
      <w:r w:rsidR="00F3070F">
        <w:rPr>
          <w:szCs w:val="28"/>
        </w:rPr>
        <w:t>а</w:t>
      </w:r>
      <w:r w:rsidR="00F3070F" w:rsidRPr="00F3070F">
        <w:rPr>
          <w:szCs w:val="28"/>
        </w:rPr>
        <w:t>, а также средства от продажи права на заключение договоров аренды за земли, находящиеся в собственности городских поселений (за</w:t>
      </w:r>
      <w:r w:rsidR="005004D7">
        <w:rPr>
          <w:szCs w:val="28"/>
        </w:rPr>
        <w:t xml:space="preserve"> </w:t>
      </w:r>
      <w:r w:rsidR="00F3070F" w:rsidRPr="00F3070F">
        <w:rPr>
          <w:szCs w:val="28"/>
        </w:rPr>
        <w:t>исключением земельных участков муниципальных бюджетных и автономных учреждений)</w:t>
      </w:r>
      <w:r w:rsidR="005004D7">
        <w:rPr>
          <w:szCs w:val="28"/>
        </w:rPr>
        <w:t xml:space="preserve"> </w:t>
      </w:r>
      <w:r w:rsidR="00535523">
        <w:rPr>
          <w:szCs w:val="28"/>
        </w:rPr>
        <w:t>150 000,00</w:t>
      </w:r>
      <w:r w:rsidR="00797680">
        <w:rPr>
          <w:szCs w:val="28"/>
        </w:rPr>
        <w:t xml:space="preserve"> </w:t>
      </w:r>
      <w:r w:rsidR="00F3070F" w:rsidRPr="00E304F4">
        <w:rPr>
          <w:szCs w:val="28"/>
        </w:rPr>
        <w:t>руб</w:t>
      </w:r>
      <w:r w:rsidR="00F55745">
        <w:rPr>
          <w:szCs w:val="28"/>
        </w:rPr>
        <w:t>.</w:t>
      </w:r>
      <w:r w:rsidR="001D7358">
        <w:rPr>
          <w:szCs w:val="28"/>
        </w:rPr>
        <w:t xml:space="preserve"> (202</w:t>
      </w:r>
      <w:r w:rsidR="005004D7">
        <w:rPr>
          <w:szCs w:val="28"/>
        </w:rPr>
        <w:t>2</w:t>
      </w:r>
      <w:r w:rsidR="00BD7F8E">
        <w:rPr>
          <w:szCs w:val="28"/>
        </w:rPr>
        <w:t xml:space="preserve"> – 202</w:t>
      </w:r>
      <w:r w:rsidR="005004D7">
        <w:rPr>
          <w:szCs w:val="28"/>
        </w:rPr>
        <w:t>4</w:t>
      </w:r>
      <w:r w:rsidR="001D7358">
        <w:rPr>
          <w:szCs w:val="28"/>
        </w:rPr>
        <w:t xml:space="preserve"> годы)</w:t>
      </w:r>
      <w:r w:rsidR="00237922">
        <w:rPr>
          <w:szCs w:val="28"/>
        </w:rPr>
        <w:t>.</w:t>
      </w:r>
    </w:p>
    <w:p w:rsidR="00BC07F4" w:rsidRPr="00E304F4" w:rsidRDefault="00BC07F4" w:rsidP="00237922">
      <w:pPr>
        <w:pStyle w:val="21"/>
        <w:spacing w:line="276" w:lineRule="auto"/>
        <w:rPr>
          <w:szCs w:val="28"/>
        </w:rPr>
      </w:pPr>
      <w:r w:rsidRPr="00E304F4">
        <w:rPr>
          <w:szCs w:val="28"/>
        </w:rPr>
        <w:t>Главным</w:t>
      </w:r>
      <w:r w:rsidR="005004D7">
        <w:rPr>
          <w:szCs w:val="28"/>
        </w:rPr>
        <w:t xml:space="preserve"> </w:t>
      </w:r>
      <w:r w:rsidRPr="00E304F4">
        <w:rPr>
          <w:szCs w:val="28"/>
        </w:rPr>
        <w:t>администратор</w:t>
      </w:r>
      <w:r w:rsidR="00BD7F8E">
        <w:rPr>
          <w:szCs w:val="28"/>
        </w:rPr>
        <w:t>ом</w:t>
      </w:r>
      <w:r w:rsidR="005004D7">
        <w:rPr>
          <w:szCs w:val="28"/>
        </w:rPr>
        <w:t xml:space="preserve"> </w:t>
      </w:r>
      <w:r w:rsidRPr="00E304F4">
        <w:rPr>
          <w:szCs w:val="28"/>
        </w:rPr>
        <w:t>рассматриваемых доходов явля</w:t>
      </w:r>
      <w:r w:rsidR="00BD7F8E">
        <w:rPr>
          <w:szCs w:val="28"/>
        </w:rPr>
        <w:t>е</w:t>
      </w:r>
      <w:r w:rsidRPr="00E304F4">
        <w:rPr>
          <w:szCs w:val="28"/>
        </w:rPr>
        <w:t>тся</w:t>
      </w:r>
      <w:r w:rsidR="00955934">
        <w:rPr>
          <w:szCs w:val="28"/>
        </w:rPr>
        <w:t xml:space="preserve"> </w:t>
      </w:r>
      <w:r w:rsidRPr="00E304F4">
        <w:rPr>
          <w:szCs w:val="28"/>
        </w:rPr>
        <w:t xml:space="preserve">Комитет по управлению муниципальным имуществом </w:t>
      </w:r>
      <w:r w:rsidR="00C97439">
        <w:rPr>
          <w:szCs w:val="28"/>
        </w:rPr>
        <w:t xml:space="preserve">администрации </w:t>
      </w:r>
      <w:r w:rsidRPr="00E304F4">
        <w:rPr>
          <w:szCs w:val="28"/>
        </w:rPr>
        <w:t>Южского муниципального района Ивановской области</w:t>
      </w:r>
      <w:r>
        <w:rPr>
          <w:szCs w:val="28"/>
        </w:rPr>
        <w:t>.</w:t>
      </w:r>
    </w:p>
    <w:p w:rsidR="00016F56" w:rsidRPr="00E304F4" w:rsidRDefault="00016F56" w:rsidP="00EA6963">
      <w:pPr>
        <w:pStyle w:val="21"/>
        <w:spacing w:line="276" w:lineRule="auto"/>
        <w:rPr>
          <w:szCs w:val="28"/>
        </w:rPr>
      </w:pPr>
    </w:p>
    <w:p w:rsidR="00BC07F4" w:rsidRDefault="00BC07F4" w:rsidP="00EA6963">
      <w:pPr>
        <w:pStyle w:val="21"/>
        <w:spacing w:line="276" w:lineRule="auto"/>
        <w:jc w:val="center"/>
        <w:rPr>
          <w:b/>
          <w:szCs w:val="28"/>
        </w:rPr>
      </w:pPr>
      <w:r w:rsidRPr="00E304F4">
        <w:rPr>
          <w:b/>
          <w:szCs w:val="28"/>
        </w:rPr>
        <w:t>Доходы от продажи материальных и нематериальных активов</w:t>
      </w:r>
    </w:p>
    <w:p w:rsidR="00BC07F4" w:rsidRPr="00E304F4" w:rsidRDefault="00BC07F4" w:rsidP="00EA6963">
      <w:pPr>
        <w:pStyle w:val="21"/>
        <w:spacing w:line="276" w:lineRule="auto"/>
        <w:jc w:val="center"/>
        <w:rPr>
          <w:szCs w:val="28"/>
        </w:rPr>
      </w:pPr>
    </w:p>
    <w:p w:rsidR="006B7DB9" w:rsidRPr="00E304F4" w:rsidRDefault="00BC07F4" w:rsidP="00207C94">
      <w:pPr>
        <w:pStyle w:val="21"/>
        <w:spacing w:line="276" w:lineRule="auto"/>
        <w:rPr>
          <w:szCs w:val="28"/>
        </w:rPr>
      </w:pPr>
      <w:r w:rsidRPr="00E304F4">
        <w:rPr>
          <w:szCs w:val="28"/>
        </w:rPr>
        <w:t>Доходы от продажи материальных и нематериальных активов</w:t>
      </w:r>
      <w:r w:rsidR="005004D7">
        <w:rPr>
          <w:szCs w:val="28"/>
        </w:rPr>
        <w:t xml:space="preserve"> </w:t>
      </w:r>
      <w:r w:rsidRPr="00E304F4">
        <w:rPr>
          <w:szCs w:val="28"/>
        </w:rPr>
        <w:t>прогнозируются в 20</w:t>
      </w:r>
      <w:r w:rsidR="0025443C">
        <w:rPr>
          <w:szCs w:val="28"/>
        </w:rPr>
        <w:t>2</w:t>
      </w:r>
      <w:r w:rsidR="005004D7">
        <w:rPr>
          <w:szCs w:val="28"/>
        </w:rPr>
        <w:t>2</w:t>
      </w:r>
      <w:r w:rsidRPr="00E304F4">
        <w:rPr>
          <w:szCs w:val="28"/>
        </w:rPr>
        <w:t xml:space="preserve"> году в сумме </w:t>
      </w:r>
      <w:r w:rsidR="009D5611">
        <w:rPr>
          <w:szCs w:val="28"/>
        </w:rPr>
        <w:t>40 000,00</w:t>
      </w:r>
      <w:r w:rsidR="006B7DB9">
        <w:rPr>
          <w:szCs w:val="28"/>
        </w:rPr>
        <w:t xml:space="preserve"> </w:t>
      </w:r>
      <w:r w:rsidRPr="00E304F4">
        <w:rPr>
          <w:szCs w:val="28"/>
        </w:rPr>
        <w:t>руб</w:t>
      </w:r>
      <w:r w:rsidR="00F55745">
        <w:rPr>
          <w:szCs w:val="28"/>
        </w:rPr>
        <w:t>.</w:t>
      </w:r>
      <w:r w:rsidRPr="00E304F4">
        <w:rPr>
          <w:szCs w:val="28"/>
        </w:rPr>
        <w:t xml:space="preserve">, </w:t>
      </w:r>
      <w:r w:rsidR="00F3070F">
        <w:rPr>
          <w:szCs w:val="28"/>
        </w:rPr>
        <w:t xml:space="preserve">в </w:t>
      </w:r>
      <w:r w:rsidRPr="00E304F4">
        <w:rPr>
          <w:szCs w:val="28"/>
        </w:rPr>
        <w:t>20</w:t>
      </w:r>
      <w:r w:rsidR="00194A79">
        <w:rPr>
          <w:szCs w:val="28"/>
        </w:rPr>
        <w:t>2</w:t>
      </w:r>
      <w:r w:rsidR="005004D7">
        <w:rPr>
          <w:szCs w:val="28"/>
        </w:rPr>
        <w:t xml:space="preserve">3 – </w:t>
      </w:r>
      <w:r w:rsidRPr="00E304F4">
        <w:rPr>
          <w:szCs w:val="28"/>
        </w:rPr>
        <w:t>20</w:t>
      </w:r>
      <w:r w:rsidR="00955934">
        <w:rPr>
          <w:szCs w:val="28"/>
        </w:rPr>
        <w:t>2</w:t>
      </w:r>
      <w:r w:rsidR="005004D7">
        <w:rPr>
          <w:szCs w:val="28"/>
        </w:rPr>
        <w:t xml:space="preserve">4 </w:t>
      </w:r>
      <w:r w:rsidRPr="00E304F4">
        <w:rPr>
          <w:szCs w:val="28"/>
        </w:rPr>
        <w:t xml:space="preserve">годах соответственно </w:t>
      </w:r>
      <w:r w:rsidR="009D5611" w:rsidRPr="009D5611">
        <w:rPr>
          <w:szCs w:val="28"/>
        </w:rPr>
        <w:t>40 000,</w:t>
      </w:r>
      <w:r w:rsidR="0036607A" w:rsidRPr="009D5611">
        <w:rPr>
          <w:szCs w:val="28"/>
        </w:rPr>
        <w:t xml:space="preserve">00 </w:t>
      </w:r>
      <w:r w:rsidR="0036607A">
        <w:rPr>
          <w:szCs w:val="28"/>
        </w:rPr>
        <w:t>и</w:t>
      </w:r>
      <w:r w:rsidRPr="00E304F4">
        <w:rPr>
          <w:szCs w:val="28"/>
        </w:rPr>
        <w:t xml:space="preserve"> </w:t>
      </w:r>
      <w:r w:rsidR="009D5611" w:rsidRPr="009D5611">
        <w:rPr>
          <w:szCs w:val="28"/>
        </w:rPr>
        <w:t>40 000,</w:t>
      </w:r>
      <w:r w:rsidR="0036607A" w:rsidRPr="009D5611">
        <w:rPr>
          <w:szCs w:val="28"/>
        </w:rPr>
        <w:t xml:space="preserve">00 </w:t>
      </w:r>
      <w:r w:rsidR="0036607A">
        <w:rPr>
          <w:szCs w:val="28"/>
        </w:rPr>
        <w:t>руб.</w:t>
      </w:r>
    </w:p>
    <w:p w:rsidR="00796376" w:rsidRDefault="00BC07F4" w:rsidP="00796376">
      <w:pPr>
        <w:pStyle w:val="21"/>
        <w:spacing w:line="276" w:lineRule="auto"/>
        <w:rPr>
          <w:szCs w:val="28"/>
        </w:rPr>
      </w:pPr>
      <w:r w:rsidRPr="00E304F4">
        <w:rPr>
          <w:szCs w:val="28"/>
        </w:rPr>
        <w:t>Главным администратор</w:t>
      </w:r>
      <w:r>
        <w:rPr>
          <w:szCs w:val="28"/>
        </w:rPr>
        <w:t>ом</w:t>
      </w:r>
      <w:r w:rsidRPr="00E304F4">
        <w:rPr>
          <w:szCs w:val="28"/>
        </w:rPr>
        <w:t xml:space="preserve"> данных доходов явля</w:t>
      </w:r>
      <w:r>
        <w:rPr>
          <w:szCs w:val="28"/>
        </w:rPr>
        <w:t>ется</w:t>
      </w:r>
      <w:r w:rsidRPr="00E304F4">
        <w:rPr>
          <w:szCs w:val="28"/>
        </w:rPr>
        <w:t xml:space="preserve"> Комитет по управлению муниципальным имуществом </w:t>
      </w:r>
      <w:r>
        <w:rPr>
          <w:szCs w:val="28"/>
        </w:rPr>
        <w:t xml:space="preserve">администрации </w:t>
      </w:r>
      <w:r w:rsidRPr="00E304F4">
        <w:rPr>
          <w:szCs w:val="28"/>
        </w:rPr>
        <w:t xml:space="preserve">Южского муниципального района Ивановской области. </w:t>
      </w:r>
    </w:p>
    <w:p w:rsidR="004B4C41" w:rsidRDefault="004B4C41" w:rsidP="00796376">
      <w:pPr>
        <w:pStyle w:val="21"/>
        <w:spacing w:line="276" w:lineRule="auto"/>
        <w:rPr>
          <w:b/>
          <w:szCs w:val="28"/>
        </w:rPr>
      </w:pPr>
    </w:p>
    <w:p w:rsidR="004B4C41" w:rsidRDefault="004B4C41" w:rsidP="00EA6963">
      <w:pPr>
        <w:spacing w:line="276" w:lineRule="auto"/>
        <w:ind w:firstLine="709"/>
        <w:jc w:val="center"/>
        <w:rPr>
          <w:b/>
          <w:sz w:val="28"/>
          <w:szCs w:val="28"/>
        </w:rPr>
      </w:pPr>
      <w:r w:rsidRPr="004B4C41">
        <w:rPr>
          <w:b/>
          <w:sz w:val="28"/>
          <w:szCs w:val="28"/>
        </w:rPr>
        <w:t>Ш</w:t>
      </w:r>
      <w:r>
        <w:rPr>
          <w:b/>
          <w:sz w:val="28"/>
          <w:szCs w:val="28"/>
        </w:rPr>
        <w:t>трафы</w:t>
      </w:r>
      <w:r w:rsidRPr="004B4C41">
        <w:rPr>
          <w:b/>
          <w:sz w:val="28"/>
          <w:szCs w:val="28"/>
        </w:rPr>
        <w:t xml:space="preserve">, </w:t>
      </w:r>
      <w:r>
        <w:rPr>
          <w:b/>
          <w:sz w:val="28"/>
          <w:szCs w:val="28"/>
        </w:rPr>
        <w:t>санкции</w:t>
      </w:r>
      <w:r w:rsidRPr="004B4C41">
        <w:rPr>
          <w:b/>
          <w:sz w:val="28"/>
          <w:szCs w:val="28"/>
        </w:rPr>
        <w:t>,</w:t>
      </w:r>
      <w:r>
        <w:rPr>
          <w:b/>
          <w:sz w:val="28"/>
          <w:szCs w:val="28"/>
        </w:rPr>
        <w:t xml:space="preserve"> возмещение ущерба</w:t>
      </w:r>
    </w:p>
    <w:p w:rsidR="004B4C41" w:rsidRDefault="004B4C41" w:rsidP="00EA6963">
      <w:pPr>
        <w:spacing w:line="276" w:lineRule="auto"/>
        <w:ind w:firstLine="709"/>
        <w:jc w:val="center"/>
        <w:rPr>
          <w:b/>
          <w:sz w:val="28"/>
          <w:szCs w:val="28"/>
        </w:rPr>
      </w:pPr>
    </w:p>
    <w:p w:rsidR="004B4C41" w:rsidRDefault="004B4C41" w:rsidP="004B4C41">
      <w:pPr>
        <w:spacing w:line="276" w:lineRule="auto"/>
        <w:ind w:firstLine="709"/>
        <w:jc w:val="both"/>
      </w:pPr>
      <w:r w:rsidRPr="004B4C41">
        <w:rPr>
          <w:sz w:val="28"/>
          <w:szCs w:val="28"/>
        </w:rPr>
        <w:t>Доходы от штрафов, санкций, возмещений ущерба прогнозируются в 2022 году в сумме 5 000,00 руб.</w:t>
      </w:r>
      <w:r w:rsidR="00E503D8">
        <w:rPr>
          <w:sz w:val="28"/>
          <w:szCs w:val="28"/>
        </w:rPr>
        <w:t>,</w:t>
      </w:r>
      <w:r w:rsidRPr="004B4C41">
        <w:t xml:space="preserve"> </w:t>
      </w:r>
      <w:r w:rsidR="00E503D8" w:rsidRPr="00E503D8">
        <w:rPr>
          <w:sz w:val="28"/>
        </w:rPr>
        <w:t xml:space="preserve">в 2023 – 2024 годах соответственно </w:t>
      </w:r>
      <w:r w:rsidR="00E503D8">
        <w:rPr>
          <w:sz w:val="28"/>
        </w:rPr>
        <w:t xml:space="preserve">0,00 </w:t>
      </w:r>
      <w:r w:rsidR="00E503D8" w:rsidRPr="00E503D8">
        <w:rPr>
          <w:sz w:val="28"/>
        </w:rPr>
        <w:t>руб. и</w:t>
      </w:r>
      <w:r w:rsidR="00E503D8">
        <w:rPr>
          <w:sz w:val="28"/>
        </w:rPr>
        <w:t xml:space="preserve"> 0,00</w:t>
      </w:r>
      <w:r w:rsidR="00E503D8" w:rsidRPr="00E503D8">
        <w:rPr>
          <w:sz w:val="28"/>
        </w:rPr>
        <w:t xml:space="preserve"> руб</w:t>
      </w:r>
      <w:r w:rsidR="00E503D8" w:rsidRPr="00E503D8">
        <w:t>.</w:t>
      </w:r>
    </w:p>
    <w:p w:rsidR="004B4C41" w:rsidRPr="004B4C41" w:rsidRDefault="004B4C41" w:rsidP="004B4C41">
      <w:pPr>
        <w:spacing w:line="276" w:lineRule="auto"/>
        <w:ind w:firstLine="709"/>
        <w:jc w:val="both"/>
        <w:rPr>
          <w:sz w:val="28"/>
          <w:szCs w:val="28"/>
        </w:rPr>
      </w:pPr>
      <w:r w:rsidRPr="004B4C41">
        <w:rPr>
          <w:sz w:val="28"/>
          <w:szCs w:val="28"/>
        </w:rPr>
        <w:t>Главным администратором данных доходов является Администрация Южского муниципального района.</w:t>
      </w:r>
    </w:p>
    <w:p w:rsidR="004B4C41" w:rsidRDefault="004B4C41" w:rsidP="00EA6963">
      <w:pPr>
        <w:spacing w:line="276" w:lineRule="auto"/>
        <w:ind w:firstLine="709"/>
        <w:jc w:val="center"/>
        <w:rPr>
          <w:b/>
          <w:sz w:val="28"/>
          <w:szCs w:val="28"/>
        </w:rPr>
      </w:pPr>
    </w:p>
    <w:p w:rsidR="00BC07F4" w:rsidRPr="00E304F4" w:rsidRDefault="00BC07F4" w:rsidP="00EA6963">
      <w:pPr>
        <w:spacing w:line="276" w:lineRule="auto"/>
        <w:ind w:firstLine="709"/>
        <w:jc w:val="center"/>
        <w:rPr>
          <w:b/>
          <w:sz w:val="28"/>
          <w:szCs w:val="28"/>
        </w:rPr>
      </w:pPr>
      <w:r w:rsidRPr="00383BC2">
        <w:rPr>
          <w:b/>
          <w:sz w:val="28"/>
          <w:szCs w:val="28"/>
        </w:rPr>
        <w:t>Безвозмездные поступления</w:t>
      </w:r>
    </w:p>
    <w:p w:rsidR="00BC07F4" w:rsidRPr="00E304F4" w:rsidRDefault="00BC07F4" w:rsidP="00EA6963">
      <w:pPr>
        <w:pStyle w:val="21"/>
        <w:spacing w:line="276" w:lineRule="auto"/>
        <w:rPr>
          <w:szCs w:val="28"/>
        </w:rPr>
      </w:pPr>
    </w:p>
    <w:p w:rsidR="00797950" w:rsidRDefault="00797950" w:rsidP="00797950">
      <w:pPr>
        <w:pStyle w:val="21"/>
        <w:spacing w:line="276" w:lineRule="auto"/>
        <w:rPr>
          <w:szCs w:val="28"/>
        </w:rPr>
      </w:pPr>
      <w:r>
        <w:rPr>
          <w:szCs w:val="28"/>
        </w:rPr>
        <w:t>В составе указанной группы доходов предусмотрены безвозмездные поступления от других бюджетов бюджетной системы Российской Федерации</w:t>
      </w:r>
      <w:r w:rsidR="00C225EA">
        <w:rPr>
          <w:szCs w:val="28"/>
        </w:rPr>
        <w:t xml:space="preserve"> на основании </w:t>
      </w:r>
      <w:r w:rsidR="008D50AD">
        <w:rPr>
          <w:szCs w:val="28"/>
        </w:rPr>
        <w:t>п</w:t>
      </w:r>
      <w:r w:rsidR="00C225EA">
        <w:rPr>
          <w:szCs w:val="28"/>
        </w:rPr>
        <w:t>роект</w:t>
      </w:r>
      <w:r w:rsidR="008D50AD">
        <w:rPr>
          <w:szCs w:val="28"/>
        </w:rPr>
        <w:t xml:space="preserve">а </w:t>
      </w:r>
      <w:r w:rsidR="000B3114">
        <w:rPr>
          <w:szCs w:val="28"/>
        </w:rPr>
        <w:t>З</w:t>
      </w:r>
      <w:r w:rsidR="00C225EA" w:rsidRPr="000B3114">
        <w:rPr>
          <w:szCs w:val="28"/>
        </w:rPr>
        <w:t>акона</w:t>
      </w:r>
      <w:r w:rsidR="000B3114">
        <w:rPr>
          <w:szCs w:val="28"/>
        </w:rPr>
        <w:t xml:space="preserve"> Ивановской области </w:t>
      </w:r>
      <w:r w:rsidR="00C225EA">
        <w:rPr>
          <w:szCs w:val="28"/>
        </w:rPr>
        <w:t>«Об областном бюджете на 20</w:t>
      </w:r>
      <w:r w:rsidR="0025443C">
        <w:rPr>
          <w:szCs w:val="28"/>
        </w:rPr>
        <w:t>2</w:t>
      </w:r>
      <w:r w:rsidR="00955684">
        <w:rPr>
          <w:szCs w:val="28"/>
        </w:rPr>
        <w:t>2</w:t>
      </w:r>
      <w:r w:rsidR="00C225EA">
        <w:rPr>
          <w:szCs w:val="28"/>
        </w:rPr>
        <w:t xml:space="preserve"> год и плановый период 20</w:t>
      </w:r>
      <w:r w:rsidR="00194A79">
        <w:rPr>
          <w:szCs w:val="28"/>
        </w:rPr>
        <w:t>2</w:t>
      </w:r>
      <w:r w:rsidR="00955684">
        <w:rPr>
          <w:szCs w:val="28"/>
        </w:rPr>
        <w:t>3</w:t>
      </w:r>
      <w:r w:rsidR="00C225EA">
        <w:rPr>
          <w:szCs w:val="28"/>
        </w:rPr>
        <w:t xml:space="preserve"> и 202</w:t>
      </w:r>
      <w:r w:rsidR="00955684">
        <w:rPr>
          <w:szCs w:val="28"/>
        </w:rPr>
        <w:t>4</w:t>
      </w:r>
      <w:r w:rsidR="00C225EA">
        <w:rPr>
          <w:szCs w:val="28"/>
        </w:rPr>
        <w:t xml:space="preserve"> годов»:</w:t>
      </w:r>
    </w:p>
    <w:p w:rsidR="00797950" w:rsidRPr="00391993" w:rsidRDefault="00797950" w:rsidP="00797950">
      <w:pPr>
        <w:pStyle w:val="21"/>
        <w:spacing w:line="276" w:lineRule="auto"/>
        <w:rPr>
          <w:sz w:val="26"/>
          <w:szCs w:val="26"/>
        </w:rPr>
      </w:pPr>
      <w:r>
        <w:rPr>
          <w:szCs w:val="28"/>
        </w:rPr>
        <w:lastRenderedPageBreak/>
        <w:t>- в виде дотации на 20</w:t>
      </w:r>
      <w:r w:rsidR="0025443C">
        <w:rPr>
          <w:szCs w:val="28"/>
        </w:rPr>
        <w:t>2</w:t>
      </w:r>
      <w:r w:rsidR="00955684">
        <w:rPr>
          <w:szCs w:val="28"/>
        </w:rPr>
        <w:t>2</w:t>
      </w:r>
      <w:r>
        <w:rPr>
          <w:szCs w:val="28"/>
        </w:rPr>
        <w:t xml:space="preserve"> год в сумме </w:t>
      </w:r>
      <w:r w:rsidR="00411C48">
        <w:rPr>
          <w:szCs w:val="28"/>
        </w:rPr>
        <w:t>21 749 848,05</w:t>
      </w:r>
      <w:r w:rsidR="00955684">
        <w:rPr>
          <w:szCs w:val="28"/>
        </w:rPr>
        <w:t xml:space="preserve"> </w:t>
      </w:r>
      <w:r>
        <w:rPr>
          <w:szCs w:val="28"/>
        </w:rPr>
        <w:t>руб</w:t>
      </w:r>
      <w:r w:rsidR="00F55745">
        <w:rPr>
          <w:szCs w:val="28"/>
        </w:rPr>
        <w:t>.</w:t>
      </w:r>
      <w:r>
        <w:rPr>
          <w:szCs w:val="28"/>
        </w:rPr>
        <w:t>, в 20</w:t>
      </w:r>
      <w:r w:rsidR="00194A79">
        <w:rPr>
          <w:szCs w:val="28"/>
        </w:rPr>
        <w:t>2</w:t>
      </w:r>
      <w:r w:rsidR="00955684">
        <w:rPr>
          <w:szCs w:val="28"/>
        </w:rPr>
        <w:t xml:space="preserve">3 </w:t>
      </w:r>
      <w:r>
        <w:rPr>
          <w:szCs w:val="28"/>
        </w:rPr>
        <w:t>–</w:t>
      </w:r>
      <w:r w:rsidR="00955684">
        <w:rPr>
          <w:szCs w:val="28"/>
        </w:rPr>
        <w:t xml:space="preserve"> </w:t>
      </w:r>
      <w:r>
        <w:rPr>
          <w:szCs w:val="28"/>
        </w:rPr>
        <w:t>20</w:t>
      </w:r>
      <w:r w:rsidR="008D50AD">
        <w:rPr>
          <w:szCs w:val="28"/>
        </w:rPr>
        <w:t>2</w:t>
      </w:r>
      <w:r w:rsidR="00955684">
        <w:rPr>
          <w:szCs w:val="28"/>
        </w:rPr>
        <w:t>4</w:t>
      </w:r>
      <w:r>
        <w:rPr>
          <w:szCs w:val="28"/>
        </w:rPr>
        <w:t xml:space="preserve"> год</w:t>
      </w:r>
      <w:r w:rsidR="008D50AD">
        <w:rPr>
          <w:szCs w:val="28"/>
        </w:rPr>
        <w:t>ах</w:t>
      </w:r>
      <w:r>
        <w:rPr>
          <w:szCs w:val="28"/>
        </w:rPr>
        <w:t xml:space="preserve"> соответственно </w:t>
      </w:r>
      <w:r w:rsidR="00411C48">
        <w:rPr>
          <w:szCs w:val="28"/>
        </w:rPr>
        <w:t>18 164 100,00</w:t>
      </w:r>
      <w:r w:rsidR="00955684">
        <w:rPr>
          <w:szCs w:val="28"/>
        </w:rPr>
        <w:t xml:space="preserve"> </w:t>
      </w:r>
      <w:r>
        <w:rPr>
          <w:szCs w:val="28"/>
        </w:rPr>
        <w:t>руб</w:t>
      </w:r>
      <w:r w:rsidR="00F55745">
        <w:rPr>
          <w:szCs w:val="28"/>
        </w:rPr>
        <w:t xml:space="preserve">. </w:t>
      </w:r>
      <w:r>
        <w:rPr>
          <w:szCs w:val="28"/>
        </w:rPr>
        <w:t xml:space="preserve">и </w:t>
      </w:r>
      <w:r w:rsidR="00411C48">
        <w:rPr>
          <w:szCs w:val="28"/>
        </w:rPr>
        <w:t>18 164 100,00</w:t>
      </w:r>
      <w:r w:rsidR="00955684">
        <w:rPr>
          <w:szCs w:val="28"/>
        </w:rPr>
        <w:t xml:space="preserve"> </w:t>
      </w:r>
      <w:r>
        <w:rPr>
          <w:szCs w:val="28"/>
        </w:rPr>
        <w:t>руб</w:t>
      </w:r>
      <w:r w:rsidR="00F55745">
        <w:rPr>
          <w:szCs w:val="28"/>
        </w:rPr>
        <w:t>.</w:t>
      </w:r>
      <w:r w:rsidR="002270DA">
        <w:rPr>
          <w:szCs w:val="28"/>
        </w:rPr>
        <w:t xml:space="preserve"> </w:t>
      </w:r>
      <w:r w:rsidR="002270DA" w:rsidRPr="00411C48">
        <w:rPr>
          <w:szCs w:val="28"/>
        </w:rPr>
        <w:t xml:space="preserve">(дотации бюджетам городских поселений на выравнивание бюджетной обеспеченности </w:t>
      </w:r>
      <w:r w:rsidR="00391993" w:rsidRPr="00411C48">
        <w:rPr>
          <w:szCs w:val="28"/>
        </w:rPr>
        <w:t xml:space="preserve">из бюджета </w:t>
      </w:r>
      <w:r w:rsidR="002270DA" w:rsidRPr="00411C48">
        <w:rPr>
          <w:szCs w:val="28"/>
        </w:rPr>
        <w:t>субъект</w:t>
      </w:r>
      <w:r w:rsidR="00391993" w:rsidRPr="00411C48">
        <w:rPr>
          <w:szCs w:val="28"/>
        </w:rPr>
        <w:t xml:space="preserve">а </w:t>
      </w:r>
      <w:r w:rsidR="002270DA" w:rsidRPr="00411C48">
        <w:rPr>
          <w:szCs w:val="28"/>
        </w:rPr>
        <w:t xml:space="preserve">Российской Федерации на 2022 </w:t>
      </w:r>
      <w:r w:rsidR="00391993" w:rsidRPr="00411C48">
        <w:rPr>
          <w:szCs w:val="28"/>
        </w:rPr>
        <w:t>и</w:t>
      </w:r>
      <w:r w:rsidR="002270DA" w:rsidRPr="00411C48">
        <w:rPr>
          <w:szCs w:val="28"/>
        </w:rPr>
        <w:t xml:space="preserve"> 2023 </w:t>
      </w:r>
      <w:r w:rsidR="00411C48" w:rsidRPr="00411C48">
        <w:rPr>
          <w:szCs w:val="28"/>
        </w:rPr>
        <w:t>годы в</w:t>
      </w:r>
      <w:r w:rsidR="00391993" w:rsidRPr="00411C48">
        <w:rPr>
          <w:szCs w:val="28"/>
        </w:rPr>
        <w:t xml:space="preserve"> объеме, утвержденном Законом об областном бюджете от 23.12.2020 № 89-ОЗ</w:t>
      </w:r>
      <w:r w:rsidR="002270DA" w:rsidRPr="00411C48">
        <w:rPr>
          <w:szCs w:val="28"/>
        </w:rPr>
        <w:t>, на 2024 год на уровне 2023 года</w:t>
      </w:r>
      <w:r w:rsidR="00391993" w:rsidRPr="00411C48">
        <w:rPr>
          <w:szCs w:val="28"/>
        </w:rPr>
        <w:t>)</w:t>
      </w:r>
      <w:r w:rsidRPr="00411C48">
        <w:rPr>
          <w:szCs w:val="28"/>
        </w:rPr>
        <w:t>;</w:t>
      </w:r>
    </w:p>
    <w:p w:rsidR="00797950" w:rsidRDefault="00797950" w:rsidP="00797950">
      <w:pPr>
        <w:pStyle w:val="21"/>
        <w:spacing w:line="276" w:lineRule="auto"/>
        <w:rPr>
          <w:szCs w:val="28"/>
        </w:rPr>
      </w:pPr>
      <w:r>
        <w:rPr>
          <w:szCs w:val="28"/>
        </w:rPr>
        <w:t>- в виде субсидий на 20</w:t>
      </w:r>
      <w:r w:rsidR="0025443C">
        <w:rPr>
          <w:szCs w:val="28"/>
        </w:rPr>
        <w:t>2</w:t>
      </w:r>
      <w:r w:rsidR="00955684">
        <w:rPr>
          <w:szCs w:val="28"/>
        </w:rPr>
        <w:t>2</w:t>
      </w:r>
      <w:r>
        <w:rPr>
          <w:szCs w:val="28"/>
        </w:rPr>
        <w:t xml:space="preserve"> год в сумме </w:t>
      </w:r>
      <w:r w:rsidR="00132CDE">
        <w:rPr>
          <w:szCs w:val="28"/>
        </w:rPr>
        <w:t>11 347 689,62</w:t>
      </w:r>
      <w:r w:rsidR="00955684">
        <w:rPr>
          <w:szCs w:val="28"/>
        </w:rPr>
        <w:t xml:space="preserve"> </w:t>
      </w:r>
      <w:r>
        <w:rPr>
          <w:szCs w:val="28"/>
        </w:rPr>
        <w:t>руб</w:t>
      </w:r>
      <w:r w:rsidR="00F55745">
        <w:rPr>
          <w:szCs w:val="28"/>
        </w:rPr>
        <w:t>.</w:t>
      </w:r>
      <w:r>
        <w:rPr>
          <w:szCs w:val="28"/>
        </w:rPr>
        <w:t>, в 20</w:t>
      </w:r>
      <w:r w:rsidR="00194A79">
        <w:rPr>
          <w:szCs w:val="28"/>
        </w:rPr>
        <w:t>2</w:t>
      </w:r>
      <w:r w:rsidR="00955684">
        <w:rPr>
          <w:szCs w:val="28"/>
        </w:rPr>
        <w:t xml:space="preserve">3 </w:t>
      </w:r>
      <w:r>
        <w:rPr>
          <w:szCs w:val="28"/>
        </w:rPr>
        <w:t>–</w:t>
      </w:r>
      <w:r w:rsidR="00955684">
        <w:rPr>
          <w:szCs w:val="28"/>
        </w:rPr>
        <w:t xml:space="preserve"> </w:t>
      </w:r>
      <w:r>
        <w:rPr>
          <w:szCs w:val="28"/>
        </w:rPr>
        <w:t>20</w:t>
      </w:r>
      <w:r w:rsidR="008D50AD">
        <w:rPr>
          <w:szCs w:val="28"/>
        </w:rPr>
        <w:t>2</w:t>
      </w:r>
      <w:r w:rsidR="00955684">
        <w:rPr>
          <w:szCs w:val="28"/>
        </w:rPr>
        <w:t>4</w:t>
      </w:r>
      <w:r>
        <w:rPr>
          <w:szCs w:val="28"/>
        </w:rPr>
        <w:t xml:space="preserve"> год</w:t>
      </w:r>
      <w:r w:rsidR="008D50AD">
        <w:rPr>
          <w:szCs w:val="28"/>
        </w:rPr>
        <w:t>ах</w:t>
      </w:r>
      <w:r w:rsidR="00955684">
        <w:rPr>
          <w:szCs w:val="28"/>
        </w:rPr>
        <w:t xml:space="preserve"> </w:t>
      </w:r>
      <w:r w:rsidR="00567700">
        <w:rPr>
          <w:szCs w:val="28"/>
        </w:rPr>
        <w:t xml:space="preserve">соответственно </w:t>
      </w:r>
      <w:r w:rsidR="00132CDE">
        <w:rPr>
          <w:szCs w:val="28"/>
        </w:rPr>
        <w:t>0,00</w:t>
      </w:r>
      <w:r w:rsidR="00567700">
        <w:rPr>
          <w:szCs w:val="28"/>
        </w:rPr>
        <w:t xml:space="preserve"> руб. и </w:t>
      </w:r>
      <w:r w:rsidR="00132CDE">
        <w:rPr>
          <w:szCs w:val="28"/>
        </w:rPr>
        <w:t>0,00</w:t>
      </w:r>
      <w:r w:rsidR="008D50AD">
        <w:rPr>
          <w:szCs w:val="28"/>
        </w:rPr>
        <w:t xml:space="preserve"> </w:t>
      </w:r>
      <w:r>
        <w:rPr>
          <w:szCs w:val="28"/>
        </w:rPr>
        <w:t>руб</w:t>
      </w:r>
      <w:r w:rsidR="00F55745">
        <w:rPr>
          <w:szCs w:val="28"/>
        </w:rPr>
        <w:t>.</w:t>
      </w:r>
    </w:p>
    <w:p w:rsidR="0088101B" w:rsidRPr="0088101B" w:rsidRDefault="0088101B" w:rsidP="0088101B">
      <w:pPr>
        <w:spacing w:line="276" w:lineRule="auto"/>
        <w:jc w:val="both"/>
        <w:rPr>
          <w:sz w:val="28"/>
          <w:szCs w:val="28"/>
        </w:rPr>
      </w:pPr>
      <w:r>
        <w:rPr>
          <w:sz w:val="28"/>
          <w:szCs w:val="28"/>
        </w:rPr>
        <w:t xml:space="preserve">          </w:t>
      </w:r>
      <w:r w:rsidRPr="0088101B">
        <w:rPr>
          <w:sz w:val="28"/>
          <w:szCs w:val="28"/>
        </w:rPr>
        <w:t xml:space="preserve">Общий объем безвозмездных поступлений в бюджет </w:t>
      </w:r>
      <w:r>
        <w:rPr>
          <w:sz w:val="28"/>
          <w:szCs w:val="28"/>
        </w:rPr>
        <w:t xml:space="preserve">Южского городского поселения </w:t>
      </w:r>
      <w:r w:rsidRPr="0088101B">
        <w:rPr>
          <w:sz w:val="28"/>
          <w:szCs w:val="28"/>
        </w:rPr>
        <w:t>составляет:</w:t>
      </w:r>
    </w:p>
    <w:p w:rsidR="0088101B" w:rsidRPr="0088101B" w:rsidRDefault="0088101B" w:rsidP="0088101B">
      <w:pPr>
        <w:spacing w:line="276" w:lineRule="auto"/>
        <w:rPr>
          <w:sz w:val="28"/>
          <w:szCs w:val="28"/>
        </w:rPr>
      </w:pPr>
      <w:r>
        <w:rPr>
          <w:sz w:val="28"/>
          <w:szCs w:val="28"/>
        </w:rPr>
        <w:t xml:space="preserve">          </w:t>
      </w:r>
      <w:r w:rsidRPr="0088101B">
        <w:rPr>
          <w:sz w:val="28"/>
          <w:szCs w:val="28"/>
        </w:rPr>
        <w:t>на 202</w:t>
      </w:r>
      <w:r>
        <w:rPr>
          <w:sz w:val="28"/>
          <w:szCs w:val="28"/>
        </w:rPr>
        <w:t>2</w:t>
      </w:r>
      <w:r w:rsidRPr="0088101B">
        <w:rPr>
          <w:sz w:val="28"/>
          <w:szCs w:val="28"/>
        </w:rPr>
        <w:t xml:space="preserve"> год – </w:t>
      </w:r>
      <w:r w:rsidR="00BA36AF">
        <w:rPr>
          <w:sz w:val="28"/>
          <w:szCs w:val="28"/>
        </w:rPr>
        <w:t>33 097 537,67</w:t>
      </w:r>
      <w:r w:rsidRPr="0088101B">
        <w:rPr>
          <w:sz w:val="28"/>
          <w:szCs w:val="28"/>
        </w:rPr>
        <w:t xml:space="preserve"> руб., </w:t>
      </w:r>
    </w:p>
    <w:p w:rsidR="0088101B" w:rsidRPr="0088101B" w:rsidRDefault="0088101B" w:rsidP="0088101B">
      <w:pPr>
        <w:spacing w:line="276" w:lineRule="auto"/>
        <w:rPr>
          <w:sz w:val="28"/>
          <w:szCs w:val="28"/>
        </w:rPr>
      </w:pPr>
      <w:r>
        <w:rPr>
          <w:sz w:val="28"/>
          <w:szCs w:val="28"/>
        </w:rPr>
        <w:t xml:space="preserve">          </w:t>
      </w:r>
      <w:r w:rsidRPr="0088101B">
        <w:rPr>
          <w:sz w:val="28"/>
          <w:szCs w:val="28"/>
        </w:rPr>
        <w:t>на 202</w:t>
      </w:r>
      <w:r>
        <w:rPr>
          <w:sz w:val="28"/>
          <w:szCs w:val="28"/>
        </w:rPr>
        <w:t>3</w:t>
      </w:r>
      <w:r w:rsidRPr="0088101B">
        <w:rPr>
          <w:sz w:val="28"/>
          <w:szCs w:val="28"/>
        </w:rPr>
        <w:t xml:space="preserve"> год – </w:t>
      </w:r>
      <w:r w:rsidR="00BA36AF">
        <w:rPr>
          <w:sz w:val="28"/>
          <w:szCs w:val="28"/>
        </w:rPr>
        <w:t xml:space="preserve">18 164 100,00 </w:t>
      </w:r>
      <w:r w:rsidRPr="0088101B">
        <w:rPr>
          <w:sz w:val="28"/>
          <w:szCs w:val="28"/>
        </w:rPr>
        <w:t>руб.,</w:t>
      </w:r>
    </w:p>
    <w:p w:rsidR="0088101B" w:rsidRPr="0088101B" w:rsidRDefault="0088101B" w:rsidP="0088101B">
      <w:pPr>
        <w:spacing w:line="276" w:lineRule="auto"/>
        <w:rPr>
          <w:sz w:val="28"/>
          <w:szCs w:val="28"/>
        </w:rPr>
      </w:pPr>
      <w:r>
        <w:rPr>
          <w:sz w:val="28"/>
          <w:szCs w:val="28"/>
        </w:rPr>
        <w:t xml:space="preserve">          </w:t>
      </w:r>
      <w:r w:rsidRPr="0088101B">
        <w:rPr>
          <w:sz w:val="28"/>
          <w:szCs w:val="28"/>
        </w:rPr>
        <w:t>на 202</w:t>
      </w:r>
      <w:r>
        <w:rPr>
          <w:sz w:val="28"/>
          <w:szCs w:val="28"/>
        </w:rPr>
        <w:t>4</w:t>
      </w:r>
      <w:r w:rsidRPr="0088101B">
        <w:rPr>
          <w:sz w:val="28"/>
          <w:szCs w:val="28"/>
        </w:rPr>
        <w:t xml:space="preserve"> год – </w:t>
      </w:r>
      <w:r w:rsidR="00BA36AF">
        <w:rPr>
          <w:sz w:val="28"/>
          <w:szCs w:val="28"/>
        </w:rPr>
        <w:t xml:space="preserve">18 164 100,00 </w:t>
      </w:r>
      <w:r w:rsidRPr="0088101B">
        <w:rPr>
          <w:sz w:val="28"/>
          <w:szCs w:val="28"/>
        </w:rPr>
        <w:t>руб.</w:t>
      </w:r>
    </w:p>
    <w:p w:rsidR="00797950" w:rsidRDefault="00797950" w:rsidP="00797950">
      <w:pPr>
        <w:pStyle w:val="21"/>
        <w:spacing w:line="276" w:lineRule="auto"/>
        <w:rPr>
          <w:szCs w:val="28"/>
        </w:rPr>
      </w:pPr>
      <w:r>
        <w:rPr>
          <w:szCs w:val="28"/>
        </w:rPr>
        <w:t xml:space="preserve">Данные о безвозмездных поступлениях представлены в </w:t>
      </w:r>
      <w:r w:rsidRPr="00797950">
        <w:rPr>
          <w:b/>
          <w:szCs w:val="28"/>
        </w:rPr>
        <w:t>таблице 4</w:t>
      </w:r>
      <w:r w:rsidR="00955684">
        <w:rPr>
          <w:b/>
          <w:szCs w:val="28"/>
        </w:rPr>
        <w:t xml:space="preserve"> </w:t>
      </w:r>
      <w:r w:rsidR="00182181">
        <w:rPr>
          <w:szCs w:val="28"/>
        </w:rPr>
        <w:t>к настоящей пояснительной записке.</w:t>
      </w:r>
    </w:p>
    <w:p w:rsidR="00FE0834" w:rsidRPr="00E22BF4" w:rsidRDefault="00FE0834" w:rsidP="00FE0834">
      <w:pPr>
        <w:spacing w:line="276" w:lineRule="auto"/>
        <w:jc w:val="both"/>
        <w:rPr>
          <w:sz w:val="28"/>
          <w:szCs w:val="28"/>
        </w:rPr>
      </w:pPr>
      <w:r>
        <w:t xml:space="preserve">            </w:t>
      </w:r>
      <w:r w:rsidRPr="00E22BF4">
        <w:rPr>
          <w:sz w:val="28"/>
          <w:szCs w:val="28"/>
        </w:rPr>
        <w:t>Объемы безвозмездных поступлений из областного бюджета будут уточнены в соответствии с областным законом на 2022 год и на плановый период 2023 и 2024 годов ко второму чтению.</w:t>
      </w:r>
    </w:p>
    <w:p w:rsidR="00797950" w:rsidRDefault="00797950" w:rsidP="00EA6963">
      <w:pPr>
        <w:pStyle w:val="21"/>
        <w:spacing w:line="276" w:lineRule="auto"/>
        <w:rPr>
          <w:szCs w:val="28"/>
        </w:rPr>
      </w:pPr>
    </w:p>
    <w:p w:rsidR="00817682" w:rsidRDefault="00817682" w:rsidP="00EA6963">
      <w:pPr>
        <w:spacing w:after="40" w:line="276" w:lineRule="auto"/>
        <w:jc w:val="center"/>
        <w:rPr>
          <w:b/>
          <w:sz w:val="28"/>
          <w:szCs w:val="28"/>
        </w:rPr>
      </w:pPr>
      <w:r w:rsidRPr="00A4148A">
        <w:rPr>
          <w:b/>
          <w:sz w:val="28"/>
          <w:szCs w:val="28"/>
          <w:lang w:val="en-US"/>
        </w:rPr>
        <w:t>IV</w:t>
      </w:r>
      <w:r w:rsidRPr="00A4148A">
        <w:rPr>
          <w:b/>
          <w:sz w:val="28"/>
          <w:szCs w:val="28"/>
        </w:rPr>
        <w:t>. Расходы</w:t>
      </w:r>
    </w:p>
    <w:p w:rsidR="001F1B79" w:rsidRPr="00EA1BC9" w:rsidRDefault="001F1B79" w:rsidP="00EA6963">
      <w:pPr>
        <w:spacing w:after="40" w:line="276" w:lineRule="auto"/>
        <w:jc w:val="center"/>
        <w:rPr>
          <w:b/>
          <w:sz w:val="28"/>
          <w:szCs w:val="28"/>
        </w:rPr>
      </w:pPr>
    </w:p>
    <w:p w:rsidR="00817682" w:rsidRPr="00EA1BC9" w:rsidRDefault="00817682" w:rsidP="00047166">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Формирование объема и структуры расходов бюджета Южского</w:t>
      </w:r>
      <w:r w:rsidR="00955684">
        <w:rPr>
          <w:rFonts w:ascii="Times New Roman" w:hAnsi="Times New Roman"/>
          <w:sz w:val="28"/>
          <w:szCs w:val="28"/>
        </w:rPr>
        <w:t xml:space="preserve"> </w:t>
      </w:r>
      <w:r w:rsidR="00DB404C">
        <w:rPr>
          <w:rFonts w:ascii="Times New Roman" w:hAnsi="Times New Roman"/>
          <w:sz w:val="28"/>
          <w:szCs w:val="28"/>
        </w:rPr>
        <w:t>городского поселения</w:t>
      </w:r>
      <w:r w:rsidRPr="00EA1BC9">
        <w:rPr>
          <w:rFonts w:ascii="Times New Roman" w:hAnsi="Times New Roman"/>
          <w:sz w:val="28"/>
          <w:szCs w:val="28"/>
        </w:rPr>
        <w:t xml:space="preserve"> на 20</w:t>
      </w:r>
      <w:r w:rsidR="0025443C">
        <w:rPr>
          <w:rFonts w:ascii="Times New Roman" w:hAnsi="Times New Roman"/>
          <w:sz w:val="28"/>
          <w:szCs w:val="28"/>
        </w:rPr>
        <w:t>2</w:t>
      </w:r>
      <w:r w:rsidR="00955684">
        <w:rPr>
          <w:rFonts w:ascii="Times New Roman" w:hAnsi="Times New Roman"/>
          <w:sz w:val="28"/>
          <w:szCs w:val="28"/>
        </w:rPr>
        <w:t>2</w:t>
      </w:r>
      <w:r w:rsidRPr="00EA1BC9">
        <w:rPr>
          <w:rFonts w:ascii="Times New Roman" w:hAnsi="Times New Roman"/>
          <w:sz w:val="28"/>
          <w:szCs w:val="28"/>
        </w:rPr>
        <w:t xml:space="preserve"> - 20</w:t>
      </w:r>
      <w:r w:rsidR="00F55745">
        <w:rPr>
          <w:rFonts w:ascii="Times New Roman" w:hAnsi="Times New Roman"/>
          <w:sz w:val="28"/>
          <w:szCs w:val="28"/>
        </w:rPr>
        <w:t>2</w:t>
      </w:r>
      <w:r w:rsidR="00955684">
        <w:rPr>
          <w:rFonts w:ascii="Times New Roman" w:hAnsi="Times New Roman"/>
          <w:sz w:val="28"/>
          <w:szCs w:val="28"/>
        </w:rPr>
        <w:t>4</w:t>
      </w:r>
      <w:r w:rsidRPr="00EA1BC9">
        <w:rPr>
          <w:rFonts w:ascii="Times New Roman" w:hAnsi="Times New Roman"/>
          <w:sz w:val="28"/>
          <w:szCs w:val="28"/>
        </w:rPr>
        <w:t xml:space="preserve"> годы осуществлялось исходя из следующих подходов:</w:t>
      </w:r>
    </w:p>
    <w:p w:rsidR="005A3537" w:rsidRPr="008B3E8E" w:rsidRDefault="005A3537" w:rsidP="005A3537">
      <w:pPr>
        <w:autoSpaceDE w:val="0"/>
        <w:autoSpaceDN w:val="0"/>
        <w:adjustRightInd w:val="0"/>
        <w:spacing w:line="276" w:lineRule="auto"/>
        <w:ind w:firstLine="709"/>
        <w:jc w:val="both"/>
        <w:rPr>
          <w:sz w:val="28"/>
          <w:szCs w:val="28"/>
        </w:rPr>
      </w:pPr>
      <w:r w:rsidRPr="00A4148A">
        <w:rPr>
          <w:sz w:val="28"/>
          <w:szCs w:val="28"/>
        </w:rPr>
        <w:t>1) уточнение «базовых» объемов бюджетных ассигнований на 20</w:t>
      </w:r>
      <w:r>
        <w:rPr>
          <w:sz w:val="28"/>
          <w:szCs w:val="28"/>
        </w:rPr>
        <w:t>2</w:t>
      </w:r>
      <w:r w:rsidR="00955684">
        <w:rPr>
          <w:sz w:val="28"/>
          <w:szCs w:val="28"/>
        </w:rPr>
        <w:t>2</w:t>
      </w:r>
      <w:r w:rsidRPr="00A4148A">
        <w:rPr>
          <w:sz w:val="28"/>
          <w:szCs w:val="28"/>
        </w:rPr>
        <w:t xml:space="preserve"> – 202</w:t>
      </w:r>
      <w:r w:rsidR="00955684">
        <w:rPr>
          <w:sz w:val="28"/>
          <w:szCs w:val="28"/>
        </w:rPr>
        <w:t>4</w:t>
      </w:r>
      <w:r w:rsidRPr="00A4148A">
        <w:rPr>
          <w:sz w:val="28"/>
          <w:szCs w:val="28"/>
        </w:rPr>
        <w:t xml:space="preserve"> годы с учетом</w:t>
      </w:r>
      <w:r w:rsidR="00955684">
        <w:rPr>
          <w:sz w:val="28"/>
          <w:szCs w:val="28"/>
        </w:rPr>
        <w:t xml:space="preserve"> </w:t>
      </w:r>
      <w:r w:rsidRPr="008B3E8E">
        <w:rPr>
          <w:sz w:val="28"/>
          <w:szCs w:val="28"/>
        </w:rPr>
        <w:t>уменьшения объемов бюджетных ассигнований по расходным обязательствам, в отношении которых в 20</w:t>
      </w:r>
      <w:r>
        <w:rPr>
          <w:sz w:val="28"/>
          <w:szCs w:val="28"/>
        </w:rPr>
        <w:t>2</w:t>
      </w:r>
      <w:r w:rsidR="00955684">
        <w:rPr>
          <w:sz w:val="28"/>
          <w:szCs w:val="28"/>
        </w:rPr>
        <w:t>1</w:t>
      </w:r>
      <w:r w:rsidRPr="008B3E8E">
        <w:rPr>
          <w:sz w:val="28"/>
          <w:szCs w:val="28"/>
        </w:rPr>
        <w:t xml:space="preserve"> году принимались «разовые» решения;</w:t>
      </w:r>
    </w:p>
    <w:p w:rsidR="005A3537" w:rsidRPr="00AA7189" w:rsidRDefault="005A3537" w:rsidP="005A3537">
      <w:pPr>
        <w:pStyle w:val="a6"/>
        <w:spacing w:line="276" w:lineRule="auto"/>
        <w:ind w:firstLine="709"/>
        <w:jc w:val="both"/>
        <w:rPr>
          <w:rFonts w:ascii="Times New Roman" w:hAnsi="Times New Roman"/>
          <w:sz w:val="28"/>
          <w:szCs w:val="28"/>
        </w:rPr>
      </w:pPr>
      <w:r w:rsidRPr="00AA7189">
        <w:rPr>
          <w:rFonts w:ascii="Times New Roman" w:hAnsi="Times New Roman"/>
          <w:sz w:val="28"/>
          <w:szCs w:val="28"/>
        </w:rPr>
        <w:t>2) увеличение расходов на оплату труда работников учреждений бюджетной сферы и органов местного самоуправления в связи с изменением суммы минимального размера оплаты труда с 1 января 202</w:t>
      </w:r>
      <w:r w:rsidR="00AA7189" w:rsidRPr="00AA7189">
        <w:rPr>
          <w:rFonts w:ascii="Times New Roman" w:hAnsi="Times New Roman"/>
          <w:sz w:val="28"/>
          <w:szCs w:val="28"/>
        </w:rPr>
        <w:t>2</w:t>
      </w:r>
      <w:r w:rsidRPr="00AA7189">
        <w:rPr>
          <w:rFonts w:ascii="Times New Roman" w:hAnsi="Times New Roman"/>
          <w:sz w:val="28"/>
          <w:szCs w:val="28"/>
        </w:rPr>
        <w:t xml:space="preserve"> года до </w:t>
      </w:r>
      <w:r w:rsidR="00AA7189" w:rsidRPr="00AA7189">
        <w:rPr>
          <w:rFonts w:ascii="Times New Roman" w:hAnsi="Times New Roman"/>
          <w:sz w:val="28"/>
          <w:szCs w:val="28"/>
        </w:rPr>
        <w:t>13 617</w:t>
      </w:r>
      <w:r w:rsidRPr="00AA7189">
        <w:rPr>
          <w:rFonts w:ascii="Times New Roman" w:hAnsi="Times New Roman"/>
          <w:sz w:val="28"/>
          <w:szCs w:val="28"/>
        </w:rPr>
        <w:t xml:space="preserve"> рублей в месяц.</w:t>
      </w:r>
    </w:p>
    <w:p w:rsidR="00333F08" w:rsidRDefault="00333F08" w:rsidP="00333F08">
      <w:pPr>
        <w:autoSpaceDE w:val="0"/>
        <w:autoSpaceDN w:val="0"/>
        <w:adjustRightInd w:val="0"/>
        <w:spacing w:line="276" w:lineRule="auto"/>
        <w:jc w:val="both"/>
        <w:rPr>
          <w:sz w:val="28"/>
          <w:szCs w:val="28"/>
        </w:rPr>
      </w:pPr>
      <w:r>
        <w:rPr>
          <w:sz w:val="28"/>
          <w:szCs w:val="28"/>
        </w:rPr>
        <w:t xml:space="preserve">          В соответствии со статьей 184.1 Бюджетного кодекса Российской Федерации утверждается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88101B" w:rsidRPr="0088101B" w:rsidRDefault="00CE29E9" w:rsidP="00CE29E9">
      <w:pPr>
        <w:spacing w:line="276" w:lineRule="auto"/>
        <w:jc w:val="both"/>
        <w:rPr>
          <w:sz w:val="28"/>
          <w:szCs w:val="28"/>
        </w:rPr>
      </w:pPr>
      <w:r>
        <w:rPr>
          <w:sz w:val="28"/>
          <w:szCs w:val="28"/>
        </w:rPr>
        <w:t xml:space="preserve">          </w:t>
      </w:r>
      <w:r w:rsidRPr="00CE29E9">
        <w:rPr>
          <w:sz w:val="28"/>
          <w:szCs w:val="28"/>
        </w:rPr>
        <w:t>В составе расходов городского бюджета н</w:t>
      </w:r>
      <w:r w:rsidR="001E6E46" w:rsidRPr="00CE29E9">
        <w:rPr>
          <w:sz w:val="28"/>
          <w:szCs w:val="28"/>
        </w:rPr>
        <w:t>а</w:t>
      </w:r>
      <w:r w:rsidR="001E6E46">
        <w:rPr>
          <w:sz w:val="28"/>
          <w:szCs w:val="28"/>
        </w:rPr>
        <w:t xml:space="preserve"> </w:t>
      </w:r>
      <w:r w:rsidR="0088101B" w:rsidRPr="0088101B">
        <w:rPr>
          <w:sz w:val="28"/>
          <w:szCs w:val="28"/>
        </w:rPr>
        <w:t xml:space="preserve">первый год планового периода объем условно утверждаемых расходов предусмотрен в объеме </w:t>
      </w:r>
      <w:r w:rsidR="001F1B79">
        <w:rPr>
          <w:sz w:val="28"/>
          <w:szCs w:val="28"/>
        </w:rPr>
        <w:t>1 772 952,25</w:t>
      </w:r>
      <w:r w:rsidR="0088101B" w:rsidRPr="0088101B">
        <w:rPr>
          <w:sz w:val="28"/>
          <w:szCs w:val="28"/>
        </w:rPr>
        <w:t xml:space="preserve"> руб., </w:t>
      </w:r>
      <w:r w:rsidR="0088101B" w:rsidRPr="0088101B">
        <w:rPr>
          <w:bCs/>
          <w:sz w:val="28"/>
          <w:szCs w:val="28"/>
        </w:rPr>
        <w:t xml:space="preserve">на </w:t>
      </w:r>
      <w:r w:rsidR="0088101B" w:rsidRPr="0088101B">
        <w:rPr>
          <w:bCs/>
          <w:sz w:val="28"/>
          <w:szCs w:val="28"/>
        </w:rPr>
        <w:lastRenderedPageBreak/>
        <w:t xml:space="preserve">второй год планового периода предусмотрен в объеме </w:t>
      </w:r>
      <w:r w:rsidR="00E15586">
        <w:rPr>
          <w:bCs/>
          <w:sz w:val="28"/>
          <w:szCs w:val="28"/>
        </w:rPr>
        <w:t>3 545 904,50</w:t>
      </w:r>
      <w:r w:rsidR="0088101B" w:rsidRPr="0088101B">
        <w:rPr>
          <w:bCs/>
          <w:sz w:val="28"/>
          <w:szCs w:val="28"/>
        </w:rPr>
        <w:t xml:space="preserve"> руб.</w:t>
      </w:r>
      <w:r w:rsidR="001E6E46">
        <w:rPr>
          <w:bCs/>
          <w:sz w:val="28"/>
          <w:szCs w:val="28"/>
        </w:rPr>
        <w:t xml:space="preserve"> </w:t>
      </w:r>
      <w:r w:rsidR="0088101B" w:rsidRPr="0088101B">
        <w:rPr>
          <w:sz w:val="28"/>
          <w:szCs w:val="28"/>
        </w:rPr>
        <w:t>При этом необходимо учитывать, что указанные расходы в дальнейшем будут распределены по конкретным направлениям</w:t>
      </w:r>
      <w:r w:rsidR="001E6E46">
        <w:rPr>
          <w:sz w:val="28"/>
          <w:szCs w:val="28"/>
        </w:rPr>
        <w:t xml:space="preserve"> расходов.</w:t>
      </w:r>
    </w:p>
    <w:p w:rsidR="00817682" w:rsidRPr="00EA1BC9" w:rsidRDefault="00817682" w:rsidP="001E6E46">
      <w:pPr>
        <w:spacing w:line="276" w:lineRule="auto"/>
        <w:jc w:val="both"/>
        <w:rPr>
          <w:b/>
          <w:sz w:val="28"/>
          <w:szCs w:val="28"/>
        </w:rPr>
      </w:pPr>
    </w:p>
    <w:p w:rsidR="00817682" w:rsidRPr="00EA1BC9" w:rsidRDefault="00817682" w:rsidP="00EA6963">
      <w:pPr>
        <w:pStyle w:val="a6"/>
        <w:spacing w:line="276" w:lineRule="auto"/>
        <w:jc w:val="center"/>
        <w:rPr>
          <w:rFonts w:ascii="Times New Roman" w:hAnsi="Times New Roman"/>
          <w:b/>
          <w:sz w:val="28"/>
          <w:szCs w:val="28"/>
        </w:rPr>
      </w:pPr>
      <w:r w:rsidRPr="00EA1BC9">
        <w:rPr>
          <w:rFonts w:ascii="Times New Roman" w:hAnsi="Times New Roman"/>
          <w:b/>
          <w:sz w:val="28"/>
          <w:szCs w:val="28"/>
        </w:rPr>
        <w:t>Программная структура расходов бюджета Южского</w:t>
      </w:r>
      <w:r w:rsidR="00955684">
        <w:rPr>
          <w:rFonts w:ascii="Times New Roman" w:hAnsi="Times New Roman"/>
          <w:b/>
          <w:sz w:val="28"/>
          <w:szCs w:val="28"/>
        </w:rPr>
        <w:t xml:space="preserve"> </w:t>
      </w:r>
      <w:r w:rsidR="004D54AB">
        <w:rPr>
          <w:rFonts w:ascii="Times New Roman" w:hAnsi="Times New Roman"/>
          <w:b/>
          <w:sz w:val="28"/>
          <w:szCs w:val="28"/>
        </w:rPr>
        <w:t>городского поселения</w:t>
      </w:r>
      <w:r w:rsidRPr="00EA1BC9">
        <w:rPr>
          <w:rFonts w:ascii="Times New Roman" w:hAnsi="Times New Roman"/>
          <w:b/>
          <w:sz w:val="28"/>
          <w:szCs w:val="28"/>
        </w:rPr>
        <w:t xml:space="preserve"> на 20</w:t>
      </w:r>
      <w:r w:rsidR="0025443C">
        <w:rPr>
          <w:rFonts w:ascii="Times New Roman" w:hAnsi="Times New Roman"/>
          <w:b/>
          <w:sz w:val="28"/>
          <w:szCs w:val="28"/>
        </w:rPr>
        <w:t>2</w:t>
      </w:r>
      <w:r w:rsidR="00955684">
        <w:rPr>
          <w:rFonts w:ascii="Times New Roman" w:hAnsi="Times New Roman"/>
          <w:b/>
          <w:sz w:val="28"/>
          <w:szCs w:val="28"/>
        </w:rPr>
        <w:t>2</w:t>
      </w:r>
      <w:r w:rsidRPr="00EA1BC9">
        <w:rPr>
          <w:rFonts w:ascii="Times New Roman" w:hAnsi="Times New Roman"/>
          <w:b/>
          <w:sz w:val="28"/>
          <w:szCs w:val="28"/>
        </w:rPr>
        <w:t xml:space="preserve"> год и на плановый период 20</w:t>
      </w:r>
      <w:r w:rsidR="00333F08">
        <w:rPr>
          <w:rFonts w:ascii="Times New Roman" w:hAnsi="Times New Roman"/>
          <w:b/>
          <w:sz w:val="28"/>
          <w:szCs w:val="28"/>
        </w:rPr>
        <w:t>2</w:t>
      </w:r>
      <w:r w:rsidR="00955684">
        <w:rPr>
          <w:rFonts w:ascii="Times New Roman" w:hAnsi="Times New Roman"/>
          <w:b/>
          <w:sz w:val="28"/>
          <w:szCs w:val="28"/>
        </w:rPr>
        <w:t>3</w:t>
      </w:r>
      <w:r w:rsidRPr="00EA1BC9">
        <w:rPr>
          <w:rFonts w:ascii="Times New Roman" w:hAnsi="Times New Roman"/>
          <w:b/>
          <w:sz w:val="28"/>
          <w:szCs w:val="28"/>
        </w:rPr>
        <w:t xml:space="preserve"> и 20</w:t>
      </w:r>
      <w:r w:rsidR="00D3347B">
        <w:rPr>
          <w:rFonts w:ascii="Times New Roman" w:hAnsi="Times New Roman"/>
          <w:b/>
          <w:sz w:val="28"/>
          <w:szCs w:val="28"/>
        </w:rPr>
        <w:t>2</w:t>
      </w:r>
      <w:r w:rsidR="00955684">
        <w:rPr>
          <w:rFonts w:ascii="Times New Roman" w:hAnsi="Times New Roman"/>
          <w:b/>
          <w:sz w:val="28"/>
          <w:szCs w:val="28"/>
        </w:rPr>
        <w:t xml:space="preserve">4 </w:t>
      </w:r>
      <w:r w:rsidRPr="00EA1BC9">
        <w:rPr>
          <w:rFonts w:ascii="Times New Roman" w:hAnsi="Times New Roman"/>
          <w:b/>
          <w:sz w:val="28"/>
          <w:szCs w:val="28"/>
        </w:rPr>
        <w:t>годов</w:t>
      </w:r>
    </w:p>
    <w:p w:rsidR="00817682" w:rsidRPr="00EA1BC9" w:rsidRDefault="00817682" w:rsidP="00EA6963">
      <w:pPr>
        <w:spacing w:line="276" w:lineRule="auto"/>
        <w:jc w:val="both"/>
        <w:rPr>
          <w:sz w:val="28"/>
          <w:szCs w:val="28"/>
        </w:rPr>
      </w:pPr>
    </w:p>
    <w:p w:rsidR="00817682" w:rsidRPr="00930471" w:rsidRDefault="00817682" w:rsidP="00EA6963">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В соответствии с перечнем муниципальных программ Южского</w:t>
      </w:r>
      <w:r w:rsidR="00955684">
        <w:rPr>
          <w:rFonts w:ascii="Times New Roman" w:hAnsi="Times New Roman"/>
          <w:sz w:val="28"/>
          <w:szCs w:val="28"/>
        </w:rPr>
        <w:t xml:space="preserve"> </w:t>
      </w:r>
      <w:r w:rsidR="004D54AB">
        <w:rPr>
          <w:rFonts w:ascii="Times New Roman" w:hAnsi="Times New Roman"/>
          <w:sz w:val="28"/>
          <w:szCs w:val="28"/>
        </w:rPr>
        <w:t>городского поселения</w:t>
      </w:r>
      <w:r w:rsidRPr="00EA1BC9">
        <w:rPr>
          <w:rFonts w:ascii="Times New Roman" w:hAnsi="Times New Roman"/>
          <w:sz w:val="28"/>
          <w:szCs w:val="28"/>
        </w:rPr>
        <w:t xml:space="preserve">, утвержденным </w:t>
      </w:r>
      <w:r w:rsidRPr="00A715BE">
        <w:rPr>
          <w:rFonts w:ascii="Times New Roman" w:hAnsi="Times New Roman"/>
          <w:sz w:val="28"/>
          <w:szCs w:val="28"/>
        </w:rPr>
        <w:t>распоряжением</w:t>
      </w:r>
      <w:r w:rsidRPr="00EA1BC9">
        <w:rPr>
          <w:rFonts w:ascii="Times New Roman" w:hAnsi="Times New Roman"/>
          <w:sz w:val="28"/>
          <w:szCs w:val="28"/>
        </w:rPr>
        <w:t xml:space="preserve"> Администрации Южского муниципального района </w:t>
      </w:r>
      <w:r w:rsidRPr="00C70A64">
        <w:rPr>
          <w:rFonts w:ascii="Times New Roman" w:hAnsi="Times New Roman"/>
          <w:sz w:val="28"/>
          <w:szCs w:val="28"/>
        </w:rPr>
        <w:t>от</w:t>
      </w:r>
      <w:r w:rsidR="00A715BE" w:rsidRPr="00C70A64">
        <w:rPr>
          <w:rFonts w:ascii="Times New Roman" w:hAnsi="Times New Roman"/>
          <w:sz w:val="28"/>
          <w:szCs w:val="28"/>
        </w:rPr>
        <w:t xml:space="preserve"> 31.10.2016 </w:t>
      </w:r>
      <w:r w:rsidRPr="00C70A64">
        <w:rPr>
          <w:rFonts w:ascii="Times New Roman" w:hAnsi="Times New Roman"/>
          <w:sz w:val="28"/>
          <w:szCs w:val="28"/>
        </w:rPr>
        <w:t>№</w:t>
      </w:r>
      <w:r w:rsidR="00A715BE" w:rsidRPr="00C70A64">
        <w:rPr>
          <w:rFonts w:ascii="Times New Roman" w:hAnsi="Times New Roman"/>
          <w:sz w:val="28"/>
          <w:szCs w:val="28"/>
        </w:rPr>
        <w:t xml:space="preserve"> 810-р</w:t>
      </w:r>
      <w:r w:rsidR="00E83553" w:rsidRPr="00930471">
        <w:rPr>
          <w:rFonts w:ascii="Times New Roman" w:hAnsi="Times New Roman"/>
          <w:sz w:val="28"/>
          <w:szCs w:val="28"/>
        </w:rPr>
        <w:t xml:space="preserve"> (в </w:t>
      </w:r>
      <w:r w:rsidR="00994F7C">
        <w:rPr>
          <w:rFonts w:ascii="Times New Roman" w:hAnsi="Times New Roman"/>
          <w:sz w:val="28"/>
          <w:szCs w:val="28"/>
        </w:rPr>
        <w:t>действующей редакции</w:t>
      </w:r>
      <w:r w:rsidR="00E83553" w:rsidRPr="00930471">
        <w:rPr>
          <w:rFonts w:ascii="Times New Roman" w:hAnsi="Times New Roman"/>
          <w:sz w:val="28"/>
          <w:szCs w:val="28"/>
        </w:rPr>
        <w:t>)</w:t>
      </w:r>
      <w:r w:rsidRPr="00930471">
        <w:rPr>
          <w:rFonts w:ascii="Times New Roman" w:hAnsi="Times New Roman"/>
          <w:sz w:val="28"/>
          <w:szCs w:val="28"/>
        </w:rPr>
        <w:t xml:space="preserve">, муниципальные программы сгруппированы (таблица </w:t>
      </w:r>
      <w:r w:rsidR="00267252" w:rsidRPr="00930471">
        <w:rPr>
          <w:rFonts w:ascii="Times New Roman" w:hAnsi="Times New Roman"/>
          <w:sz w:val="28"/>
          <w:szCs w:val="28"/>
        </w:rPr>
        <w:t>3</w:t>
      </w:r>
      <w:r w:rsidRPr="00930471">
        <w:rPr>
          <w:rFonts w:ascii="Times New Roman" w:hAnsi="Times New Roman"/>
          <w:sz w:val="28"/>
          <w:szCs w:val="28"/>
        </w:rPr>
        <w:t>).</w:t>
      </w:r>
    </w:p>
    <w:p w:rsidR="00817682" w:rsidRPr="00EA1BC9" w:rsidRDefault="00817682" w:rsidP="00EA6963">
      <w:pPr>
        <w:pStyle w:val="a6"/>
        <w:spacing w:after="40" w:line="276" w:lineRule="auto"/>
        <w:ind w:firstLine="709"/>
        <w:jc w:val="right"/>
        <w:rPr>
          <w:rFonts w:ascii="Times New Roman" w:hAnsi="Times New Roman"/>
          <w:sz w:val="28"/>
          <w:szCs w:val="28"/>
        </w:rPr>
      </w:pPr>
      <w:r w:rsidRPr="00EA1BC9">
        <w:rPr>
          <w:rFonts w:ascii="Times New Roman" w:hAnsi="Times New Roman"/>
          <w:sz w:val="28"/>
          <w:szCs w:val="28"/>
        </w:rPr>
        <w:t xml:space="preserve">Таблица </w:t>
      </w:r>
      <w:r w:rsidR="00267252" w:rsidRPr="00EA1BC9">
        <w:rPr>
          <w:rFonts w:ascii="Times New Roman" w:hAnsi="Times New Roman"/>
          <w:sz w:val="28"/>
          <w:szCs w:val="28"/>
        </w:rPr>
        <w:t>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843"/>
        <w:gridCol w:w="1984"/>
        <w:gridCol w:w="1843"/>
      </w:tblGrid>
      <w:tr w:rsidR="00817682" w:rsidRPr="00EA1BC9" w:rsidTr="00E70D78">
        <w:tc>
          <w:tcPr>
            <w:tcW w:w="4678" w:type="dxa"/>
            <w:vMerge w:val="restart"/>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center"/>
              <w:rPr>
                <w:rFonts w:ascii="Times New Roman" w:hAnsi="Times New Roman"/>
                <w:sz w:val="28"/>
                <w:szCs w:val="28"/>
              </w:rPr>
            </w:pPr>
            <w:r w:rsidRPr="00EA1BC9">
              <w:rPr>
                <w:rFonts w:ascii="Times New Roman" w:hAnsi="Times New Roman"/>
                <w:sz w:val="28"/>
                <w:szCs w:val="28"/>
              </w:rPr>
              <w:t>Наименование</w:t>
            </w:r>
          </w:p>
        </w:tc>
        <w:tc>
          <w:tcPr>
            <w:tcW w:w="5670" w:type="dxa"/>
            <w:gridSpan w:val="3"/>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center"/>
              <w:rPr>
                <w:rFonts w:ascii="Times New Roman" w:hAnsi="Times New Roman"/>
                <w:sz w:val="28"/>
                <w:szCs w:val="28"/>
              </w:rPr>
            </w:pPr>
            <w:r w:rsidRPr="00EA1BC9">
              <w:rPr>
                <w:rFonts w:ascii="Times New Roman" w:hAnsi="Times New Roman"/>
                <w:sz w:val="28"/>
                <w:szCs w:val="28"/>
              </w:rPr>
              <w:t>Сумма, руб.</w:t>
            </w:r>
          </w:p>
        </w:tc>
      </w:tr>
      <w:tr w:rsidR="00817682" w:rsidRPr="00EA1BC9" w:rsidTr="00E70D78">
        <w:trPr>
          <w:trHeight w:val="29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817682" w:rsidRPr="00EA1BC9" w:rsidRDefault="00817682" w:rsidP="00EA6963">
            <w:pPr>
              <w:spacing w:line="276" w:lineRule="auto"/>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17682" w:rsidRPr="00EA1BC9" w:rsidRDefault="00817682" w:rsidP="00955684">
            <w:pPr>
              <w:pStyle w:val="a6"/>
              <w:spacing w:after="40" w:line="276" w:lineRule="auto"/>
              <w:jc w:val="center"/>
              <w:rPr>
                <w:rFonts w:ascii="Times New Roman" w:hAnsi="Times New Roman"/>
                <w:sz w:val="28"/>
                <w:szCs w:val="28"/>
              </w:rPr>
            </w:pPr>
            <w:r w:rsidRPr="00EA1BC9">
              <w:rPr>
                <w:rFonts w:ascii="Times New Roman" w:hAnsi="Times New Roman"/>
                <w:sz w:val="28"/>
                <w:szCs w:val="28"/>
              </w:rPr>
              <w:t>20</w:t>
            </w:r>
            <w:r w:rsidR="0025443C">
              <w:rPr>
                <w:rFonts w:ascii="Times New Roman" w:hAnsi="Times New Roman"/>
                <w:sz w:val="28"/>
                <w:szCs w:val="28"/>
              </w:rPr>
              <w:t>2</w:t>
            </w:r>
            <w:r w:rsidR="00955684">
              <w:rPr>
                <w:rFonts w:ascii="Times New Roman" w:hAnsi="Times New Roman"/>
                <w:sz w:val="28"/>
                <w:szCs w:val="28"/>
              </w:rPr>
              <w:t>2</w:t>
            </w:r>
            <w:r w:rsidRPr="00EA1BC9">
              <w:rPr>
                <w:rFonts w:ascii="Times New Roman" w:hAnsi="Times New Roman"/>
                <w:sz w:val="28"/>
                <w:szCs w:val="28"/>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817682" w:rsidRPr="00EA1BC9" w:rsidRDefault="00817682" w:rsidP="00955684">
            <w:pPr>
              <w:pStyle w:val="a6"/>
              <w:spacing w:after="40" w:line="276" w:lineRule="auto"/>
              <w:jc w:val="center"/>
              <w:rPr>
                <w:rFonts w:ascii="Times New Roman" w:hAnsi="Times New Roman"/>
                <w:sz w:val="28"/>
                <w:szCs w:val="28"/>
              </w:rPr>
            </w:pPr>
            <w:r w:rsidRPr="00EA1BC9">
              <w:rPr>
                <w:rFonts w:ascii="Times New Roman" w:hAnsi="Times New Roman"/>
                <w:sz w:val="28"/>
                <w:szCs w:val="28"/>
              </w:rPr>
              <w:t>20</w:t>
            </w:r>
            <w:r w:rsidR="00174976">
              <w:rPr>
                <w:rFonts w:ascii="Times New Roman" w:hAnsi="Times New Roman"/>
                <w:sz w:val="28"/>
                <w:szCs w:val="28"/>
              </w:rPr>
              <w:t>2</w:t>
            </w:r>
            <w:r w:rsidR="00955684">
              <w:rPr>
                <w:rFonts w:ascii="Times New Roman" w:hAnsi="Times New Roman"/>
                <w:sz w:val="28"/>
                <w:szCs w:val="28"/>
              </w:rPr>
              <w:t xml:space="preserve">3 </w:t>
            </w:r>
            <w:r w:rsidRPr="00EA1BC9">
              <w:rPr>
                <w:rFonts w:ascii="Times New Roman" w:hAnsi="Times New Roman"/>
                <w:sz w:val="28"/>
                <w:szCs w:val="28"/>
              </w:rPr>
              <w:t>год</w:t>
            </w:r>
          </w:p>
        </w:tc>
        <w:tc>
          <w:tcPr>
            <w:tcW w:w="1843" w:type="dxa"/>
            <w:tcBorders>
              <w:top w:val="single" w:sz="4" w:space="0" w:color="auto"/>
              <w:left w:val="single" w:sz="4" w:space="0" w:color="auto"/>
              <w:bottom w:val="single" w:sz="4" w:space="0" w:color="auto"/>
              <w:right w:val="single" w:sz="4" w:space="0" w:color="auto"/>
            </w:tcBorders>
            <w:hideMark/>
          </w:tcPr>
          <w:p w:rsidR="00817682" w:rsidRPr="00EA1BC9" w:rsidRDefault="00817682" w:rsidP="00955684">
            <w:pPr>
              <w:pStyle w:val="a6"/>
              <w:spacing w:after="40" w:line="276" w:lineRule="auto"/>
              <w:jc w:val="center"/>
              <w:rPr>
                <w:rFonts w:ascii="Times New Roman" w:hAnsi="Times New Roman"/>
                <w:sz w:val="28"/>
                <w:szCs w:val="28"/>
              </w:rPr>
            </w:pPr>
            <w:r w:rsidRPr="00EA1BC9">
              <w:rPr>
                <w:rFonts w:ascii="Times New Roman" w:hAnsi="Times New Roman"/>
                <w:sz w:val="28"/>
                <w:szCs w:val="28"/>
              </w:rPr>
              <w:t>20</w:t>
            </w:r>
            <w:r w:rsidR="00D3347B">
              <w:rPr>
                <w:rFonts w:ascii="Times New Roman" w:hAnsi="Times New Roman"/>
                <w:sz w:val="28"/>
                <w:szCs w:val="28"/>
              </w:rPr>
              <w:t>2</w:t>
            </w:r>
            <w:r w:rsidR="00955684">
              <w:rPr>
                <w:rFonts w:ascii="Times New Roman" w:hAnsi="Times New Roman"/>
                <w:sz w:val="28"/>
                <w:szCs w:val="28"/>
              </w:rPr>
              <w:t xml:space="preserve">4 </w:t>
            </w:r>
            <w:r w:rsidRPr="00EA1BC9">
              <w:rPr>
                <w:rFonts w:ascii="Times New Roman" w:hAnsi="Times New Roman"/>
                <w:sz w:val="28"/>
                <w:szCs w:val="28"/>
              </w:rPr>
              <w:t>год</w:t>
            </w:r>
          </w:p>
        </w:tc>
      </w:tr>
      <w:tr w:rsidR="00817682" w:rsidRPr="00EA1BC9" w:rsidTr="00E70D78">
        <w:tc>
          <w:tcPr>
            <w:tcW w:w="4678" w:type="dxa"/>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both"/>
              <w:rPr>
                <w:rFonts w:ascii="Times New Roman" w:hAnsi="Times New Roman"/>
                <w:b/>
                <w:sz w:val="28"/>
                <w:szCs w:val="28"/>
              </w:rPr>
            </w:pPr>
            <w:r w:rsidRPr="00EA1BC9">
              <w:rPr>
                <w:rFonts w:ascii="Times New Roman" w:hAnsi="Times New Roman"/>
                <w:b/>
                <w:sz w:val="28"/>
                <w:szCs w:val="28"/>
              </w:rPr>
              <w:t>Расходы бюджета</w:t>
            </w:r>
            <w:r w:rsidR="00955684">
              <w:rPr>
                <w:rFonts w:ascii="Times New Roman" w:hAnsi="Times New Roman"/>
                <w:b/>
                <w:sz w:val="28"/>
                <w:szCs w:val="28"/>
              </w:rPr>
              <w:t xml:space="preserve"> </w:t>
            </w:r>
            <w:r w:rsidRPr="00EA1BC9">
              <w:rPr>
                <w:rFonts w:ascii="Times New Roman" w:hAnsi="Times New Roman"/>
                <w:b/>
                <w:sz w:val="28"/>
                <w:szCs w:val="28"/>
              </w:rPr>
              <w:t>Южского</w:t>
            </w:r>
            <w:r w:rsidR="00955684">
              <w:rPr>
                <w:rFonts w:ascii="Times New Roman" w:hAnsi="Times New Roman"/>
                <w:b/>
                <w:sz w:val="28"/>
                <w:szCs w:val="28"/>
              </w:rPr>
              <w:t xml:space="preserve"> </w:t>
            </w:r>
            <w:r w:rsidR="00312C92">
              <w:rPr>
                <w:rFonts w:ascii="Times New Roman" w:hAnsi="Times New Roman"/>
                <w:b/>
                <w:sz w:val="28"/>
                <w:szCs w:val="28"/>
              </w:rPr>
              <w:t>городского поселения</w:t>
            </w:r>
            <w:r w:rsidRPr="00EA1BC9">
              <w:rPr>
                <w:rFonts w:ascii="Times New Roman" w:hAnsi="Times New Roman"/>
                <w:b/>
                <w:sz w:val="28"/>
                <w:szCs w:val="28"/>
              </w:rPr>
              <w:t xml:space="preserve"> (без учета условно утверждаемых</w:t>
            </w:r>
            <w:r w:rsidR="004D54AB">
              <w:rPr>
                <w:rFonts w:ascii="Times New Roman" w:hAnsi="Times New Roman"/>
                <w:b/>
                <w:sz w:val="28"/>
                <w:szCs w:val="28"/>
              </w:rPr>
              <w:t xml:space="preserve"> расходов</w:t>
            </w:r>
            <w:r w:rsidRPr="00EA1BC9">
              <w:rPr>
                <w:rFonts w:ascii="Times New Roman" w:hAnsi="Times New Roman"/>
                <w:b/>
                <w:sz w:val="28"/>
                <w:szCs w:val="28"/>
              </w:rPr>
              <w:t>), всего:</w:t>
            </w:r>
          </w:p>
        </w:tc>
        <w:tc>
          <w:tcPr>
            <w:tcW w:w="1843" w:type="dxa"/>
            <w:tcBorders>
              <w:top w:val="single" w:sz="4" w:space="0" w:color="auto"/>
              <w:left w:val="single" w:sz="4" w:space="0" w:color="auto"/>
              <w:bottom w:val="single" w:sz="4" w:space="0" w:color="auto"/>
              <w:right w:val="single" w:sz="4" w:space="0" w:color="auto"/>
            </w:tcBorders>
          </w:tcPr>
          <w:p w:rsidR="00107C4B" w:rsidRPr="00516B96" w:rsidRDefault="00664780" w:rsidP="00D3347B">
            <w:pPr>
              <w:pStyle w:val="a6"/>
              <w:spacing w:after="40" w:line="276" w:lineRule="auto"/>
              <w:jc w:val="right"/>
              <w:rPr>
                <w:rFonts w:ascii="Times New Roman" w:hAnsi="Times New Roman"/>
                <w:b/>
                <w:sz w:val="27"/>
                <w:szCs w:val="27"/>
              </w:rPr>
            </w:pPr>
            <w:r>
              <w:rPr>
                <w:rFonts w:ascii="Times New Roman" w:hAnsi="Times New Roman"/>
                <w:b/>
                <w:sz w:val="27"/>
                <w:szCs w:val="27"/>
              </w:rPr>
              <w:t>85 070 514,31</w:t>
            </w:r>
          </w:p>
        </w:tc>
        <w:tc>
          <w:tcPr>
            <w:tcW w:w="1984" w:type="dxa"/>
            <w:tcBorders>
              <w:top w:val="single" w:sz="4" w:space="0" w:color="auto"/>
              <w:left w:val="single" w:sz="4" w:space="0" w:color="auto"/>
              <w:bottom w:val="single" w:sz="4" w:space="0" w:color="auto"/>
              <w:right w:val="single" w:sz="4" w:space="0" w:color="auto"/>
            </w:tcBorders>
          </w:tcPr>
          <w:p w:rsidR="00047166" w:rsidRPr="00516B96" w:rsidRDefault="00664780" w:rsidP="00D3347B">
            <w:pPr>
              <w:pStyle w:val="a6"/>
              <w:spacing w:after="40" w:line="276" w:lineRule="auto"/>
              <w:jc w:val="right"/>
              <w:rPr>
                <w:rFonts w:ascii="Times New Roman" w:hAnsi="Times New Roman"/>
                <w:b/>
                <w:sz w:val="27"/>
                <w:szCs w:val="27"/>
              </w:rPr>
            </w:pPr>
            <w:r>
              <w:rPr>
                <w:rFonts w:ascii="Times New Roman" w:hAnsi="Times New Roman"/>
                <w:b/>
                <w:sz w:val="27"/>
                <w:szCs w:val="27"/>
              </w:rPr>
              <w:t>69 145 137,75</w:t>
            </w:r>
          </w:p>
        </w:tc>
        <w:tc>
          <w:tcPr>
            <w:tcW w:w="1843" w:type="dxa"/>
            <w:tcBorders>
              <w:top w:val="single" w:sz="4" w:space="0" w:color="auto"/>
              <w:left w:val="single" w:sz="4" w:space="0" w:color="auto"/>
              <w:bottom w:val="single" w:sz="4" w:space="0" w:color="auto"/>
              <w:right w:val="single" w:sz="4" w:space="0" w:color="auto"/>
            </w:tcBorders>
          </w:tcPr>
          <w:p w:rsidR="00047166" w:rsidRPr="00516B96" w:rsidRDefault="00664780" w:rsidP="00D3347B">
            <w:pPr>
              <w:pStyle w:val="a6"/>
              <w:spacing w:after="40" w:line="276" w:lineRule="auto"/>
              <w:jc w:val="right"/>
              <w:rPr>
                <w:rFonts w:ascii="Times New Roman" w:hAnsi="Times New Roman"/>
                <w:b/>
                <w:sz w:val="27"/>
                <w:szCs w:val="27"/>
              </w:rPr>
            </w:pPr>
            <w:r>
              <w:rPr>
                <w:rFonts w:ascii="Times New Roman" w:hAnsi="Times New Roman"/>
                <w:b/>
                <w:sz w:val="27"/>
                <w:szCs w:val="27"/>
              </w:rPr>
              <w:t>67 372 185,50</w:t>
            </w:r>
          </w:p>
        </w:tc>
      </w:tr>
      <w:tr w:rsidR="00817682" w:rsidRPr="00EA1BC9" w:rsidTr="00E70D78">
        <w:tc>
          <w:tcPr>
            <w:tcW w:w="4678" w:type="dxa"/>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both"/>
              <w:rPr>
                <w:rFonts w:ascii="Times New Roman" w:hAnsi="Times New Roman"/>
                <w:sz w:val="28"/>
                <w:szCs w:val="28"/>
              </w:rPr>
            </w:pPr>
            <w:r w:rsidRPr="00EA1BC9">
              <w:rPr>
                <w:rFonts w:ascii="Times New Roman" w:hAnsi="Times New Roman"/>
                <w:sz w:val="28"/>
                <w:szCs w:val="28"/>
              </w:rPr>
              <w:t>из них:</w:t>
            </w:r>
          </w:p>
        </w:tc>
        <w:tc>
          <w:tcPr>
            <w:tcW w:w="1843" w:type="dxa"/>
            <w:tcBorders>
              <w:top w:val="single" w:sz="4" w:space="0" w:color="auto"/>
              <w:left w:val="single" w:sz="4" w:space="0" w:color="auto"/>
              <w:bottom w:val="single" w:sz="4" w:space="0" w:color="auto"/>
              <w:right w:val="single" w:sz="4" w:space="0" w:color="auto"/>
            </w:tcBorders>
          </w:tcPr>
          <w:p w:rsidR="00817682" w:rsidRPr="00516B96" w:rsidRDefault="00817682" w:rsidP="00D3347B">
            <w:pPr>
              <w:pStyle w:val="a6"/>
              <w:spacing w:after="40" w:line="276" w:lineRule="auto"/>
              <w:jc w:val="right"/>
              <w:rPr>
                <w:rFonts w:ascii="Times New Roman" w:hAnsi="Times New Roman"/>
                <w:sz w:val="27"/>
                <w:szCs w:val="27"/>
              </w:rPr>
            </w:pPr>
          </w:p>
        </w:tc>
        <w:tc>
          <w:tcPr>
            <w:tcW w:w="1984" w:type="dxa"/>
            <w:tcBorders>
              <w:top w:val="single" w:sz="4" w:space="0" w:color="auto"/>
              <w:left w:val="single" w:sz="4" w:space="0" w:color="auto"/>
              <w:bottom w:val="single" w:sz="4" w:space="0" w:color="auto"/>
              <w:right w:val="single" w:sz="4" w:space="0" w:color="auto"/>
            </w:tcBorders>
          </w:tcPr>
          <w:p w:rsidR="00817682" w:rsidRPr="00516B96" w:rsidRDefault="00817682" w:rsidP="00D3347B">
            <w:pPr>
              <w:pStyle w:val="a6"/>
              <w:spacing w:after="40" w:line="276" w:lineRule="auto"/>
              <w:jc w:val="right"/>
              <w:rPr>
                <w:rFonts w:ascii="Times New Roman" w:hAnsi="Times New Roman"/>
                <w:sz w:val="27"/>
                <w:szCs w:val="27"/>
              </w:rPr>
            </w:pPr>
          </w:p>
        </w:tc>
        <w:tc>
          <w:tcPr>
            <w:tcW w:w="1843" w:type="dxa"/>
            <w:tcBorders>
              <w:top w:val="single" w:sz="4" w:space="0" w:color="auto"/>
              <w:left w:val="single" w:sz="4" w:space="0" w:color="auto"/>
              <w:bottom w:val="single" w:sz="4" w:space="0" w:color="auto"/>
              <w:right w:val="single" w:sz="4" w:space="0" w:color="auto"/>
            </w:tcBorders>
          </w:tcPr>
          <w:p w:rsidR="00817682" w:rsidRPr="00516B96" w:rsidRDefault="00817682" w:rsidP="00D3347B">
            <w:pPr>
              <w:pStyle w:val="a6"/>
              <w:spacing w:after="40" w:line="276" w:lineRule="auto"/>
              <w:jc w:val="right"/>
              <w:rPr>
                <w:rFonts w:ascii="Times New Roman" w:hAnsi="Times New Roman"/>
                <w:sz w:val="27"/>
                <w:szCs w:val="27"/>
              </w:rPr>
            </w:pPr>
          </w:p>
        </w:tc>
      </w:tr>
      <w:tr w:rsidR="00817682" w:rsidRPr="00EA1BC9" w:rsidTr="00E70D78">
        <w:tc>
          <w:tcPr>
            <w:tcW w:w="4678" w:type="dxa"/>
            <w:tcBorders>
              <w:top w:val="single" w:sz="4" w:space="0" w:color="auto"/>
              <w:left w:val="single" w:sz="4" w:space="0" w:color="auto"/>
              <w:bottom w:val="single" w:sz="4" w:space="0" w:color="auto"/>
              <w:right w:val="single" w:sz="4" w:space="0" w:color="auto"/>
            </w:tcBorders>
            <w:hideMark/>
          </w:tcPr>
          <w:p w:rsidR="00817682" w:rsidRPr="00387926" w:rsidRDefault="00817682" w:rsidP="00EA6963">
            <w:pPr>
              <w:pStyle w:val="a6"/>
              <w:spacing w:after="40" w:line="276" w:lineRule="auto"/>
              <w:jc w:val="both"/>
              <w:rPr>
                <w:rFonts w:ascii="Times New Roman" w:hAnsi="Times New Roman"/>
                <w:sz w:val="28"/>
                <w:szCs w:val="28"/>
              </w:rPr>
            </w:pPr>
            <w:r w:rsidRPr="00387926">
              <w:rPr>
                <w:rFonts w:ascii="Times New Roman" w:hAnsi="Times New Roman"/>
                <w:sz w:val="28"/>
                <w:szCs w:val="28"/>
              </w:rPr>
              <w:t xml:space="preserve">Расходы на реализацию муниципальных программ </w:t>
            </w:r>
            <w:r w:rsidR="00B14C34" w:rsidRPr="00387926">
              <w:rPr>
                <w:rFonts w:ascii="Times New Roman" w:hAnsi="Times New Roman"/>
                <w:sz w:val="28"/>
                <w:szCs w:val="28"/>
              </w:rPr>
              <w:t>Южского</w:t>
            </w:r>
            <w:r w:rsidR="00955684">
              <w:rPr>
                <w:rFonts w:ascii="Times New Roman" w:hAnsi="Times New Roman"/>
                <w:sz w:val="28"/>
                <w:szCs w:val="28"/>
              </w:rPr>
              <w:t xml:space="preserve"> </w:t>
            </w:r>
            <w:r w:rsidR="00312C92" w:rsidRPr="00387926">
              <w:rPr>
                <w:rFonts w:ascii="Times New Roman" w:hAnsi="Times New Roman"/>
                <w:sz w:val="28"/>
                <w:szCs w:val="28"/>
              </w:rPr>
              <w:t>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rsidR="00047166" w:rsidRPr="00516B96" w:rsidRDefault="007A2348" w:rsidP="00107C4B">
            <w:pPr>
              <w:pStyle w:val="a6"/>
              <w:spacing w:after="40" w:line="276" w:lineRule="auto"/>
              <w:jc w:val="right"/>
              <w:rPr>
                <w:rFonts w:ascii="Times New Roman" w:hAnsi="Times New Roman"/>
                <w:sz w:val="27"/>
                <w:szCs w:val="27"/>
              </w:rPr>
            </w:pPr>
            <w:r>
              <w:rPr>
                <w:rFonts w:ascii="Times New Roman" w:hAnsi="Times New Roman"/>
                <w:sz w:val="27"/>
                <w:szCs w:val="27"/>
              </w:rPr>
              <w:t>81 832 103,61</w:t>
            </w:r>
          </w:p>
        </w:tc>
        <w:tc>
          <w:tcPr>
            <w:tcW w:w="1984" w:type="dxa"/>
            <w:tcBorders>
              <w:top w:val="single" w:sz="4" w:space="0" w:color="auto"/>
              <w:left w:val="single" w:sz="4" w:space="0" w:color="auto"/>
              <w:bottom w:val="single" w:sz="4" w:space="0" w:color="auto"/>
              <w:right w:val="single" w:sz="4" w:space="0" w:color="auto"/>
            </w:tcBorders>
          </w:tcPr>
          <w:p w:rsidR="00516B96" w:rsidRPr="00516B96" w:rsidRDefault="007A2348" w:rsidP="001679EE">
            <w:pPr>
              <w:pStyle w:val="a6"/>
              <w:spacing w:after="40" w:line="276" w:lineRule="auto"/>
              <w:jc w:val="right"/>
              <w:rPr>
                <w:rFonts w:ascii="Times New Roman" w:hAnsi="Times New Roman"/>
                <w:sz w:val="27"/>
                <w:szCs w:val="27"/>
              </w:rPr>
            </w:pPr>
            <w:r>
              <w:rPr>
                <w:rFonts w:ascii="Times New Roman" w:hAnsi="Times New Roman"/>
                <w:sz w:val="27"/>
                <w:szCs w:val="27"/>
              </w:rPr>
              <w:t>65 917 672,79</w:t>
            </w:r>
          </w:p>
        </w:tc>
        <w:tc>
          <w:tcPr>
            <w:tcW w:w="1843" w:type="dxa"/>
            <w:tcBorders>
              <w:top w:val="single" w:sz="4" w:space="0" w:color="auto"/>
              <w:left w:val="single" w:sz="4" w:space="0" w:color="auto"/>
              <w:bottom w:val="single" w:sz="4" w:space="0" w:color="auto"/>
              <w:right w:val="single" w:sz="4" w:space="0" w:color="auto"/>
            </w:tcBorders>
          </w:tcPr>
          <w:p w:rsidR="00516B96" w:rsidRPr="00516B96" w:rsidRDefault="007A2348" w:rsidP="00D3347B">
            <w:pPr>
              <w:pStyle w:val="a6"/>
              <w:spacing w:after="40" w:line="276" w:lineRule="auto"/>
              <w:jc w:val="right"/>
              <w:rPr>
                <w:rFonts w:ascii="Times New Roman" w:hAnsi="Times New Roman"/>
                <w:sz w:val="27"/>
                <w:szCs w:val="27"/>
              </w:rPr>
            </w:pPr>
            <w:r>
              <w:rPr>
                <w:rFonts w:ascii="Times New Roman" w:hAnsi="Times New Roman"/>
                <w:sz w:val="27"/>
                <w:szCs w:val="27"/>
              </w:rPr>
              <w:t>64 144 720,54</w:t>
            </w:r>
          </w:p>
        </w:tc>
      </w:tr>
      <w:tr w:rsidR="00817682" w:rsidRPr="00EA1BC9" w:rsidTr="00E70D78">
        <w:tc>
          <w:tcPr>
            <w:tcW w:w="4678" w:type="dxa"/>
            <w:tcBorders>
              <w:top w:val="single" w:sz="4" w:space="0" w:color="auto"/>
              <w:left w:val="single" w:sz="4" w:space="0" w:color="auto"/>
              <w:bottom w:val="single" w:sz="4" w:space="0" w:color="auto"/>
              <w:right w:val="single" w:sz="4" w:space="0" w:color="auto"/>
            </w:tcBorders>
          </w:tcPr>
          <w:p w:rsidR="00817682" w:rsidRPr="00387926" w:rsidRDefault="00760C75" w:rsidP="00EA6963">
            <w:pPr>
              <w:spacing w:after="40" w:line="276" w:lineRule="auto"/>
              <w:jc w:val="both"/>
              <w:rPr>
                <w:sz w:val="28"/>
                <w:szCs w:val="28"/>
              </w:rPr>
            </w:pPr>
            <w:r w:rsidRPr="00760C75">
              <w:rPr>
                <w:bCs/>
                <w:sz w:val="28"/>
                <w:szCs w:val="28"/>
              </w:rPr>
              <w:t xml:space="preserve">Непрограммные направления </w:t>
            </w:r>
            <w:r w:rsidR="00D97EBF" w:rsidRPr="00760C75">
              <w:rPr>
                <w:bCs/>
                <w:sz w:val="28"/>
                <w:szCs w:val="28"/>
              </w:rPr>
              <w:t>деятельности органов</w:t>
            </w:r>
            <w:r w:rsidRPr="00760C75">
              <w:rPr>
                <w:bCs/>
                <w:sz w:val="28"/>
                <w:szCs w:val="28"/>
              </w:rPr>
              <w:t xml:space="preserve"> местного самоуправления Южского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rsidR="00516B96" w:rsidRPr="00516B96" w:rsidRDefault="009545AF" w:rsidP="00107C4B">
            <w:pPr>
              <w:pStyle w:val="a6"/>
              <w:spacing w:after="40" w:line="276" w:lineRule="auto"/>
              <w:jc w:val="right"/>
              <w:rPr>
                <w:rFonts w:ascii="Times New Roman" w:hAnsi="Times New Roman"/>
                <w:sz w:val="27"/>
                <w:szCs w:val="27"/>
              </w:rPr>
            </w:pPr>
            <w:r>
              <w:rPr>
                <w:rFonts w:ascii="Times New Roman" w:hAnsi="Times New Roman"/>
                <w:sz w:val="27"/>
                <w:szCs w:val="27"/>
              </w:rPr>
              <w:t>2 614 372,88</w:t>
            </w:r>
          </w:p>
        </w:tc>
        <w:tc>
          <w:tcPr>
            <w:tcW w:w="1984" w:type="dxa"/>
            <w:tcBorders>
              <w:top w:val="single" w:sz="4" w:space="0" w:color="auto"/>
              <w:left w:val="single" w:sz="4" w:space="0" w:color="auto"/>
              <w:bottom w:val="single" w:sz="4" w:space="0" w:color="auto"/>
              <w:right w:val="single" w:sz="4" w:space="0" w:color="auto"/>
            </w:tcBorders>
          </w:tcPr>
          <w:p w:rsidR="00516B96" w:rsidRPr="00516B96" w:rsidRDefault="009545AF" w:rsidP="00D3347B">
            <w:pPr>
              <w:pStyle w:val="a6"/>
              <w:spacing w:after="40" w:line="276" w:lineRule="auto"/>
              <w:jc w:val="right"/>
              <w:rPr>
                <w:rFonts w:ascii="Times New Roman" w:hAnsi="Times New Roman"/>
                <w:sz w:val="27"/>
                <w:szCs w:val="27"/>
              </w:rPr>
            </w:pPr>
            <w:r>
              <w:rPr>
                <w:rFonts w:ascii="Times New Roman" w:hAnsi="Times New Roman"/>
                <w:sz w:val="27"/>
                <w:szCs w:val="27"/>
              </w:rPr>
              <w:t>2 607 928,76</w:t>
            </w:r>
          </w:p>
        </w:tc>
        <w:tc>
          <w:tcPr>
            <w:tcW w:w="1843" w:type="dxa"/>
            <w:tcBorders>
              <w:top w:val="single" w:sz="4" w:space="0" w:color="auto"/>
              <w:left w:val="single" w:sz="4" w:space="0" w:color="auto"/>
              <w:bottom w:val="single" w:sz="4" w:space="0" w:color="auto"/>
              <w:right w:val="single" w:sz="4" w:space="0" w:color="auto"/>
            </w:tcBorders>
          </w:tcPr>
          <w:p w:rsidR="00516B96" w:rsidRPr="00516B96" w:rsidRDefault="009545AF" w:rsidP="00D3347B">
            <w:pPr>
              <w:pStyle w:val="a6"/>
              <w:spacing w:after="40" w:line="276" w:lineRule="auto"/>
              <w:jc w:val="right"/>
              <w:rPr>
                <w:rFonts w:ascii="Times New Roman" w:hAnsi="Times New Roman"/>
                <w:sz w:val="27"/>
                <w:szCs w:val="27"/>
              </w:rPr>
            </w:pPr>
            <w:r>
              <w:rPr>
                <w:rFonts w:ascii="Times New Roman" w:hAnsi="Times New Roman"/>
                <w:sz w:val="27"/>
                <w:szCs w:val="27"/>
              </w:rPr>
              <w:t>2 607 928,76</w:t>
            </w:r>
          </w:p>
        </w:tc>
      </w:tr>
      <w:tr w:rsidR="00312C92" w:rsidRPr="00EA1BC9" w:rsidTr="00E70D78">
        <w:tc>
          <w:tcPr>
            <w:tcW w:w="4678" w:type="dxa"/>
            <w:tcBorders>
              <w:top w:val="single" w:sz="4" w:space="0" w:color="auto"/>
              <w:left w:val="single" w:sz="4" w:space="0" w:color="auto"/>
              <w:bottom w:val="single" w:sz="4" w:space="0" w:color="auto"/>
              <w:right w:val="single" w:sz="4" w:space="0" w:color="auto"/>
            </w:tcBorders>
          </w:tcPr>
          <w:p w:rsidR="00312C92" w:rsidRPr="00760C75" w:rsidRDefault="00D97EBF" w:rsidP="00EA6963">
            <w:pPr>
              <w:spacing w:after="40" w:line="276" w:lineRule="auto"/>
              <w:jc w:val="both"/>
              <w:rPr>
                <w:bCs/>
                <w:sz w:val="28"/>
                <w:szCs w:val="28"/>
              </w:rPr>
            </w:pPr>
            <w:r w:rsidRPr="00760C75">
              <w:rPr>
                <w:bCs/>
                <w:sz w:val="28"/>
                <w:szCs w:val="28"/>
              </w:rPr>
              <w:t>Непрограммные направления деятельности</w:t>
            </w:r>
            <w:r w:rsidR="00760C75" w:rsidRPr="00760C75">
              <w:rPr>
                <w:bCs/>
                <w:sz w:val="28"/>
                <w:szCs w:val="28"/>
              </w:rPr>
              <w:t xml:space="preserve"> исполнительно-</w:t>
            </w:r>
            <w:r w:rsidRPr="00760C75">
              <w:rPr>
                <w:bCs/>
                <w:sz w:val="28"/>
                <w:szCs w:val="28"/>
              </w:rPr>
              <w:t>распорядительных органов</w:t>
            </w:r>
            <w:r w:rsidR="00760C75" w:rsidRPr="00760C75">
              <w:rPr>
                <w:bCs/>
                <w:sz w:val="28"/>
                <w:szCs w:val="28"/>
              </w:rPr>
              <w:t xml:space="preserve"> местного самоуправления Южского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516B96" w:rsidRPr="00516B96" w:rsidRDefault="006E7763" w:rsidP="00D3347B">
            <w:pPr>
              <w:pStyle w:val="a6"/>
              <w:spacing w:after="40" w:line="276" w:lineRule="auto"/>
              <w:jc w:val="right"/>
              <w:rPr>
                <w:rFonts w:ascii="Times New Roman" w:hAnsi="Times New Roman"/>
                <w:sz w:val="27"/>
                <w:szCs w:val="27"/>
              </w:rPr>
            </w:pPr>
            <w:r>
              <w:rPr>
                <w:rFonts w:ascii="Times New Roman" w:hAnsi="Times New Roman"/>
                <w:sz w:val="27"/>
                <w:szCs w:val="27"/>
              </w:rPr>
              <w:t>624 037,82</w:t>
            </w:r>
          </w:p>
        </w:tc>
        <w:tc>
          <w:tcPr>
            <w:tcW w:w="1984" w:type="dxa"/>
            <w:tcBorders>
              <w:top w:val="single" w:sz="4" w:space="0" w:color="auto"/>
              <w:left w:val="single" w:sz="4" w:space="0" w:color="auto"/>
              <w:bottom w:val="single" w:sz="4" w:space="0" w:color="auto"/>
              <w:right w:val="single" w:sz="4" w:space="0" w:color="auto"/>
            </w:tcBorders>
          </w:tcPr>
          <w:p w:rsidR="00516B96" w:rsidRPr="00516B96" w:rsidRDefault="006E7763" w:rsidP="00D3347B">
            <w:pPr>
              <w:pStyle w:val="a6"/>
              <w:spacing w:after="40" w:line="276" w:lineRule="auto"/>
              <w:jc w:val="right"/>
              <w:rPr>
                <w:rFonts w:ascii="Times New Roman" w:hAnsi="Times New Roman"/>
                <w:sz w:val="27"/>
                <w:szCs w:val="27"/>
              </w:rPr>
            </w:pPr>
            <w:r>
              <w:rPr>
                <w:rFonts w:ascii="Times New Roman" w:hAnsi="Times New Roman"/>
                <w:sz w:val="27"/>
                <w:szCs w:val="27"/>
              </w:rPr>
              <w:t>619 536,20</w:t>
            </w:r>
          </w:p>
        </w:tc>
        <w:tc>
          <w:tcPr>
            <w:tcW w:w="1843" w:type="dxa"/>
            <w:tcBorders>
              <w:top w:val="single" w:sz="4" w:space="0" w:color="auto"/>
              <w:left w:val="single" w:sz="4" w:space="0" w:color="auto"/>
              <w:bottom w:val="single" w:sz="4" w:space="0" w:color="auto"/>
              <w:right w:val="single" w:sz="4" w:space="0" w:color="auto"/>
            </w:tcBorders>
          </w:tcPr>
          <w:p w:rsidR="00516B96" w:rsidRPr="00516B96" w:rsidRDefault="006E7763" w:rsidP="00D3347B">
            <w:pPr>
              <w:pStyle w:val="a6"/>
              <w:spacing w:after="40" w:line="276" w:lineRule="auto"/>
              <w:jc w:val="right"/>
              <w:rPr>
                <w:rFonts w:ascii="Times New Roman" w:hAnsi="Times New Roman"/>
                <w:sz w:val="27"/>
                <w:szCs w:val="27"/>
              </w:rPr>
            </w:pPr>
            <w:r>
              <w:rPr>
                <w:rFonts w:ascii="Times New Roman" w:hAnsi="Times New Roman"/>
                <w:sz w:val="27"/>
                <w:szCs w:val="27"/>
              </w:rPr>
              <w:t>619 536,20</w:t>
            </w:r>
          </w:p>
        </w:tc>
      </w:tr>
    </w:tbl>
    <w:p w:rsidR="00817682" w:rsidRPr="00EA1BC9" w:rsidRDefault="00817682" w:rsidP="00EA6963">
      <w:pPr>
        <w:spacing w:after="40" w:line="276" w:lineRule="auto"/>
        <w:jc w:val="both"/>
        <w:rPr>
          <w:sz w:val="28"/>
          <w:szCs w:val="28"/>
        </w:rPr>
      </w:pPr>
    </w:p>
    <w:p w:rsidR="00817682" w:rsidRPr="00EA1BC9" w:rsidRDefault="00817682" w:rsidP="00EA6963">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Расходы на реализацию муниципальны</w:t>
      </w:r>
      <w:r w:rsidR="00251FCB">
        <w:rPr>
          <w:rFonts w:ascii="Times New Roman" w:hAnsi="Times New Roman"/>
          <w:sz w:val="28"/>
          <w:szCs w:val="28"/>
        </w:rPr>
        <w:t>х</w:t>
      </w:r>
      <w:r w:rsidRPr="00EA1BC9">
        <w:rPr>
          <w:rFonts w:ascii="Times New Roman" w:hAnsi="Times New Roman"/>
          <w:sz w:val="28"/>
          <w:szCs w:val="28"/>
        </w:rPr>
        <w:t xml:space="preserve"> программ Южского</w:t>
      </w:r>
      <w:r w:rsidR="00955684">
        <w:rPr>
          <w:rFonts w:ascii="Times New Roman" w:hAnsi="Times New Roman"/>
          <w:sz w:val="28"/>
          <w:szCs w:val="28"/>
        </w:rPr>
        <w:t xml:space="preserve"> </w:t>
      </w:r>
      <w:r w:rsidR="00760C75">
        <w:rPr>
          <w:rFonts w:ascii="Times New Roman" w:hAnsi="Times New Roman"/>
          <w:sz w:val="28"/>
          <w:szCs w:val="28"/>
        </w:rPr>
        <w:t>городского поселения</w:t>
      </w:r>
      <w:r w:rsidRPr="00EA1BC9">
        <w:rPr>
          <w:rFonts w:ascii="Times New Roman" w:hAnsi="Times New Roman"/>
          <w:sz w:val="28"/>
          <w:szCs w:val="28"/>
        </w:rPr>
        <w:t xml:space="preserve"> в общем объеме расходов бюджета Южского</w:t>
      </w:r>
      <w:r w:rsidR="00955684">
        <w:rPr>
          <w:rFonts w:ascii="Times New Roman" w:hAnsi="Times New Roman"/>
          <w:sz w:val="28"/>
          <w:szCs w:val="28"/>
        </w:rPr>
        <w:t xml:space="preserve"> </w:t>
      </w:r>
      <w:r w:rsidR="00760C75">
        <w:rPr>
          <w:rFonts w:ascii="Times New Roman" w:hAnsi="Times New Roman"/>
          <w:sz w:val="28"/>
          <w:szCs w:val="28"/>
        </w:rPr>
        <w:t>городского поселения</w:t>
      </w:r>
      <w:r w:rsidR="00955684">
        <w:rPr>
          <w:rFonts w:ascii="Times New Roman" w:hAnsi="Times New Roman"/>
          <w:sz w:val="28"/>
          <w:szCs w:val="28"/>
        </w:rPr>
        <w:t xml:space="preserve"> </w:t>
      </w:r>
      <w:r w:rsidR="00A7286E" w:rsidRPr="00A7286E">
        <w:rPr>
          <w:rFonts w:ascii="Times New Roman" w:hAnsi="Times New Roman"/>
          <w:sz w:val="28"/>
          <w:szCs w:val="28"/>
        </w:rPr>
        <w:t>(без учета условно утверждаемых расходов)</w:t>
      </w:r>
      <w:r w:rsidR="00955684">
        <w:rPr>
          <w:rFonts w:ascii="Times New Roman" w:hAnsi="Times New Roman"/>
          <w:sz w:val="28"/>
          <w:szCs w:val="28"/>
        </w:rPr>
        <w:t xml:space="preserve"> </w:t>
      </w:r>
      <w:r w:rsidRPr="00EA1BC9">
        <w:rPr>
          <w:rFonts w:ascii="Times New Roman" w:hAnsi="Times New Roman"/>
          <w:sz w:val="28"/>
          <w:szCs w:val="28"/>
        </w:rPr>
        <w:t>в 20</w:t>
      </w:r>
      <w:r w:rsidR="0025443C">
        <w:rPr>
          <w:rFonts w:ascii="Times New Roman" w:hAnsi="Times New Roman"/>
          <w:sz w:val="28"/>
          <w:szCs w:val="28"/>
        </w:rPr>
        <w:t>2</w:t>
      </w:r>
      <w:r w:rsidR="00955684">
        <w:rPr>
          <w:rFonts w:ascii="Times New Roman" w:hAnsi="Times New Roman"/>
          <w:sz w:val="28"/>
          <w:szCs w:val="28"/>
        </w:rPr>
        <w:t>2</w:t>
      </w:r>
      <w:r w:rsidRPr="00EA1BC9">
        <w:rPr>
          <w:rFonts w:ascii="Times New Roman" w:hAnsi="Times New Roman"/>
          <w:sz w:val="28"/>
          <w:szCs w:val="28"/>
        </w:rPr>
        <w:t>, 20</w:t>
      </w:r>
      <w:r w:rsidR="00A7286E">
        <w:rPr>
          <w:rFonts w:ascii="Times New Roman" w:hAnsi="Times New Roman"/>
          <w:sz w:val="28"/>
          <w:szCs w:val="28"/>
        </w:rPr>
        <w:t>2</w:t>
      </w:r>
      <w:r w:rsidR="00955684">
        <w:rPr>
          <w:rFonts w:ascii="Times New Roman" w:hAnsi="Times New Roman"/>
          <w:sz w:val="28"/>
          <w:szCs w:val="28"/>
        </w:rPr>
        <w:t>3</w:t>
      </w:r>
      <w:r w:rsidR="001334A9">
        <w:rPr>
          <w:rFonts w:ascii="Times New Roman" w:hAnsi="Times New Roman"/>
          <w:sz w:val="28"/>
          <w:szCs w:val="28"/>
        </w:rPr>
        <w:t xml:space="preserve"> и 20</w:t>
      </w:r>
      <w:r w:rsidR="00D95CD8">
        <w:rPr>
          <w:rFonts w:ascii="Times New Roman" w:hAnsi="Times New Roman"/>
          <w:sz w:val="28"/>
          <w:szCs w:val="28"/>
        </w:rPr>
        <w:t>2</w:t>
      </w:r>
      <w:r w:rsidR="00955684">
        <w:rPr>
          <w:rFonts w:ascii="Times New Roman" w:hAnsi="Times New Roman"/>
          <w:sz w:val="28"/>
          <w:szCs w:val="28"/>
        </w:rPr>
        <w:t xml:space="preserve">4 </w:t>
      </w:r>
      <w:r w:rsidRPr="00EA1BC9">
        <w:rPr>
          <w:rFonts w:ascii="Times New Roman" w:hAnsi="Times New Roman"/>
          <w:sz w:val="28"/>
          <w:szCs w:val="28"/>
        </w:rPr>
        <w:t xml:space="preserve">годах составляют </w:t>
      </w:r>
      <w:r w:rsidRPr="00737132">
        <w:rPr>
          <w:rFonts w:ascii="Times New Roman" w:hAnsi="Times New Roman"/>
          <w:sz w:val="28"/>
          <w:szCs w:val="28"/>
        </w:rPr>
        <w:t xml:space="preserve">соответственно </w:t>
      </w:r>
      <w:r w:rsidR="00837F73">
        <w:rPr>
          <w:rFonts w:ascii="Times New Roman" w:hAnsi="Times New Roman"/>
          <w:sz w:val="28"/>
          <w:szCs w:val="28"/>
        </w:rPr>
        <w:t xml:space="preserve">96,20 </w:t>
      </w:r>
      <w:r w:rsidRPr="00737132">
        <w:rPr>
          <w:rFonts w:ascii="Times New Roman" w:hAnsi="Times New Roman"/>
          <w:sz w:val="28"/>
          <w:szCs w:val="28"/>
        </w:rPr>
        <w:t>%,</w:t>
      </w:r>
      <w:r w:rsidR="00837F73">
        <w:rPr>
          <w:rFonts w:ascii="Times New Roman" w:hAnsi="Times New Roman"/>
          <w:sz w:val="28"/>
          <w:szCs w:val="28"/>
        </w:rPr>
        <w:t xml:space="preserve"> 95,33 </w:t>
      </w:r>
      <w:r w:rsidRPr="00737132">
        <w:rPr>
          <w:rFonts w:ascii="Times New Roman" w:hAnsi="Times New Roman"/>
          <w:sz w:val="28"/>
          <w:szCs w:val="28"/>
        </w:rPr>
        <w:t>%,</w:t>
      </w:r>
      <w:r w:rsidR="00837F73">
        <w:rPr>
          <w:rFonts w:ascii="Times New Roman" w:hAnsi="Times New Roman"/>
          <w:sz w:val="28"/>
          <w:szCs w:val="28"/>
        </w:rPr>
        <w:t xml:space="preserve"> 95,21 </w:t>
      </w:r>
      <w:r w:rsidRPr="00737132">
        <w:rPr>
          <w:rFonts w:ascii="Times New Roman" w:hAnsi="Times New Roman"/>
          <w:sz w:val="28"/>
          <w:szCs w:val="28"/>
        </w:rPr>
        <w:t>%.</w:t>
      </w:r>
    </w:p>
    <w:p w:rsidR="00817682" w:rsidRDefault="00817682" w:rsidP="00EA6963">
      <w:pPr>
        <w:pStyle w:val="a6"/>
        <w:spacing w:line="276" w:lineRule="auto"/>
        <w:ind w:firstLine="709"/>
        <w:jc w:val="both"/>
        <w:rPr>
          <w:rFonts w:ascii="Times New Roman" w:hAnsi="Times New Roman"/>
          <w:sz w:val="28"/>
          <w:szCs w:val="28"/>
        </w:rPr>
      </w:pPr>
    </w:p>
    <w:p w:rsidR="00803ECC" w:rsidRDefault="00803ECC" w:rsidP="00EA6963">
      <w:pPr>
        <w:pStyle w:val="a6"/>
        <w:spacing w:line="276" w:lineRule="auto"/>
        <w:jc w:val="center"/>
        <w:rPr>
          <w:rFonts w:ascii="Times New Roman" w:hAnsi="Times New Roman"/>
          <w:b/>
          <w:sz w:val="28"/>
          <w:szCs w:val="28"/>
        </w:rPr>
      </w:pPr>
    </w:p>
    <w:p w:rsidR="00803ECC" w:rsidRDefault="00803ECC" w:rsidP="00EA6963">
      <w:pPr>
        <w:pStyle w:val="a6"/>
        <w:spacing w:line="276" w:lineRule="auto"/>
        <w:jc w:val="center"/>
        <w:rPr>
          <w:rFonts w:ascii="Times New Roman" w:hAnsi="Times New Roman"/>
          <w:b/>
          <w:sz w:val="28"/>
          <w:szCs w:val="28"/>
        </w:rPr>
      </w:pPr>
    </w:p>
    <w:p w:rsidR="00803ECC" w:rsidRDefault="00803ECC" w:rsidP="00EA6963">
      <w:pPr>
        <w:pStyle w:val="a6"/>
        <w:spacing w:line="276" w:lineRule="auto"/>
        <w:jc w:val="center"/>
        <w:rPr>
          <w:rFonts w:ascii="Times New Roman" w:hAnsi="Times New Roman"/>
          <w:b/>
          <w:sz w:val="28"/>
          <w:szCs w:val="28"/>
        </w:rPr>
      </w:pPr>
    </w:p>
    <w:p w:rsidR="00803ECC" w:rsidRDefault="00803ECC" w:rsidP="00EA6963">
      <w:pPr>
        <w:pStyle w:val="a6"/>
        <w:spacing w:line="276" w:lineRule="auto"/>
        <w:jc w:val="center"/>
        <w:rPr>
          <w:rFonts w:ascii="Times New Roman" w:hAnsi="Times New Roman"/>
          <w:b/>
          <w:sz w:val="28"/>
          <w:szCs w:val="28"/>
        </w:rPr>
      </w:pPr>
    </w:p>
    <w:p w:rsidR="00A7286E" w:rsidRDefault="00817682" w:rsidP="00EA6963">
      <w:pPr>
        <w:pStyle w:val="a6"/>
        <w:spacing w:line="276" w:lineRule="auto"/>
        <w:jc w:val="center"/>
        <w:rPr>
          <w:rFonts w:ascii="Times New Roman" w:hAnsi="Times New Roman"/>
          <w:b/>
          <w:sz w:val="28"/>
          <w:szCs w:val="28"/>
        </w:rPr>
      </w:pPr>
      <w:r w:rsidRPr="006440FA">
        <w:rPr>
          <w:rFonts w:ascii="Times New Roman" w:hAnsi="Times New Roman"/>
          <w:b/>
          <w:sz w:val="28"/>
          <w:szCs w:val="28"/>
        </w:rPr>
        <w:lastRenderedPageBreak/>
        <w:t xml:space="preserve">Муниципальная программа </w:t>
      </w:r>
      <w:r w:rsidR="00D2483F" w:rsidRPr="006440FA">
        <w:rPr>
          <w:rFonts w:ascii="Times New Roman" w:hAnsi="Times New Roman"/>
          <w:b/>
          <w:sz w:val="28"/>
          <w:szCs w:val="28"/>
        </w:rPr>
        <w:t>Южского городского поселения</w:t>
      </w:r>
    </w:p>
    <w:p w:rsidR="00817682" w:rsidRPr="004720F5" w:rsidRDefault="00817682" w:rsidP="00EA6963">
      <w:pPr>
        <w:pStyle w:val="a6"/>
        <w:spacing w:line="276" w:lineRule="auto"/>
        <w:jc w:val="center"/>
        <w:rPr>
          <w:rFonts w:ascii="Times New Roman" w:hAnsi="Times New Roman"/>
          <w:b/>
          <w:sz w:val="28"/>
          <w:szCs w:val="28"/>
        </w:rPr>
      </w:pPr>
      <w:r w:rsidRPr="006440FA">
        <w:rPr>
          <w:rFonts w:ascii="Times New Roman" w:hAnsi="Times New Roman"/>
          <w:b/>
          <w:sz w:val="28"/>
          <w:szCs w:val="28"/>
        </w:rPr>
        <w:t>«</w:t>
      </w:r>
      <w:r w:rsidR="004720F5" w:rsidRPr="006440FA">
        <w:rPr>
          <w:rFonts w:ascii="Times New Roman" w:hAnsi="Times New Roman"/>
          <w:b/>
          <w:sz w:val="28"/>
          <w:szCs w:val="28"/>
        </w:rPr>
        <w:t>Развитие культуры в Южском городском поселении</w:t>
      </w:r>
      <w:r w:rsidRPr="006440FA">
        <w:rPr>
          <w:rFonts w:ascii="Times New Roman" w:hAnsi="Times New Roman"/>
          <w:b/>
          <w:sz w:val="28"/>
          <w:szCs w:val="28"/>
        </w:rPr>
        <w:t>»</w:t>
      </w:r>
    </w:p>
    <w:p w:rsidR="00817682" w:rsidRDefault="00817682" w:rsidP="00EA6963">
      <w:pPr>
        <w:pStyle w:val="a6"/>
        <w:spacing w:line="276" w:lineRule="auto"/>
        <w:jc w:val="center"/>
        <w:rPr>
          <w:rFonts w:ascii="Times New Roman" w:hAnsi="Times New Roman"/>
          <w:b/>
          <w:i/>
          <w:sz w:val="28"/>
          <w:szCs w:val="28"/>
        </w:rPr>
      </w:pPr>
    </w:p>
    <w:p w:rsidR="00817682" w:rsidRDefault="00955684"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00817682" w:rsidRPr="00EA1BC9">
        <w:rPr>
          <w:rFonts w:ascii="Times New Roman" w:hAnsi="Times New Roman"/>
          <w:sz w:val="28"/>
          <w:szCs w:val="28"/>
        </w:rPr>
        <w:t>Цел</w:t>
      </w:r>
      <w:r w:rsidR="004720F5">
        <w:rPr>
          <w:rFonts w:ascii="Times New Roman" w:hAnsi="Times New Roman"/>
          <w:sz w:val="28"/>
          <w:szCs w:val="28"/>
        </w:rPr>
        <w:t xml:space="preserve">ью реализации </w:t>
      </w:r>
      <w:r w:rsidR="00817682" w:rsidRPr="00EA1BC9">
        <w:rPr>
          <w:rFonts w:ascii="Times New Roman" w:hAnsi="Times New Roman"/>
          <w:sz w:val="28"/>
          <w:szCs w:val="28"/>
        </w:rPr>
        <w:t xml:space="preserve">муниципальной программы </w:t>
      </w:r>
      <w:r w:rsidR="00817682" w:rsidRPr="004720F5">
        <w:rPr>
          <w:rFonts w:ascii="Times New Roman" w:hAnsi="Times New Roman"/>
          <w:sz w:val="28"/>
          <w:szCs w:val="28"/>
        </w:rPr>
        <w:t>«</w:t>
      </w:r>
      <w:r w:rsidR="004720F5" w:rsidRPr="004720F5">
        <w:rPr>
          <w:rFonts w:ascii="Times New Roman" w:hAnsi="Times New Roman"/>
          <w:sz w:val="28"/>
          <w:szCs w:val="28"/>
        </w:rPr>
        <w:t>Развитие культуры в Южском городском поселении</w:t>
      </w:r>
      <w:r w:rsidR="00817682" w:rsidRPr="004720F5">
        <w:rPr>
          <w:rFonts w:ascii="Times New Roman" w:hAnsi="Times New Roman"/>
          <w:sz w:val="28"/>
          <w:szCs w:val="28"/>
        </w:rPr>
        <w:t>» является</w:t>
      </w:r>
      <w:r w:rsidR="004720F5">
        <w:rPr>
          <w:rFonts w:ascii="Times New Roman" w:hAnsi="Times New Roman"/>
          <w:sz w:val="28"/>
          <w:szCs w:val="28"/>
        </w:rPr>
        <w:t xml:space="preserve"> создание в Южском городском поселении благоприятного социального климата и условий для развития правовых, социально-экономических и организационных условий для самореализации и духовно-нравственного развития населения.</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Приоритетными задачами муниципальной программы явля</w:t>
      </w:r>
      <w:r w:rsidR="000D3122">
        <w:rPr>
          <w:rFonts w:ascii="Times New Roman" w:hAnsi="Times New Roman"/>
          <w:sz w:val="28"/>
          <w:szCs w:val="28"/>
        </w:rPr>
        <w:t>ю</w:t>
      </w:r>
      <w:r>
        <w:rPr>
          <w:rFonts w:ascii="Times New Roman" w:hAnsi="Times New Roman"/>
          <w:sz w:val="28"/>
          <w:szCs w:val="28"/>
        </w:rPr>
        <w:t>тся:</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-реализация мероприятий, направленных на обеспечение интеллектуального, творческого, духовно-нравственного развития населения различных возрастных групп;</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-обеспечение деятельности общественных объединений, поддержка молодежных общественных инициатив;</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-создание условий для развития музейно-выставочной деятельности в Южском городского поселении, интеграция в культурный туризм</w:t>
      </w:r>
      <w:r w:rsidR="005A6AAF">
        <w:rPr>
          <w:rFonts w:ascii="Times New Roman" w:hAnsi="Times New Roman"/>
          <w:sz w:val="28"/>
          <w:szCs w:val="28"/>
        </w:rPr>
        <w:t>;</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-совершенствование системы социальной поддержки отдельных категорий граждан;</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-реализация мероприятий активной политики в сфере досуговой деятельности населения города;</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-создание условий для обеспечения доступа различных социальных групп населения к культурным благам;</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-развитие физической культуры и спорта среди населения, реализация мероприятий, направленных на формирование здорового образа жизни граждан и др.  </w:t>
      </w:r>
    </w:p>
    <w:p w:rsidR="006440FA" w:rsidRPr="00A36B6D" w:rsidRDefault="006440FA" w:rsidP="006440FA">
      <w:pPr>
        <w:autoSpaceDE w:val="0"/>
        <w:autoSpaceDN w:val="0"/>
        <w:adjustRightInd w:val="0"/>
        <w:spacing w:line="276" w:lineRule="auto"/>
        <w:ind w:firstLine="709"/>
        <w:jc w:val="both"/>
        <w:rPr>
          <w:strike/>
          <w:color w:val="FF0000"/>
          <w:sz w:val="28"/>
        </w:rPr>
      </w:pPr>
      <w:r w:rsidRPr="006440FA">
        <w:rPr>
          <w:sz w:val="28"/>
        </w:rPr>
        <w:t xml:space="preserve">Предусмотренные </w:t>
      </w:r>
      <w:r w:rsidRPr="000022CA">
        <w:rPr>
          <w:b/>
          <w:sz w:val="28"/>
        </w:rPr>
        <w:t>в проекте</w:t>
      </w:r>
      <w:r w:rsidRPr="006440FA">
        <w:rPr>
          <w:sz w:val="28"/>
        </w:rPr>
        <w:t xml:space="preserve"> решения объемы бюджетных ассигнований по муниципальной программе «Развитие культуры в Южском городском </w:t>
      </w:r>
      <w:r w:rsidR="00B23FC6" w:rsidRPr="006440FA">
        <w:rPr>
          <w:sz w:val="28"/>
        </w:rPr>
        <w:t>поселении»</w:t>
      </w:r>
      <w:r w:rsidR="00955684">
        <w:rPr>
          <w:sz w:val="28"/>
        </w:rPr>
        <w:t xml:space="preserve"> </w:t>
      </w:r>
      <w:r w:rsidR="00B23FC6" w:rsidRPr="006440FA">
        <w:rPr>
          <w:sz w:val="28"/>
        </w:rPr>
        <w:t>по</w:t>
      </w:r>
      <w:r w:rsidRPr="006440FA">
        <w:rPr>
          <w:sz w:val="28"/>
        </w:rPr>
        <w:t xml:space="preserve"> сравнению с объемами, утвержденными </w:t>
      </w:r>
      <w:r w:rsidR="00955684" w:rsidRPr="00955684">
        <w:rPr>
          <w:color w:val="000000"/>
          <w:sz w:val="28"/>
          <w:szCs w:val="28"/>
          <w:lang w:eastAsia="en-US"/>
        </w:rPr>
        <w:t>Решением Совета Южского городского поселения от 23.12.2020 № 38 «О бюджете Южского городского поселения на 2021 год и на плановый период 2022 и 2023 годов» (</w:t>
      </w:r>
      <w:r w:rsidR="00955684" w:rsidRPr="00955684">
        <w:rPr>
          <w:sz w:val="28"/>
          <w:szCs w:val="28"/>
        </w:rPr>
        <w:t>в действующей редакции)</w:t>
      </w:r>
      <w:r w:rsidRPr="00233C13">
        <w:rPr>
          <w:sz w:val="28"/>
          <w:szCs w:val="28"/>
        </w:rPr>
        <w:t>,</w:t>
      </w:r>
      <w:r w:rsidRPr="006440FA">
        <w:rPr>
          <w:sz w:val="28"/>
        </w:rPr>
        <w:t xml:space="preserve"> на 20</w:t>
      </w:r>
      <w:r w:rsidR="009F5123">
        <w:rPr>
          <w:sz w:val="28"/>
        </w:rPr>
        <w:t>2</w:t>
      </w:r>
      <w:r w:rsidR="00955684">
        <w:rPr>
          <w:sz w:val="28"/>
        </w:rPr>
        <w:t>2</w:t>
      </w:r>
      <w:r w:rsidRPr="006440FA">
        <w:rPr>
          <w:sz w:val="28"/>
        </w:rPr>
        <w:t xml:space="preserve"> год </w:t>
      </w:r>
      <w:r w:rsidRPr="00DB2C63">
        <w:rPr>
          <w:sz w:val="28"/>
        </w:rPr>
        <w:t>увеличены</w:t>
      </w:r>
      <w:r w:rsidRPr="006440FA">
        <w:rPr>
          <w:sz w:val="28"/>
        </w:rPr>
        <w:t xml:space="preserve"> </w:t>
      </w:r>
      <w:r w:rsidRPr="00B23FC6">
        <w:rPr>
          <w:sz w:val="28"/>
        </w:rPr>
        <w:t xml:space="preserve">на </w:t>
      </w:r>
      <w:r w:rsidR="00DB2C63">
        <w:rPr>
          <w:sz w:val="28"/>
        </w:rPr>
        <w:t xml:space="preserve">5 996 403,12 </w:t>
      </w:r>
      <w:r w:rsidRPr="00B23FC6">
        <w:rPr>
          <w:sz w:val="28"/>
        </w:rPr>
        <w:t>руб</w:t>
      </w:r>
      <w:r w:rsidRPr="006440FA">
        <w:rPr>
          <w:sz w:val="28"/>
        </w:rPr>
        <w:t>.</w:t>
      </w:r>
      <w:r w:rsidR="007549C1">
        <w:rPr>
          <w:sz w:val="28"/>
        </w:rPr>
        <w:t>, на 2023 год увеличены на 306 606,92 руб.</w:t>
      </w:r>
    </w:p>
    <w:p w:rsidR="006440FA" w:rsidRPr="00A36B6D" w:rsidRDefault="006440FA" w:rsidP="00EA6963">
      <w:pPr>
        <w:pStyle w:val="a6"/>
        <w:spacing w:line="276" w:lineRule="auto"/>
        <w:jc w:val="both"/>
        <w:rPr>
          <w:rFonts w:ascii="Times New Roman" w:hAnsi="Times New Roman"/>
          <w:color w:val="FF0000"/>
          <w:sz w:val="28"/>
          <w:szCs w:val="28"/>
        </w:rPr>
      </w:pPr>
    </w:p>
    <w:p w:rsidR="00D0494B"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t xml:space="preserve">Расходы на реализацию муниципальной программы </w:t>
      </w:r>
      <w:r w:rsidRPr="005A6AAF">
        <w:rPr>
          <w:rFonts w:ascii="Times New Roman" w:hAnsi="Times New Roman"/>
          <w:sz w:val="28"/>
          <w:szCs w:val="28"/>
        </w:rPr>
        <w:t>«</w:t>
      </w:r>
      <w:r w:rsidR="005A6AAF" w:rsidRPr="005A6AAF">
        <w:rPr>
          <w:rFonts w:ascii="Times New Roman" w:hAnsi="Times New Roman"/>
          <w:sz w:val="28"/>
          <w:szCs w:val="28"/>
        </w:rPr>
        <w:t>Развитие культуры в Южском городском поселении</w:t>
      </w:r>
      <w:r w:rsidRPr="005A6AAF">
        <w:rPr>
          <w:rFonts w:ascii="Times New Roman" w:hAnsi="Times New Roman"/>
          <w:sz w:val="28"/>
          <w:szCs w:val="28"/>
        </w:rPr>
        <w:t>» представлены в нижеследующей таблице:</w:t>
      </w:r>
    </w:p>
    <w:p w:rsidR="006C0076" w:rsidRPr="006C0076" w:rsidRDefault="006C0076" w:rsidP="006C0076">
      <w:pPr>
        <w:pStyle w:val="a6"/>
        <w:spacing w:line="276" w:lineRule="auto"/>
        <w:jc w:val="right"/>
        <w:rPr>
          <w:rFonts w:ascii="Times New Roman" w:hAnsi="Times New Roman"/>
          <w:sz w:val="14"/>
          <w:szCs w:val="14"/>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6"/>
        <w:gridCol w:w="1125"/>
        <w:gridCol w:w="1138"/>
        <w:gridCol w:w="1138"/>
        <w:gridCol w:w="992"/>
        <w:gridCol w:w="1133"/>
        <w:gridCol w:w="1134"/>
        <w:gridCol w:w="6"/>
        <w:gridCol w:w="1128"/>
        <w:gridCol w:w="12"/>
        <w:gridCol w:w="1123"/>
      </w:tblGrid>
      <w:tr w:rsidR="006C0076" w:rsidRPr="006C0076" w:rsidTr="008C07C4">
        <w:trPr>
          <w:trHeight w:val="227"/>
        </w:trPr>
        <w:tc>
          <w:tcPr>
            <w:tcW w:w="1697" w:type="dxa"/>
            <w:vMerge w:val="restart"/>
            <w:tcBorders>
              <w:top w:val="single" w:sz="4" w:space="0" w:color="auto"/>
              <w:left w:val="single" w:sz="4" w:space="0" w:color="auto"/>
              <w:bottom w:val="single" w:sz="4" w:space="0" w:color="auto"/>
              <w:right w:val="single" w:sz="4" w:space="0" w:color="auto"/>
            </w:tcBorders>
          </w:tcPr>
          <w:p w:rsidR="006C0076" w:rsidRPr="006C0076" w:rsidRDefault="006C0076" w:rsidP="002F7AEE">
            <w:pPr>
              <w:ind w:firstLine="709"/>
              <w:jc w:val="center"/>
              <w:rPr>
                <w:sz w:val="14"/>
                <w:szCs w:val="14"/>
                <w:lang w:eastAsia="en-US"/>
              </w:rPr>
            </w:pPr>
          </w:p>
          <w:p w:rsidR="006C0076" w:rsidRPr="006C0076" w:rsidRDefault="006C0076" w:rsidP="002F7AEE">
            <w:pPr>
              <w:ind w:hanging="107"/>
              <w:jc w:val="center"/>
              <w:rPr>
                <w:sz w:val="14"/>
                <w:szCs w:val="14"/>
                <w:lang w:eastAsia="en-US"/>
              </w:rPr>
            </w:pPr>
            <w:r w:rsidRPr="006C0076">
              <w:rPr>
                <w:sz w:val="14"/>
                <w:szCs w:val="14"/>
                <w:lang w:eastAsia="en-US"/>
              </w:rPr>
              <w:t>Наименование</w:t>
            </w:r>
          </w:p>
        </w:tc>
        <w:tc>
          <w:tcPr>
            <w:tcW w:w="1131" w:type="dxa"/>
            <w:gridSpan w:val="2"/>
            <w:vMerge w:val="restart"/>
            <w:tcBorders>
              <w:top w:val="single" w:sz="4" w:space="0" w:color="auto"/>
              <w:left w:val="single" w:sz="4" w:space="0" w:color="auto"/>
              <w:bottom w:val="single" w:sz="4" w:space="0" w:color="auto"/>
              <w:right w:val="single" w:sz="4" w:space="0" w:color="auto"/>
            </w:tcBorders>
            <w:hideMark/>
          </w:tcPr>
          <w:p w:rsidR="006C0076" w:rsidRPr="00E76DBE" w:rsidRDefault="006C0076" w:rsidP="002F7AEE">
            <w:pPr>
              <w:ind w:firstLine="37"/>
              <w:jc w:val="center"/>
              <w:rPr>
                <w:b/>
                <w:sz w:val="14"/>
                <w:szCs w:val="14"/>
                <w:lang w:eastAsia="en-US"/>
              </w:rPr>
            </w:pPr>
            <w:r w:rsidRPr="00E76DBE">
              <w:rPr>
                <w:b/>
                <w:sz w:val="14"/>
                <w:szCs w:val="14"/>
                <w:lang w:eastAsia="en-US"/>
              </w:rPr>
              <w:t>20</w:t>
            </w:r>
            <w:r w:rsidR="00A36B6D">
              <w:rPr>
                <w:b/>
                <w:sz w:val="14"/>
                <w:szCs w:val="14"/>
                <w:lang w:eastAsia="en-US"/>
              </w:rPr>
              <w:t>2</w:t>
            </w:r>
            <w:r w:rsidR="00955684">
              <w:rPr>
                <w:b/>
                <w:sz w:val="14"/>
                <w:szCs w:val="14"/>
                <w:lang w:eastAsia="en-US"/>
              </w:rPr>
              <w:t>1</w:t>
            </w:r>
            <w:r w:rsidRPr="00E76DBE">
              <w:rPr>
                <w:b/>
                <w:sz w:val="14"/>
                <w:szCs w:val="14"/>
                <w:lang w:eastAsia="en-US"/>
              </w:rPr>
              <w:t xml:space="preserve"> год</w:t>
            </w:r>
          </w:p>
          <w:p w:rsidR="00E76DBE" w:rsidRDefault="006C0076" w:rsidP="002F7AEE">
            <w:pPr>
              <w:ind w:left="-110" w:right="-105"/>
              <w:jc w:val="center"/>
              <w:rPr>
                <w:sz w:val="14"/>
                <w:szCs w:val="14"/>
                <w:lang w:eastAsia="en-US"/>
              </w:rPr>
            </w:pPr>
            <w:r w:rsidRPr="006C0076">
              <w:rPr>
                <w:sz w:val="14"/>
                <w:szCs w:val="14"/>
                <w:lang w:eastAsia="en-US"/>
              </w:rPr>
              <w:t>(утверждено</w:t>
            </w:r>
          </w:p>
          <w:p w:rsidR="006C0076" w:rsidRPr="006C0076" w:rsidRDefault="00E76DBE" w:rsidP="002F7AEE">
            <w:pPr>
              <w:ind w:left="-110" w:right="-105"/>
              <w:jc w:val="center"/>
              <w:rPr>
                <w:sz w:val="14"/>
                <w:szCs w:val="14"/>
                <w:lang w:eastAsia="en-US"/>
              </w:rPr>
            </w:pPr>
            <w:r>
              <w:rPr>
                <w:sz w:val="14"/>
                <w:szCs w:val="14"/>
                <w:lang w:eastAsia="en-US"/>
              </w:rPr>
              <w:t>по состоянию на 01 октября</w:t>
            </w:r>
            <w:r w:rsidR="006C0076" w:rsidRPr="006C0076">
              <w:rPr>
                <w:sz w:val="14"/>
                <w:szCs w:val="14"/>
                <w:lang w:eastAsia="en-US"/>
              </w:rPr>
              <w:t>)</w:t>
            </w:r>
          </w:p>
        </w:tc>
        <w:tc>
          <w:tcPr>
            <w:tcW w:w="3268" w:type="dxa"/>
            <w:gridSpan w:val="3"/>
            <w:tcBorders>
              <w:top w:val="single" w:sz="4" w:space="0" w:color="auto"/>
              <w:left w:val="single" w:sz="4" w:space="0" w:color="auto"/>
              <w:bottom w:val="single" w:sz="4" w:space="0" w:color="auto"/>
              <w:right w:val="single" w:sz="4" w:space="0" w:color="auto"/>
            </w:tcBorders>
            <w:hideMark/>
          </w:tcPr>
          <w:p w:rsidR="006C0076" w:rsidRPr="00E76DBE" w:rsidRDefault="006C0076" w:rsidP="00955684">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955684">
              <w:rPr>
                <w:b/>
                <w:sz w:val="14"/>
                <w:szCs w:val="14"/>
                <w:lang w:eastAsia="en-US"/>
              </w:rPr>
              <w:t>2</w:t>
            </w:r>
            <w:r w:rsidRPr="00E76DBE">
              <w:rPr>
                <w:b/>
                <w:sz w:val="14"/>
                <w:szCs w:val="14"/>
                <w:lang w:eastAsia="en-US"/>
              </w:rPr>
              <w:t xml:space="preserve"> год</w:t>
            </w:r>
          </w:p>
        </w:tc>
        <w:tc>
          <w:tcPr>
            <w:tcW w:w="3401" w:type="dxa"/>
            <w:gridSpan w:val="4"/>
            <w:tcBorders>
              <w:top w:val="single" w:sz="4" w:space="0" w:color="auto"/>
              <w:left w:val="single" w:sz="4" w:space="0" w:color="auto"/>
              <w:bottom w:val="single" w:sz="4" w:space="0" w:color="auto"/>
              <w:right w:val="single" w:sz="4" w:space="0" w:color="auto"/>
            </w:tcBorders>
            <w:hideMark/>
          </w:tcPr>
          <w:p w:rsidR="006C0076" w:rsidRPr="00E76DBE" w:rsidRDefault="006C0076" w:rsidP="00955684">
            <w:pPr>
              <w:jc w:val="center"/>
              <w:rPr>
                <w:b/>
                <w:sz w:val="14"/>
                <w:szCs w:val="14"/>
                <w:lang w:eastAsia="en-US"/>
              </w:rPr>
            </w:pPr>
            <w:r w:rsidRPr="00E76DBE">
              <w:rPr>
                <w:b/>
                <w:sz w:val="14"/>
                <w:szCs w:val="14"/>
                <w:lang w:eastAsia="en-US"/>
              </w:rPr>
              <w:t>20</w:t>
            </w:r>
            <w:r w:rsidR="006A09D8" w:rsidRPr="00E76DBE">
              <w:rPr>
                <w:b/>
                <w:sz w:val="14"/>
                <w:szCs w:val="14"/>
                <w:lang w:eastAsia="en-US"/>
              </w:rPr>
              <w:t>2</w:t>
            </w:r>
            <w:r w:rsidR="00955684">
              <w:rPr>
                <w:b/>
                <w:sz w:val="14"/>
                <w:szCs w:val="14"/>
                <w:lang w:eastAsia="en-US"/>
              </w:rPr>
              <w:t>3</w:t>
            </w:r>
            <w:r w:rsidRPr="00E76DBE">
              <w:rPr>
                <w:b/>
                <w:sz w:val="14"/>
                <w:szCs w:val="14"/>
                <w:lang w:eastAsia="en-US"/>
              </w:rPr>
              <w:t xml:space="preserve"> год</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6C0076" w:rsidRPr="00E76DBE" w:rsidRDefault="006C0076" w:rsidP="002F7AEE">
            <w:pPr>
              <w:ind w:firstLine="35"/>
              <w:jc w:val="center"/>
              <w:rPr>
                <w:b/>
                <w:sz w:val="14"/>
                <w:szCs w:val="14"/>
                <w:lang w:eastAsia="en-US"/>
              </w:rPr>
            </w:pPr>
            <w:r w:rsidRPr="00E76DBE">
              <w:rPr>
                <w:b/>
                <w:sz w:val="14"/>
                <w:szCs w:val="14"/>
                <w:lang w:eastAsia="en-US"/>
              </w:rPr>
              <w:t>202</w:t>
            </w:r>
            <w:r w:rsidR="00955684">
              <w:rPr>
                <w:b/>
                <w:sz w:val="14"/>
                <w:szCs w:val="14"/>
                <w:lang w:eastAsia="en-US"/>
              </w:rPr>
              <w:t>4</w:t>
            </w:r>
            <w:r w:rsidRPr="00E76DBE">
              <w:rPr>
                <w:b/>
                <w:sz w:val="14"/>
                <w:szCs w:val="14"/>
                <w:lang w:eastAsia="en-US"/>
              </w:rPr>
              <w:t xml:space="preserve"> год</w:t>
            </w:r>
          </w:p>
          <w:p w:rsidR="006C0076" w:rsidRPr="006C0076" w:rsidRDefault="006C0076" w:rsidP="002F7AEE">
            <w:pPr>
              <w:ind w:left="-113" w:right="-103"/>
              <w:jc w:val="center"/>
              <w:rPr>
                <w:sz w:val="14"/>
                <w:szCs w:val="14"/>
                <w:lang w:eastAsia="en-US"/>
              </w:rPr>
            </w:pPr>
            <w:r w:rsidRPr="006C0076">
              <w:rPr>
                <w:sz w:val="14"/>
                <w:szCs w:val="14"/>
                <w:lang w:eastAsia="en-US"/>
              </w:rPr>
              <w:t>(проект)</w:t>
            </w:r>
          </w:p>
        </w:tc>
      </w:tr>
      <w:tr w:rsidR="008723BE" w:rsidRPr="006C0076" w:rsidTr="001D263E">
        <w:trPr>
          <w:trHeight w:val="272"/>
        </w:trPr>
        <w:tc>
          <w:tcPr>
            <w:tcW w:w="1697" w:type="dxa"/>
            <w:vMerge/>
            <w:tcBorders>
              <w:top w:val="single" w:sz="4" w:space="0" w:color="auto"/>
              <w:left w:val="single" w:sz="4" w:space="0" w:color="auto"/>
              <w:bottom w:val="single" w:sz="4" w:space="0" w:color="auto"/>
              <w:right w:val="single" w:sz="4" w:space="0" w:color="auto"/>
            </w:tcBorders>
            <w:vAlign w:val="center"/>
            <w:hideMark/>
          </w:tcPr>
          <w:p w:rsidR="008723BE" w:rsidRPr="006C0076" w:rsidRDefault="008723BE" w:rsidP="002F7AEE">
            <w:pPr>
              <w:rPr>
                <w:sz w:val="14"/>
                <w:szCs w:val="14"/>
                <w:lang w:eastAsia="en-US"/>
              </w:rPr>
            </w:pPr>
          </w:p>
        </w:tc>
        <w:tc>
          <w:tcPr>
            <w:tcW w:w="1131" w:type="dxa"/>
            <w:gridSpan w:val="2"/>
            <w:vMerge/>
            <w:tcBorders>
              <w:top w:val="single" w:sz="4" w:space="0" w:color="auto"/>
              <w:left w:val="single" w:sz="4" w:space="0" w:color="auto"/>
              <w:bottom w:val="single" w:sz="4" w:space="0" w:color="auto"/>
              <w:right w:val="single" w:sz="4" w:space="0" w:color="auto"/>
            </w:tcBorders>
            <w:vAlign w:val="center"/>
            <w:hideMark/>
          </w:tcPr>
          <w:p w:rsidR="008723BE" w:rsidRPr="006C0076" w:rsidRDefault="008723BE" w:rsidP="002F7AEE">
            <w:pPr>
              <w:rPr>
                <w:sz w:val="14"/>
                <w:szCs w:val="1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8723BE" w:rsidRPr="006C0076" w:rsidRDefault="003C699B" w:rsidP="002F7AEE">
            <w:pPr>
              <w:jc w:val="center"/>
              <w:rPr>
                <w:sz w:val="14"/>
                <w:szCs w:val="14"/>
                <w:lang w:eastAsia="en-US"/>
              </w:rPr>
            </w:pPr>
            <w:r>
              <w:rPr>
                <w:sz w:val="14"/>
                <w:szCs w:val="14"/>
                <w:lang w:eastAsia="en-US"/>
              </w:rPr>
              <w:t>у</w:t>
            </w:r>
            <w:r w:rsidR="008723BE" w:rsidRPr="006C0076">
              <w:rPr>
                <w:sz w:val="14"/>
                <w:szCs w:val="14"/>
                <w:lang w:eastAsia="en-US"/>
              </w:rPr>
              <w:t>тверждено</w:t>
            </w:r>
            <w:r>
              <w:rPr>
                <w:sz w:val="14"/>
                <w:szCs w:val="14"/>
                <w:lang w:eastAsia="en-US"/>
              </w:rPr>
              <w:t xml:space="preserve"> по состоянию на 01 октября</w:t>
            </w:r>
          </w:p>
        </w:tc>
        <w:tc>
          <w:tcPr>
            <w:tcW w:w="1138" w:type="dxa"/>
            <w:tcBorders>
              <w:top w:val="single" w:sz="4" w:space="0" w:color="auto"/>
              <w:left w:val="single" w:sz="4" w:space="0" w:color="auto"/>
              <w:bottom w:val="single" w:sz="4" w:space="0" w:color="auto"/>
              <w:right w:val="single" w:sz="4" w:space="0" w:color="auto"/>
            </w:tcBorders>
            <w:hideMark/>
          </w:tcPr>
          <w:p w:rsidR="008723BE" w:rsidRPr="006C0076" w:rsidRDefault="008723BE" w:rsidP="002F7AEE">
            <w:pPr>
              <w:ind w:hanging="110"/>
              <w:jc w:val="center"/>
              <w:rPr>
                <w:sz w:val="14"/>
                <w:szCs w:val="14"/>
                <w:lang w:eastAsia="en-US"/>
              </w:rPr>
            </w:pPr>
            <w:r w:rsidRPr="006C0076">
              <w:rPr>
                <w:sz w:val="14"/>
                <w:szCs w:val="14"/>
                <w:lang w:eastAsia="en-US"/>
              </w:rPr>
              <w:t>проект</w:t>
            </w:r>
          </w:p>
        </w:tc>
        <w:tc>
          <w:tcPr>
            <w:tcW w:w="992" w:type="dxa"/>
            <w:tcBorders>
              <w:top w:val="single" w:sz="4" w:space="0" w:color="auto"/>
              <w:left w:val="single" w:sz="4" w:space="0" w:color="auto"/>
              <w:bottom w:val="single" w:sz="4" w:space="0" w:color="auto"/>
              <w:right w:val="single" w:sz="4" w:space="0" w:color="auto"/>
            </w:tcBorders>
            <w:hideMark/>
          </w:tcPr>
          <w:p w:rsidR="008723BE" w:rsidRPr="006C0076" w:rsidRDefault="008723BE" w:rsidP="002F7AEE">
            <w:pPr>
              <w:ind w:firstLine="34"/>
              <w:jc w:val="center"/>
              <w:rPr>
                <w:sz w:val="14"/>
                <w:szCs w:val="14"/>
                <w:lang w:eastAsia="en-US"/>
              </w:rPr>
            </w:pPr>
            <w:r w:rsidRPr="006C0076">
              <w:rPr>
                <w:sz w:val="14"/>
                <w:szCs w:val="14"/>
                <w:lang w:eastAsia="en-US"/>
              </w:rPr>
              <w:t>изменения</w:t>
            </w:r>
          </w:p>
        </w:tc>
        <w:tc>
          <w:tcPr>
            <w:tcW w:w="1133"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3C699B">
              <w:rPr>
                <w:sz w:val="14"/>
                <w:szCs w:val="14"/>
                <w:lang w:eastAsia="en-US"/>
              </w:rPr>
              <w:t xml:space="preserve"> 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gridSpan w:val="2"/>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8723BE" w:rsidRPr="006C0076" w:rsidRDefault="008723BE" w:rsidP="002F7AEE">
            <w:pPr>
              <w:rPr>
                <w:sz w:val="14"/>
                <w:szCs w:val="14"/>
                <w:lang w:eastAsia="en-US"/>
              </w:rPr>
            </w:pPr>
          </w:p>
        </w:tc>
      </w:tr>
      <w:tr w:rsidR="008723BE" w:rsidRPr="006C0076" w:rsidTr="001D263E">
        <w:trPr>
          <w:trHeight w:val="307"/>
        </w:trPr>
        <w:tc>
          <w:tcPr>
            <w:tcW w:w="1697" w:type="dxa"/>
            <w:tcBorders>
              <w:top w:val="single" w:sz="4" w:space="0" w:color="auto"/>
              <w:left w:val="single" w:sz="4" w:space="0" w:color="auto"/>
              <w:bottom w:val="single" w:sz="4" w:space="0" w:color="auto"/>
              <w:right w:val="single" w:sz="4" w:space="0" w:color="auto"/>
            </w:tcBorders>
            <w:hideMark/>
          </w:tcPr>
          <w:p w:rsidR="008723BE" w:rsidRPr="006C0076" w:rsidRDefault="008723BE" w:rsidP="00B51104">
            <w:pPr>
              <w:jc w:val="both"/>
              <w:rPr>
                <w:b/>
                <w:sz w:val="14"/>
                <w:szCs w:val="14"/>
                <w:lang w:eastAsia="en-US"/>
              </w:rPr>
            </w:pPr>
            <w:r w:rsidRPr="006C0076">
              <w:rPr>
                <w:b/>
                <w:sz w:val="14"/>
                <w:szCs w:val="14"/>
              </w:rPr>
              <w:t>Всего:</w:t>
            </w:r>
          </w:p>
        </w:tc>
        <w:tc>
          <w:tcPr>
            <w:tcW w:w="1131" w:type="dxa"/>
            <w:gridSpan w:val="2"/>
            <w:tcBorders>
              <w:top w:val="single" w:sz="4" w:space="0" w:color="auto"/>
              <w:left w:val="single" w:sz="4" w:space="0" w:color="auto"/>
              <w:bottom w:val="single" w:sz="4" w:space="0" w:color="auto"/>
              <w:right w:val="single" w:sz="4" w:space="0" w:color="auto"/>
            </w:tcBorders>
            <w:hideMark/>
          </w:tcPr>
          <w:p w:rsidR="008723BE" w:rsidRPr="006C0076" w:rsidRDefault="008723BE" w:rsidP="00B51104">
            <w:pPr>
              <w:jc w:val="right"/>
              <w:rPr>
                <w:b/>
                <w:sz w:val="14"/>
                <w:szCs w:val="14"/>
                <w:lang w:eastAsia="en-US"/>
              </w:rPr>
            </w:pPr>
            <w:r>
              <w:rPr>
                <w:b/>
                <w:sz w:val="14"/>
                <w:szCs w:val="14"/>
                <w:lang w:eastAsia="en-US"/>
              </w:rPr>
              <w:t>26 497 276,88</w:t>
            </w:r>
          </w:p>
        </w:tc>
        <w:tc>
          <w:tcPr>
            <w:tcW w:w="1138" w:type="dxa"/>
            <w:tcBorders>
              <w:top w:val="single" w:sz="4" w:space="0" w:color="auto"/>
              <w:left w:val="single" w:sz="4" w:space="0" w:color="auto"/>
              <w:bottom w:val="single" w:sz="4" w:space="0" w:color="auto"/>
              <w:right w:val="single" w:sz="4" w:space="0" w:color="auto"/>
            </w:tcBorders>
            <w:hideMark/>
          </w:tcPr>
          <w:p w:rsidR="008723BE" w:rsidRPr="006C0076" w:rsidRDefault="008723BE" w:rsidP="00B51104">
            <w:pPr>
              <w:jc w:val="right"/>
              <w:rPr>
                <w:b/>
                <w:sz w:val="14"/>
                <w:szCs w:val="14"/>
                <w:lang w:eastAsia="en-US"/>
              </w:rPr>
            </w:pPr>
            <w:r>
              <w:rPr>
                <w:b/>
                <w:sz w:val="14"/>
                <w:szCs w:val="14"/>
                <w:lang w:eastAsia="en-US"/>
              </w:rPr>
              <w:t>19 902 734,51</w:t>
            </w:r>
          </w:p>
        </w:tc>
        <w:tc>
          <w:tcPr>
            <w:tcW w:w="1138" w:type="dxa"/>
            <w:tcBorders>
              <w:top w:val="single" w:sz="4" w:space="0" w:color="auto"/>
              <w:left w:val="single" w:sz="4" w:space="0" w:color="auto"/>
              <w:bottom w:val="single" w:sz="4" w:space="0" w:color="auto"/>
              <w:right w:val="single" w:sz="4" w:space="0" w:color="auto"/>
            </w:tcBorders>
            <w:hideMark/>
          </w:tcPr>
          <w:p w:rsidR="008723BE" w:rsidRPr="006C0076" w:rsidRDefault="001D263E" w:rsidP="00B51104">
            <w:pPr>
              <w:jc w:val="right"/>
              <w:rPr>
                <w:b/>
                <w:sz w:val="14"/>
                <w:szCs w:val="14"/>
                <w:lang w:eastAsia="en-US"/>
              </w:rPr>
            </w:pPr>
            <w:r>
              <w:rPr>
                <w:b/>
                <w:sz w:val="14"/>
                <w:szCs w:val="14"/>
                <w:lang w:eastAsia="en-US"/>
              </w:rPr>
              <w:t>25 899 137,63</w:t>
            </w:r>
          </w:p>
        </w:tc>
        <w:tc>
          <w:tcPr>
            <w:tcW w:w="992" w:type="dxa"/>
            <w:tcBorders>
              <w:top w:val="single" w:sz="4" w:space="0" w:color="auto"/>
              <w:left w:val="single" w:sz="4" w:space="0" w:color="auto"/>
              <w:bottom w:val="single" w:sz="4" w:space="0" w:color="auto"/>
              <w:right w:val="single" w:sz="4" w:space="0" w:color="auto"/>
            </w:tcBorders>
            <w:hideMark/>
          </w:tcPr>
          <w:p w:rsidR="008723BE" w:rsidRPr="006C0076" w:rsidRDefault="001D263E" w:rsidP="00C84993">
            <w:pPr>
              <w:jc w:val="right"/>
              <w:rPr>
                <w:b/>
                <w:sz w:val="14"/>
                <w:szCs w:val="14"/>
                <w:lang w:eastAsia="en-US"/>
              </w:rPr>
            </w:pPr>
            <w:r>
              <w:rPr>
                <w:b/>
                <w:sz w:val="14"/>
                <w:szCs w:val="14"/>
                <w:lang w:eastAsia="en-US"/>
              </w:rPr>
              <w:t>5 996 403,12</w:t>
            </w:r>
          </w:p>
        </w:tc>
        <w:tc>
          <w:tcPr>
            <w:tcW w:w="1133" w:type="dxa"/>
            <w:tcBorders>
              <w:top w:val="single" w:sz="4" w:space="0" w:color="auto"/>
              <w:left w:val="single" w:sz="4" w:space="0" w:color="auto"/>
              <w:bottom w:val="single" w:sz="4" w:space="0" w:color="auto"/>
              <w:right w:val="single" w:sz="4" w:space="0" w:color="auto"/>
            </w:tcBorders>
            <w:hideMark/>
          </w:tcPr>
          <w:p w:rsidR="008723BE" w:rsidRPr="006C0076" w:rsidRDefault="008723BE" w:rsidP="00B51104">
            <w:pPr>
              <w:jc w:val="right"/>
              <w:rPr>
                <w:b/>
                <w:sz w:val="14"/>
                <w:szCs w:val="14"/>
                <w:lang w:eastAsia="en-US"/>
              </w:rPr>
            </w:pPr>
            <w:r>
              <w:rPr>
                <w:b/>
                <w:sz w:val="14"/>
                <w:szCs w:val="14"/>
                <w:lang w:eastAsia="en-US"/>
              </w:rPr>
              <w:t>19 493 934,51</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DB761C" w:rsidP="00B51104">
            <w:pPr>
              <w:jc w:val="right"/>
              <w:rPr>
                <w:b/>
                <w:sz w:val="14"/>
                <w:szCs w:val="14"/>
                <w:lang w:eastAsia="en-US"/>
              </w:rPr>
            </w:pPr>
            <w:r>
              <w:rPr>
                <w:b/>
                <w:sz w:val="14"/>
                <w:szCs w:val="14"/>
                <w:lang w:eastAsia="en-US"/>
              </w:rPr>
              <w:t>19 800 541,43</w:t>
            </w:r>
          </w:p>
        </w:tc>
        <w:tc>
          <w:tcPr>
            <w:tcW w:w="1134" w:type="dxa"/>
            <w:gridSpan w:val="2"/>
            <w:tcBorders>
              <w:top w:val="single" w:sz="4" w:space="0" w:color="auto"/>
              <w:left w:val="single" w:sz="4" w:space="0" w:color="auto"/>
              <w:bottom w:val="single" w:sz="4" w:space="0" w:color="auto"/>
              <w:right w:val="single" w:sz="4" w:space="0" w:color="auto"/>
            </w:tcBorders>
            <w:hideMark/>
          </w:tcPr>
          <w:p w:rsidR="008723BE" w:rsidRPr="006C0076" w:rsidRDefault="00DB761C" w:rsidP="00B51104">
            <w:pPr>
              <w:jc w:val="right"/>
              <w:rPr>
                <w:b/>
                <w:sz w:val="14"/>
                <w:szCs w:val="14"/>
                <w:lang w:eastAsia="en-US"/>
              </w:rPr>
            </w:pPr>
            <w:r>
              <w:rPr>
                <w:b/>
                <w:sz w:val="14"/>
                <w:szCs w:val="14"/>
                <w:lang w:eastAsia="en-US"/>
              </w:rPr>
              <w:t>306 606,92</w:t>
            </w:r>
          </w:p>
        </w:tc>
        <w:tc>
          <w:tcPr>
            <w:tcW w:w="1135" w:type="dxa"/>
            <w:gridSpan w:val="2"/>
            <w:tcBorders>
              <w:top w:val="single" w:sz="4" w:space="0" w:color="auto"/>
              <w:left w:val="single" w:sz="4" w:space="0" w:color="auto"/>
              <w:bottom w:val="single" w:sz="4" w:space="0" w:color="auto"/>
              <w:right w:val="single" w:sz="4" w:space="0" w:color="auto"/>
            </w:tcBorders>
            <w:hideMark/>
          </w:tcPr>
          <w:p w:rsidR="008723BE" w:rsidRPr="006C0076" w:rsidRDefault="00DB761C" w:rsidP="00B51104">
            <w:pPr>
              <w:jc w:val="right"/>
              <w:rPr>
                <w:b/>
                <w:sz w:val="14"/>
                <w:szCs w:val="14"/>
                <w:lang w:eastAsia="en-US"/>
              </w:rPr>
            </w:pPr>
            <w:r>
              <w:rPr>
                <w:b/>
                <w:sz w:val="14"/>
                <w:szCs w:val="14"/>
                <w:lang w:eastAsia="en-US"/>
              </w:rPr>
              <w:t>19 361 897,41</w:t>
            </w:r>
          </w:p>
        </w:tc>
      </w:tr>
      <w:tr w:rsidR="008723BE" w:rsidRPr="006C0076" w:rsidTr="001D263E">
        <w:trPr>
          <w:trHeight w:val="307"/>
        </w:trPr>
        <w:tc>
          <w:tcPr>
            <w:tcW w:w="1697" w:type="dxa"/>
            <w:tcBorders>
              <w:top w:val="single" w:sz="4" w:space="0" w:color="auto"/>
              <w:left w:val="single" w:sz="4" w:space="0" w:color="auto"/>
              <w:bottom w:val="single" w:sz="4" w:space="0" w:color="auto"/>
              <w:right w:val="single" w:sz="4" w:space="0" w:color="auto"/>
            </w:tcBorders>
            <w:hideMark/>
          </w:tcPr>
          <w:p w:rsidR="008723BE" w:rsidRPr="006C0076" w:rsidRDefault="008723BE" w:rsidP="00B51104">
            <w:pPr>
              <w:jc w:val="both"/>
              <w:rPr>
                <w:b/>
                <w:sz w:val="14"/>
                <w:szCs w:val="14"/>
              </w:rPr>
            </w:pPr>
            <w:r w:rsidRPr="006C0076">
              <w:rPr>
                <w:sz w:val="14"/>
                <w:szCs w:val="14"/>
              </w:rPr>
              <w:t>в том числе:</w:t>
            </w:r>
          </w:p>
        </w:tc>
        <w:tc>
          <w:tcPr>
            <w:tcW w:w="1131" w:type="dxa"/>
            <w:gridSpan w:val="2"/>
            <w:tcBorders>
              <w:top w:val="single" w:sz="4" w:space="0" w:color="auto"/>
              <w:left w:val="single" w:sz="4" w:space="0" w:color="auto"/>
              <w:bottom w:val="single" w:sz="4" w:space="0" w:color="auto"/>
              <w:right w:val="single" w:sz="4" w:space="0" w:color="auto"/>
            </w:tcBorders>
            <w:hideMark/>
          </w:tcPr>
          <w:p w:rsidR="008723BE" w:rsidRPr="006C0076" w:rsidRDefault="008723BE" w:rsidP="00B51104">
            <w:pPr>
              <w:jc w:val="right"/>
              <w:rPr>
                <w:b/>
                <w:sz w:val="14"/>
                <w:szCs w:val="1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8723BE" w:rsidRPr="006C0076" w:rsidRDefault="008723BE" w:rsidP="00B51104">
            <w:pPr>
              <w:jc w:val="right"/>
              <w:rPr>
                <w:b/>
                <w:sz w:val="14"/>
                <w:szCs w:val="1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8723BE" w:rsidRPr="006C0076" w:rsidRDefault="008723BE" w:rsidP="00B51104">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6C0076" w:rsidRDefault="008723BE" w:rsidP="00B51104">
            <w:pPr>
              <w:jc w:val="right"/>
              <w:rPr>
                <w:b/>
                <w:sz w:val="14"/>
                <w:szCs w:val="1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723BE" w:rsidRPr="006C0076" w:rsidRDefault="008723BE" w:rsidP="00B5110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B51104">
            <w:pPr>
              <w:jc w:val="right"/>
              <w:rPr>
                <w:b/>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723BE" w:rsidRPr="006C0076" w:rsidRDefault="008723BE" w:rsidP="00B51104">
            <w:pPr>
              <w:jc w:val="right"/>
              <w:rPr>
                <w:b/>
                <w:sz w:val="14"/>
                <w:szCs w:val="14"/>
                <w:lang w:eastAsia="en-US"/>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8723BE" w:rsidRPr="006C0076" w:rsidRDefault="008723BE" w:rsidP="00B51104">
            <w:pPr>
              <w:jc w:val="right"/>
              <w:rPr>
                <w:b/>
                <w:sz w:val="14"/>
                <w:szCs w:val="14"/>
                <w:lang w:eastAsia="en-US"/>
              </w:rPr>
            </w:pPr>
          </w:p>
        </w:tc>
      </w:tr>
      <w:tr w:rsidR="008723BE" w:rsidRPr="006A09D8" w:rsidTr="001D263E">
        <w:trPr>
          <w:trHeight w:val="307"/>
        </w:trPr>
        <w:tc>
          <w:tcPr>
            <w:tcW w:w="1697" w:type="dxa"/>
            <w:tcBorders>
              <w:top w:val="single" w:sz="4" w:space="0" w:color="auto"/>
              <w:left w:val="single" w:sz="4" w:space="0" w:color="auto"/>
              <w:bottom w:val="single" w:sz="4" w:space="0" w:color="auto"/>
              <w:right w:val="single" w:sz="4" w:space="0" w:color="auto"/>
            </w:tcBorders>
            <w:hideMark/>
          </w:tcPr>
          <w:p w:rsidR="008723BE" w:rsidRPr="006A09D8" w:rsidRDefault="008723BE" w:rsidP="00B51104">
            <w:pPr>
              <w:spacing w:after="40" w:line="276" w:lineRule="auto"/>
              <w:jc w:val="both"/>
              <w:rPr>
                <w:b/>
                <w:sz w:val="14"/>
                <w:szCs w:val="14"/>
              </w:rPr>
            </w:pPr>
            <w:r w:rsidRPr="006A09D8">
              <w:rPr>
                <w:b/>
                <w:sz w:val="14"/>
                <w:szCs w:val="14"/>
              </w:rPr>
              <w:t xml:space="preserve">Подпрограмма «Поддержка деятельности общественных объединений, обеспечение прав и возможностей отдельных категорий </w:t>
            </w:r>
            <w:r w:rsidRPr="006A09D8">
              <w:rPr>
                <w:b/>
                <w:sz w:val="14"/>
                <w:szCs w:val="14"/>
              </w:rPr>
              <w:lastRenderedPageBreak/>
              <w:t>граждан»</w:t>
            </w:r>
          </w:p>
        </w:tc>
        <w:tc>
          <w:tcPr>
            <w:tcW w:w="1131" w:type="dxa"/>
            <w:gridSpan w:val="2"/>
            <w:tcBorders>
              <w:top w:val="single" w:sz="4" w:space="0" w:color="auto"/>
              <w:left w:val="single" w:sz="4" w:space="0" w:color="auto"/>
              <w:bottom w:val="single" w:sz="4" w:space="0" w:color="auto"/>
              <w:right w:val="single" w:sz="4" w:space="0" w:color="auto"/>
            </w:tcBorders>
            <w:hideMark/>
          </w:tcPr>
          <w:p w:rsidR="008723BE" w:rsidRPr="006A09D8" w:rsidRDefault="008723BE" w:rsidP="00B51104">
            <w:pPr>
              <w:jc w:val="right"/>
              <w:rPr>
                <w:b/>
                <w:sz w:val="14"/>
                <w:szCs w:val="14"/>
                <w:lang w:eastAsia="en-US"/>
              </w:rPr>
            </w:pPr>
            <w:r>
              <w:rPr>
                <w:b/>
                <w:sz w:val="14"/>
                <w:szCs w:val="14"/>
                <w:lang w:eastAsia="en-US"/>
              </w:rPr>
              <w:lastRenderedPageBreak/>
              <w:t>100 000,00</w:t>
            </w:r>
          </w:p>
        </w:tc>
        <w:tc>
          <w:tcPr>
            <w:tcW w:w="1138" w:type="dxa"/>
            <w:tcBorders>
              <w:top w:val="single" w:sz="4" w:space="0" w:color="auto"/>
              <w:left w:val="single" w:sz="4" w:space="0" w:color="auto"/>
              <w:bottom w:val="single" w:sz="4" w:space="0" w:color="auto"/>
              <w:right w:val="single" w:sz="4" w:space="0" w:color="auto"/>
            </w:tcBorders>
            <w:hideMark/>
          </w:tcPr>
          <w:p w:rsidR="008723BE" w:rsidRPr="006A09D8" w:rsidRDefault="008723BE" w:rsidP="00A04560">
            <w:pPr>
              <w:jc w:val="right"/>
              <w:rPr>
                <w:b/>
                <w:sz w:val="14"/>
                <w:szCs w:val="14"/>
                <w:lang w:eastAsia="en-US"/>
              </w:rPr>
            </w:pPr>
            <w:r>
              <w:rPr>
                <w:b/>
                <w:sz w:val="14"/>
                <w:szCs w:val="14"/>
                <w:lang w:eastAsia="en-US"/>
              </w:rPr>
              <w:t>100 000,00</w:t>
            </w:r>
          </w:p>
        </w:tc>
        <w:tc>
          <w:tcPr>
            <w:tcW w:w="1138" w:type="dxa"/>
            <w:tcBorders>
              <w:top w:val="single" w:sz="4" w:space="0" w:color="auto"/>
              <w:left w:val="single" w:sz="4" w:space="0" w:color="auto"/>
              <w:bottom w:val="single" w:sz="4" w:space="0" w:color="auto"/>
              <w:right w:val="single" w:sz="4" w:space="0" w:color="auto"/>
            </w:tcBorders>
            <w:hideMark/>
          </w:tcPr>
          <w:p w:rsidR="008723BE" w:rsidRPr="006A09D8" w:rsidRDefault="0046097D" w:rsidP="00A04560">
            <w:pPr>
              <w:jc w:val="right"/>
              <w:rPr>
                <w:b/>
                <w:sz w:val="14"/>
                <w:szCs w:val="14"/>
                <w:lang w:eastAsia="en-US"/>
              </w:rPr>
            </w:pPr>
            <w:r>
              <w:rPr>
                <w:b/>
                <w:sz w:val="14"/>
                <w:szCs w:val="14"/>
                <w:lang w:eastAsia="en-US"/>
              </w:rPr>
              <w:t>100 000,00</w:t>
            </w:r>
          </w:p>
        </w:tc>
        <w:tc>
          <w:tcPr>
            <w:tcW w:w="992" w:type="dxa"/>
            <w:tcBorders>
              <w:top w:val="single" w:sz="4" w:space="0" w:color="auto"/>
              <w:left w:val="single" w:sz="4" w:space="0" w:color="auto"/>
              <w:bottom w:val="single" w:sz="4" w:space="0" w:color="auto"/>
              <w:right w:val="single" w:sz="4" w:space="0" w:color="auto"/>
            </w:tcBorders>
            <w:hideMark/>
          </w:tcPr>
          <w:p w:rsidR="008723BE" w:rsidRPr="006A09D8" w:rsidRDefault="0046097D" w:rsidP="00B51104">
            <w:pPr>
              <w:jc w:val="right"/>
              <w:rPr>
                <w:b/>
                <w:sz w:val="14"/>
                <w:szCs w:val="14"/>
                <w:lang w:eastAsia="en-US"/>
              </w:rPr>
            </w:pPr>
            <w:r>
              <w:rPr>
                <w:b/>
                <w:sz w:val="14"/>
                <w:szCs w:val="14"/>
                <w:lang w:eastAsia="en-US"/>
              </w:rPr>
              <w:t>0,00</w:t>
            </w:r>
          </w:p>
        </w:tc>
        <w:tc>
          <w:tcPr>
            <w:tcW w:w="1133" w:type="dxa"/>
            <w:tcBorders>
              <w:top w:val="single" w:sz="4" w:space="0" w:color="auto"/>
              <w:left w:val="single" w:sz="4" w:space="0" w:color="auto"/>
              <w:bottom w:val="single" w:sz="4" w:space="0" w:color="auto"/>
              <w:right w:val="single" w:sz="4" w:space="0" w:color="auto"/>
            </w:tcBorders>
            <w:hideMark/>
          </w:tcPr>
          <w:p w:rsidR="008723BE" w:rsidRPr="006A09D8" w:rsidRDefault="008723BE" w:rsidP="00A04560">
            <w:pPr>
              <w:jc w:val="right"/>
              <w:rPr>
                <w:b/>
                <w:sz w:val="14"/>
                <w:szCs w:val="14"/>
                <w:lang w:eastAsia="en-US"/>
              </w:rPr>
            </w:pPr>
            <w:r>
              <w:rPr>
                <w:b/>
                <w:sz w:val="14"/>
                <w:szCs w:val="14"/>
                <w:lang w:eastAsia="en-US"/>
              </w:rPr>
              <w:t>100 000,00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A09D8" w:rsidRDefault="0046097D" w:rsidP="00B51104">
            <w:pPr>
              <w:jc w:val="right"/>
              <w:rPr>
                <w:b/>
                <w:sz w:val="14"/>
                <w:szCs w:val="14"/>
                <w:lang w:eastAsia="en-US"/>
              </w:rPr>
            </w:pPr>
            <w:r>
              <w:rPr>
                <w:b/>
                <w:sz w:val="14"/>
                <w:szCs w:val="14"/>
                <w:lang w:eastAsia="en-US"/>
              </w:rPr>
              <w:t>100 000,00</w:t>
            </w:r>
          </w:p>
        </w:tc>
        <w:tc>
          <w:tcPr>
            <w:tcW w:w="1134" w:type="dxa"/>
            <w:gridSpan w:val="2"/>
            <w:tcBorders>
              <w:top w:val="single" w:sz="4" w:space="0" w:color="auto"/>
              <w:left w:val="single" w:sz="4" w:space="0" w:color="auto"/>
              <w:bottom w:val="single" w:sz="4" w:space="0" w:color="auto"/>
              <w:right w:val="single" w:sz="4" w:space="0" w:color="auto"/>
            </w:tcBorders>
            <w:hideMark/>
          </w:tcPr>
          <w:p w:rsidR="008723BE" w:rsidRPr="006A09D8" w:rsidRDefault="0046097D" w:rsidP="00B51104">
            <w:pPr>
              <w:jc w:val="right"/>
              <w:rPr>
                <w:b/>
                <w:sz w:val="14"/>
                <w:szCs w:val="14"/>
                <w:lang w:eastAsia="en-US"/>
              </w:rPr>
            </w:pPr>
            <w:r>
              <w:rPr>
                <w:b/>
                <w:sz w:val="14"/>
                <w:szCs w:val="14"/>
                <w:lang w:eastAsia="en-US"/>
              </w:rPr>
              <w:t>0,00</w:t>
            </w:r>
          </w:p>
        </w:tc>
        <w:tc>
          <w:tcPr>
            <w:tcW w:w="1135" w:type="dxa"/>
            <w:gridSpan w:val="2"/>
            <w:tcBorders>
              <w:top w:val="single" w:sz="4" w:space="0" w:color="auto"/>
              <w:left w:val="single" w:sz="4" w:space="0" w:color="auto"/>
              <w:bottom w:val="single" w:sz="4" w:space="0" w:color="auto"/>
              <w:right w:val="single" w:sz="4" w:space="0" w:color="auto"/>
            </w:tcBorders>
            <w:hideMark/>
          </w:tcPr>
          <w:p w:rsidR="008723BE" w:rsidRPr="006A09D8" w:rsidRDefault="0046097D" w:rsidP="00B51104">
            <w:pPr>
              <w:jc w:val="right"/>
              <w:rPr>
                <w:b/>
                <w:sz w:val="14"/>
                <w:szCs w:val="14"/>
                <w:lang w:eastAsia="en-US"/>
              </w:rPr>
            </w:pPr>
            <w:r>
              <w:rPr>
                <w:b/>
                <w:sz w:val="14"/>
                <w:szCs w:val="14"/>
                <w:lang w:eastAsia="en-US"/>
              </w:rPr>
              <w:t>100 000,00</w:t>
            </w:r>
          </w:p>
        </w:tc>
      </w:tr>
      <w:tr w:rsidR="008723BE" w:rsidRPr="006C0076" w:rsidTr="001D263E">
        <w:trPr>
          <w:trHeight w:val="307"/>
        </w:trPr>
        <w:tc>
          <w:tcPr>
            <w:tcW w:w="1697" w:type="dxa"/>
            <w:tcBorders>
              <w:top w:val="single" w:sz="4" w:space="0" w:color="auto"/>
              <w:left w:val="single" w:sz="4" w:space="0" w:color="auto"/>
              <w:bottom w:val="single" w:sz="4" w:space="0" w:color="auto"/>
              <w:right w:val="single" w:sz="4" w:space="0" w:color="auto"/>
            </w:tcBorders>
            <w:hideMark/>
          </w:tcPr>
          <w:p w:rsidR="008723BE" w:rsidRPr="006A09D8" w:rsidRDefault="008723BE" w:rsidP="00B51104">
            <w:pPr>
              <w:spacing w:after="40" w:line="276" w:lineRule="auto"/>
              <w:jc w:val="both"/>
              <w:rPr>
                <w:i/>
                <w:sz w:val="14"/>
                <w:szCs w:val="14"/>
              </w:rPr>
            </w:pPr>
            <w:r w:rsidRPr="006A09D8">
              <w:rPr>
                <w:i/>
                <w:sz w:val="14"/>
                <w:szCs w:val="14"/>
              </w:rPr>
              <w:t>Основное мероприятие "Финансовая поддержка социально-ориентированных некоммерческих организаций"</w:t>
            </w:r>
          </w:p>
        </w:tc>
        <w:tc>
          <w:tcPr>
            <w:tcW w:w="1131" w:type="dxa"/>
            <w:gridSpan w:val="2"/>
            <w:tcBorders>
              <w:top w:val="single" w:sz="4" w:space="0" w:color="auto"/>
              <w:left w:val="single" w:sz="4" w:space="0" w:color="auto"/>
              <w:bottom w:val="single" w:sz="4" w:space="0" w:color="auto"/>
              <w:right w:val="single" w:sz="4" w:space="0" w:color="auto"/>
            </w:tcBorders>
            <w:hideMark/>
          </w:tcPr>
          <w:p w:rsidR="008723BE" w:rsidRPr="006A09D8" w:rsidRDefault="008723BE" w:rsidP="00B51104">
            <w:pPr>
              <w:jc w:val="right"/>
              <w:rPr>
                <w:i/>
                <w:sz w:val="14"/>
                <w:szCs w:val="14"/>
                <w:lang w:eastAsia="en-US"/>
              </w:rPr>
            </w:pPr>
            <w:r>
              <w:rPr>
                <w:i/>
                <w:sz w:val="14"/>
                <w:szCs w:val="14"/>
                <w:lang w:eastAsia="en-US"/>
              </w:rPr>
              <w:t>100 000,00</w:t>
            </w:r>
          </w:p>
        </w:tc>
        <w:tc>
          <w:tcPr>
            <w:tcW w:w="1138" w:type="dxa"/>
            <w:tcBorders>
              <w:top w:val="single" w:sz="4" w:space="0" w:color="auto"/>
              <w:left w:val="single" w:sz="4" w:space="0" w:color="auto"/>
              <w:bottom w:val="single" w:sz="4" w:space="0" w:color="auto"/>
              <w:right w:val="single" w:sz="4" w:space="0" w:color="auto"/>
            </w:tcBorders>
            <w:hideMark/>
          </w:tcPr>
          <w:p w:rsidR="008723BE" w:rsidRPr="006A09D8" w:rsidRDefault="008723BE" w:rsidP="00A04560">
            <w:pPr>
              <w:jc w:val="right"/>
              <w:rPr>
                <w:i/>
                <w:sz w:val="14"/>
                <w:szCs w:val="14"/>
                <w:lang w:eastAsia="en-US"/>
              </w:rPr>
            </w:pPr>
            <w:r>
              <w:rPr>
                <w:i/>
                <w:sz w:val="14"/>
                <w:szCs w:val="14"/>
                <w:lang w:eastAsia="en-US"/>
              </w:rPr>
              <w:t>100 000,00</w:t>
            </w:r>
          </w:p>
        </w:tc>
        <w:tc>
          <w:tcPr>
            <w:tcW w:w="1138" w:type="dxa"/>
            <w:tcBorders>
              <w:top w:val="single" w:sz="4" w:space="0" w:color="auto"/>
              <w:left w:val="single" w:sz="4" w:space="0" w:color="auto"/>
              <w:bottom w:val="single" w:sz="4" w:space="0" w:color="auto"/>
              <w:right w:val="single" w:sz="4" w:space="0" w:color="auto"/>
            </w:tcBorders>
            <w:hideMark/>
          </w:tcPr>
          <w:p w:rsidR="008723BE" w:rsidRPr="006A09D8" w:rsidRDefault="001D263E" w:rsidP="00A04560">
            <w:pPr>
              <w:jc w:val="right"/>
              <w:rPr>
                <w:i/>
                <w:sz w:val="14"/>
                <w:szCs w:val="14"/>
                <w:lang w:eastAsia="en-US"/>
              </w:rPr>
            </w:pPr>
            <w:r>
              <w:rPr>
                <w:i/>
                <w:sz w:val="14"/>
                <w:szCs w:val="14"/>
                <w:lang w:eastAsia="en-US"/>
              </w:rPr>
              <w:t>100 000,00</w:t>
            </w:r>
          </w:p>
        </w:tc>
        <w:tc>
          <w:tcPr>
            <w:tcW w:w="992" w:type="dxa"/>
            <w:tcBorders>
              <w:top w:val="single" w:sz="4" w:space="0" w:color="auto"/>
              <w:left w:val="single" w:sz="4" w:space="0" w:color="auto"/>
              <w:bottom w:val="single" w:sz="4" w:space="0" w:color="auto"/>
              <w:right w:val="single" w:sz="4" w:space="0" w:color="auto"/>
            </w:tcBorders>
            <w:hideMark/>
          </w:tcPr>
          <w:p w:rsidR="008723BE" w:rsidRPr="006A09D8" w:rsidRDefault="001D263E" w:rsidP="00B51104">
            <w:pPr>
              <w:jc w:val="right"/>
              <w:rPr>
                <w:i/>
                <w:sz w:val="14"/>
                <w:szCs w:val="14"/>
                <w:lang w:eastAsia="en-US"/>
              </w:rPr>
            </w:pPr>
            <w:r>
              <w:rPr>
                <w:i/>
                <w:sz w:val="14"/>
                <w:szCs w:val="14"/>
                <w:lang w:eastAsia="en-US"/>
              </w:rPr>
              <w:t>0,00</w:t>
            </w:r>
          </w:p>
        </w:tc>
        <w:tc>
          <w:tcPr>
            <w:tcW w:w="1133" w:type="dxa"/>
            <w:tcBorders>
              <w:top w:val="single" w:sz="4" w:space="0" w:color="auto"/>
              <w:left w:val="single" w:sz="4" w:space="0" w:color="auto"/>
              <w:bottom w:val="single" w:sz="4" w:space="0" w:color="auto"/>
              <w:right w:val="single" w:sz="4" w:space="0" w:color="auto"/>
            </w:tcBorders>
            <w:hideMark/>
          </w:tcPr>
          <w:p w:rsidR="008723BE" w:rsidRPr="006A09D8" w:rsidRDefault="008723BE" w:rsidP="00A04560">
            <w:pPr>
              <w:jc w:val="right"/>
              <w:rPr>
                <w:i/>
                <w:sz w:val="14"/>
                <w:szCs w:val="14"/>
                <w:lang w:eastAsia="en-US"/>
              </w:rPr>
            </w:pPr>
            <w:r>
              <w:rPr>
                <w:i/>
                <w:sz w:val="14"/>
                <w:szCs w:val="14"/>
                <w:lang w:eastAsia="en-US"/>
              </w:rPr>
              <w:t>100 000,00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A09D8" w:rsidRDefault="001D263E" w:rsidP="00B51104">
            <w:pPr>
              <w:jc w:val="right"/>
              <w:rPr>
                <w:i/>
                <w:sz w:val="14"/>
                <w:szCs w:val="14"/>
                <w:lang w:eastAsia="en-US"/>
              </w:rPr>
            </w:pPr>
            <w:r>
              <w:rPr>
                <w:i/>
                <w:sz w:val="14"/>
                <w:szCs w:val="14"/>
                <w:lang w:eastAsia="en-US"/>
              </w:rPr>
              <w:t>100 000,00</w:t>
            </w:r>
          </w:p>
        </w:tc>
        <w:tc>
          <w:tcPr>
            <w:tcW w:w="1134" w:type="dxa"/>
            <w:gridSpan w:val="2"/>
            <w:tcBorders>
              <w:top w:val="single" w:sz="4" w:space="0" w:color="auto"/>
              <w:left w:val="single" w:sz="4" w:space="0" w:color="auto"/>
              <w:bottom w:val="single" w:sz="4" w:space="0" w:color="auto"/>
              <w:right w:val="single" w:sz="4" w:space="0" w:color="auto"/>
            </w:tcBorders>
            <w:hideMark/>
          </w:tcPr>
          <w:p w:rsidR="008723BE" w:rsidRPr="006A09D8" w:rsidRDefault="001D263E" w:rsidP="00B51104">
            <w:pPr>
              <w:jc w:val="right"/>
              <w:rPr>
                <w:i/>
                <w:sz w:val="14"/>
                <w:szCs w:val="14"/>
                <w:lang w:eastAsia="en-US"/>
              </w:rPr>
            </w:pPr>
            <w:r>
              <w:rPr>
                <w:i/>
                <w:sz w:val="14"/>
                <w:szCs w:val="14"/>
                <w:lang w:eastAsia="en-US"/>
              </w:rPr>
              <w:t>0,00</w:t>
            </w:r>
          </w:p>
        </w:tc>
        <w:tc>
          <w:tcPr>
            <w:tcW w:w="1135" w:type="dxa"/>
            <w:gridSpan w:val="2"/>
            <w:tcBorders>
              <w:top w:val="single" w:sz="4" w:space="0" w:color="auto"/>
              <w:left w:val="single" w:sz="4" w:space="0" w:color="auto"/>
              <w:bottom w:val="single" w:sz="4" w:space="0" w:color="auto"/>
              <w:right w:val="single" w:sz="4" w:space="0" w:color="auto"/>
            </w:tcBorders>
            <w:hideMark/>
          </w:tcPr>
          <w:p w:rsidR="008723BE" w:rsidRPr="006A09D8" w:rsidRDefault="001D263E" w:rsidP="00B51104">
            <w:pPr>
              <w:jc w:val="right"/>
              <w:rPr>
                <w:i/>
                <w:sz w:val="14"/>
                <w:szCs w:val="14"/>
                <w:lang w:eastAsia="en-US"/>
              </w:rPr>
            </w:pPr>
            <w:r>
              <w:rPr>
                <w:i/>
                <w:sz w:val="14"/>
                <w:szCs w:val="14"/>
                <w:lang w:eastAsia="en-US"/>
              </w:rPr>
              <w:t>100 000,00</w:t>
            </w:r>
          </w:p>
        </w:tc>
      </w:tr>
      <w:tr w:rsidR="008723BE" w:rsidRPr="006C0076" w:rsidTr="001D263E">
        <w:trPr>
          <w:trHeight w:val="307"/>
        </w:trPr>
        <w:tc>
          <w:tcPr>
            <w:tcW w:w="1697" w:type="dxa"/>
            <w:tcBorders>
              <w:top w:val="single" w:sz="4" w:space="0" w:color="auto"/>
              <w:left w:val="single" w:sz="4" w:space="0" w:color="auto"/>
              <w:bottom w:val="single" w:sz="4" w:space="0" w:color="auto"/>
              <w:right w:val="single" w:sz="4" w:space="0" w:color="auto"/>
            </w:tcBorders>
            <w:hideMark/>
          </w:tcPr>
          <w:p w:rsidR="008723BE" w:rsidRPr="006A09D8" w:rsidRDefault="008723BE" w:rsidP="00C84993">
            <w:pPr>
              <w:pStyle w:val="a6"/>
              <w:spacing w:after="40" w:line="276" w:lineRule="auto"/>
              <w:jc w:val="both"/>
              <w:rPr>
                <w:rFonts w:ascii="Times New Roman" w:hAnsi="Times New Roman"/>
                <w:b/>
                <w:sz w:val="14"/>
                <w:szCs w:val="14"/>
              </w:rPr>
            </w:pPr>
            <w:r w:rsidRPr="006A09D8">
              <w:rPr>
                <w:rFonts w:ascii="Times New Roman" w:hAnsi="Times New Roman"/>
                <w:b/>
                <w:sz w:val="14"/>
                <w:szCs w:val="14"/>
              </w:rPr>
              <w:t>Подпрограмма «Поддержка интеллектуального, творческого, духовно-нравственного</w:t>
            </w:r>
            <w:r>
              <w:rPr>
                <w:rFonts w:ascii="Times New Roman" w:hAnsi="Times New Roman"/>
                <w:b/>
                <w:sz w:val="14"/>
                <w:szCs w:val="14"/>
              </w:rPr>
              <w:t xml:space="preserve"> и физического </w:t>
            </w:r>
            <w:r w:rsidRPr="006A09D8">
              <w:rPr>
                <w:rFonts w:ascii="Times New Roman" w:hAnsi="Times New Roman"/>
                <w:b/>
                <w:sz w:val="14"/>
                <w:szCs w:val="14"/>
              </w:rPr>
              <w:t>развития населения»</w:t>
            </w:r>
          </w:p>
        </w:tc>
        <w:tc>
          <w:tcPr>
            <w:tcW w:w="1131" w:type="dxa"/>
            <w:gridSpan w:val="2"/>
            <w:tcBorders>
              <w:top w:val="single" w:sz="4" w:space="0" w:color="auto"/>
              <w:left w:val="single" w:sz="4" w:space="0" w:color="auto"/>
              <w:bottom w:val="single" w:sz="4" w:space="0" w:color="auto"/>
              <w:right w:val="single" w:sz="4" w:space="0" w:color="auto"/>
            </w:tcBorders>
            <w:hideMark/>
          </w:tcPr>
          <w:p w:rsidR="008723BE" w:rsidRPr="006A09D8" w:rsidRDefault="008723BE" w:rsidP="00C84993">
            <w:pPr>
              <w:jc w:val="right"/>
              <w:rPr>
                <w:b/>
                <w:sz w:val="14"/>
                <w:szCs w:val="14"/>
                <w:lang w:eastAsia="en-US"/>
              </w:rPr>
            </w:pPr>
            <w:r>
              <w:rPr>
                <w:b/>
                <w:sz w:val="14"/>
                <w:szCs w:val="14"/>
                <w:lang w:eastAsia="en-US"/>
              </w:rPr>
              <w:t>26 394 961,43</w:t>
            </w:r>
          </w:p>
        </w:tc>
        <w:tc>
          <w:tcPr>
            <w:tcW w:w="1138" w:type="dxa"/>
            <w:tcBorders>
              <w:top w:val="single" w:sz="4" w:space="0" w:color="auto"/>
              <w:left w:val="single" w:sz="4" w:space="0" w:color="auto"/>
              <w:bottom w:val="single" w:sz="4" w:space="0" w:color="auto"/>
              <w:right w:val="single" w:sz="4" w:space="0" w:color="auto"/>
            </w:tcBorders>
            <w:hideMark/>
          </w:tcPr>
          <w:p w:rsidR="008723BE" w:rsidRPr="006A09D8" w:rsidRDefault="008723BE" w:rsidP="00C84993">
            <w:pPr>
              <w:jc w:val="right"/>
              <w:rPr>
                <w:b/>
                <w:sz w:val="14"/>
                <w:szCs w:val="14"/>
                <w:lang w:eastAsia="en-US"/>
              </w:rPr>
            </w:pPr>
            <w:r>
              <w:rPr>
                <w:b/>
                <w:sz w:val="14"/>
                <w:szCs w:val="14"/>
                <w:lang w:eastAsia="en-US"/>
              </w:rPr>
              <w:t>19 802 734,51</w:t>
            </w:r>
          </w:p>
        </w:tc>
        <w:tc>
          <w:tcPr>
            <w:tcW w:w="1138" w:type="dxa"/>
            <w:tcBorders>
              <w:top w:val="single" w:sz="4" w:space="0" w:color="auto"/>
              <w:left w:val="single" w:sz="4" w:space="0" w:color="auto"/>
              <w:bottom w:val="single" w:sz="4" w:space="0" w:color="auto"/>
              <w:right w:val="single" w:sz="4" w:space="0" w:color="auto"/>
            </w:tcBorders>
            <w:hideMark/>
          </w:tcPr>
          <w:p w:rsidR="008723BE" w:rsidRPr="006C0076" w:rsidRDefault="0000041D" w:rsidP="00C84993">
            <w:pPr>
              <w:jc w:val="right"/>
              <w:rPr>
                <w:b/>
                <w:sz w:val="14"/>
                <w:szCs w:val="14"/>
                <w:lang w:eastAsia="en-US"/>
              </w:rPr>
            </w:pPr>
            <w:r>
              <w:rPr>
                <w:b/>
                <w:sz w:val="14"/>
                <w:szCs w:val="14"/>
                <w:lang w:eastAsia="en-US"/>
              </w:rPr>
              <w:t>25 799 137,63</w:t>
            </w:r>
          </w:p>
        </w:tc>
        <w:tc>
          <w:tcPr>
            <w:tcW w:w="992" w:type="dxa"/>
            <w:tcBorders>
              <w:top w:val="single" w:sz="4" w:space="0" w:color="auto"/>
              <w:left w:val="single" w:sz="4" w:space="0" w:color="auto"/>
              <w:bottom w:val="single" w:sz="4" w:space="0" w:color="auto"/>
              <w:right w:val="single" w:sz="4" w:space="0" w:color="auto"/>
            </w:tcBorders>
            <w:hideMark/>
          </w:tcPr>
          <w:p w:rsidR="008723BE" w:rsidRPr="006C0076" w:rsidRDefault="0000041D" w:rsidP="00C84993">
            <w:pPr>
              <w:jc w:val="right"/>
              <w:rPr>
                <w:b/>
                <w:sz w:val="14"/>
                <w:szCs w:val="14"/>
                <w:lang w:eastAsia="en-US"/>
              </w:rPr>
            </w:pPr>
            <w:r>
              <w:rPr>
                <w:b/>
                <w:sz w:val="14"/>
                <w:szCs w:val="14"/>
                <w:lang w:eastAsia="en-US"/>
              </w:rPr>
              <w:t>5 996 403,12</w:t>
            </w:r>
          </w:p>
        </w:tc>
        <w:tc>
          <w:tcPr>
            <w:tcW w:w="1133" w:type="dxa"/>
            <w:tcBorders>
              <w:top w:val="single" w:sz="4" w:space="0" w:color="auto"/>
              <w:left w:val="single" w:sz="4" w:space="0" w:color="auto"/>
              <w:bottom w:val="single" w:sz="4" w:space="0" w:color="auto"/>
              <w:right w:val="single" w:sz="4" w:space="0" w:color="auto"/>
            </w:tcBorders>
            <w:hideMark/>
          </w:tcPr>
          <w:p w:rsidR="008723BE" w:rsidRPr="006A09D8" w:rsidRDefault="008723BE" w:rsidP="00C84993">
            <w:pPr>
              <w:jc w:val="right"/>
              <w:rPr>
                <w:b/>
                <w:sz w:val="14"/>
                <w:szCs w:val="14"/>
                <w:lang w:eastAsia="en-US"/>
              </w:rPr>
            </w:pPr>
            <w:r>
              <w:rPr>
                <w:b/>
                <w:sz w:val="14"/>
                <w:szCs w:val="14"/>
                <w:lang w:eastAsia="en-US"/>
              </w:rPr>
              <w:t>19 393 934,51</w:t>
            </w:r>
          </w:p>
        </w:tc>
        <w:tc>
          <w:tcPr>
            <w:tcW w:w="1134" w:type="dxa"/>
            <w:tcBorders>
              <w:top w:val="single" w:sz="4" w:space="0" w:color="auto"/>
              <w:left w:val="single" w:sz="4" w:space="0" w:color="auto"/>
              <w:bottom w:val="single" w:sz="4" w:space="0" w:color="auto"/>
              <w:right w:val="single" w:sz="4" w:space="0" w:color="auto"/>
            </w:tcBorders>
            <w:hideMark/>
          </w:tcPr>
          <w:p w:rsidR="008723BE" w:rsidRPr="006A09D8" w:rsidRDefault="0000041D" w:rsidP="0000041D">
            <w:pPr>
              <w:jc w:val="right"/>
              <w:rPr>
                <w:b/>
                <w:sz w:val="14"/>
                <w:szCs w:val="14"/>
                <w:lang w:eastAsia="en-US"/>
              </w:rPr>
            </w:pPr>
            <w:r>
              <w:rPr>
                <w:b/>
                <w:sz w:val="14"/>
                <w:szCs w:val="14"/>
                <w:lang w:eastAsia="en-US"/>
              </w:rPr>
              <w:t>19 700 541,43</w:t>
            </w:r>
          </w:p>
        </w:tc>
        <w:tc>
          <w:tcPr>
            <w:tcW w:w="1134" w:type="dxa"/>
            <w:gridSpan w:val="2"/>
            <w:tcBorders>
              <w:top w:val="single" w:sz="4" w:space="0" w:color="auto"/>
              <w:left w:val="single" w:sz="4" w:space="0" w:color="auto"/>
              <w:bottom w:val="single" w:sz="4" w:space="0" w:color="auto"/>
              <w:right w:val="single" w:sz="4" w:space="0" w:color="auto"/>
            </w:tcBorders>
            <w:hideMark/>
          </w:tcPr>
          <w:p w:rsidR="008723BE" w:rsidRPr="006A09D8" w:rsidRDefault="0000041D" w:rsidP="00C84993">
            <w:pPr>
              <w:jc w:val="right"/>
              <w:rPr>
                <w:b/>
                <w:sz w:val="14"/>
                <w:szCs w:val="14"/>
                <w:lang w:eastAsia="en-US"/>
              </w:rPr>
            </w:pPr>
            <w:r>
              <w:rPr>
                <w:b/>
                <w:sz w:val="14"/>
                <w:szCs w:val="14"/>
                <w:lang w:eastAsia="en-US"/>
              </w:rPr>
              <w:t>306 606,92</w:t>
            </w:r>
          </w:p>
        </w:tc>
        <w:tc>
          <w:tcPr>
            <w:tcW w:w="1135" w:type="dxa"/>
            <w:gridSpan w:val="2"/>
            <w:tcBorders>
              <w:top w:val="single" w:sz="4" w:space="0" w:color="auto"/>
              <w:left w:val="single" w:sz="4" w:space="0" w:color="auto"/>
              <w:bottom w:val="single" w:sz="4" w:space="0" w:color="auto"/>
              <w:right w:val="single" w:sz="4" w:space="0" w:color="auto"/>
            </w:tcBorders>
            <w:hideMark/>
          </w:tcPr>
          <w:p w:rsidR="008723BE" w:rsidRPr="006A09D8" w:rsidRDefault="0000041D" w:rsidP="00C84993">
            <w:pPr>
              <w:jc w:val="right"/>
              <w:rPr>
                <w:b/>
                <w:sz w:val="14"/>
                <w:szCs w:val="14"/>
                <w:lang w:eastAsia="en-US"/>
              </w:rPr>
            </w:pPr>
            <w:r>
              <w:rPr>
                <w:b/>
                <w:sz w:val="14"/>
                <w:szCs w:val="14"/>
                <w:lang w:eastAsia="en-US"/>
              </w:rPr>
              <w:t>19 261 897,41</w:t>
            </w:r>
          </w:p>
        </w:tc>
      </w:tr>
      <w:tr w:rsidR="00B811A2" w:rsidRPr="006C0076" w:rsidTr="001D263E">
        <w:trPr>
          <w:trHeight w:val="307"/>
        </w:trPr>
        <w:tc>
          <w:tcPr>
            <w:tcW w:w="1697" w:type="dxa"/>
            <w:tcBorders>
              <w:top w:val="single" w:sz="4" w:space="0" w:color="auto"/>
              <w:left w:val="single" w:sz="4" w:space="0" w:color="auto"/>
              <w:bottom w:val="single" w:sz="4" w:space="0" w:color="auto"/>
              <w:right w:val="single" w:sz="4" w:space="0" w:color="auto"/>
            </w:tcBorders>
            <w:hideMark/>
          </w:tcPr>
          <w:p w:rsidR="00B811A2" w:rsidRPr="006A09D8" w:rsidRDefault="00B811A2" w:rsidP="00B811A2">
            <w:pPr>
              <w:pStyle w:val="a6"/>
              <w:spacing w:after="40" w:line="276" w:lineRule="auto"/>
              <w:jc w:val="both"/>
              <w:rPr>
                <w:rFonts w:ascii="Times New Roman" w:hAnsi="Times New Roman"/>
                <w:i/>
                <w:sz w:val="14"/>
                <w:szCs w:val="14"/>
              </w:rPr>
            </w:pPr>
            <w:r w:rsidRPr="006A09D8">
              <w:rPr>
                <w:rFonts w:ascii="Times New Roman" w:hAnsi="Times New Roman"/>
                <w:i/>
                <w:sz w:val="14"/>
                <w:szCs w:val="14"/>
              </w:rPr>
              <w:t>Основное мероприятие "Организация и проведение мероприятий с детьми и молодежью, развитие физической культуры и спорта, обеспечение населения услугами учреждений культуры"</w:t>
            </w:r>
          </w:p>
        </w:tc>
        <w:tc>
          <w:tcPr>
            <w:tcW w:w="1131" w:type="dxa"/>
            <w:gridSpan w:val="2"/>
            <w:tcBorders>
              <w:top w:val="single" w:sz="4" w:space="0" w:color="auto"/>
              <w:left w:val="single" w:sz="4" w:space="0" w:color="auto"/>
              <w:bottom w:val="single" w:sz="4" w:space="0" w:color="auto"/>
              <w:right w:val="single" w:sz="4" w:space="0" w:color="auto"/>
            </w:tcBorders>
            <w:hideMark/>
          </w:tcPr>
          <w:p w:rsidR="00B811A2" w:rsidRPr="006E67DE" w:rsidRDefault="00B811A2" w:rsidP="00B811A2">
            <w:pPr>
              <w:jc w:val="right"/>
              <w:rPr>
                <w:i/>
                <w:sz w:val="14"/>
                <w:szCs w:val="14"/>
                <w:lang w:eastAsia="en-US"/>
              </w:rPr>
            </w:pPr>
            <w:r>
              <w:rPr>
                <w:i/>
                <w:sz w:val="14"/>
                <w:szCs w:val="14"/>
                <w:lang w:eastAsia="en-US"/>
              </w:rPr>
              <w:t>26 394 961,43</w:t>
            </w:r>
          </w:p>
        </w:tc>
        <w:tc>
          <w:tcPr>
            <w:tcW w:w="1138" w:type="dxa"/>
            <w:tcBorders>
              <w:top w:val="single" w:sz="4" w:space="0" w:color="auto"/>
              <w:left w:val="single" w:sz="4" w:space="0" w:color="auto"/>
              <w:bottom w:val="single" w:sz="4" w:space="0" w:color="auto"/>
              <w:right w:val="single" w:sz="4" w:space="0" w:color="auto"/>
            </w:tcBorders>
            <w:hideMark/>
          </w:tcPr>
          <w:p w:rsidR="00B811A2" w:rsidRPr="006E67DE" w:rsidRDefault="00B811A2" w:rsidP="00B811A2">
            <w:pPr>
              <w:jc w:val="right"/>
              <w:rPr>
                <w:i/>
                <w:sz w:val="14"/>
                <w:szCs w:val="14"/>
                <w:lang w:eastAsia="en-US"/>
              </w:rPr>
            </w:pPr>
            <w:r>
              <w:rPr>
                <w:i/>
                <w:sz w:val="14"/>
                <w:szCs w:val="14"/>
                <w:lang w:eastAsia="en-US"/>
              </w:rPr>
              <w:t>19 802 734,51</w:t>
            </w:r>
          </w:p>
        </w:tc>
        <w:tc>
          <w:tcPr>
            <w:tcW w:w="1138" w:type="dxa"/>
            <w:tcBorders>
              <w:top w:val="single" w:sz="4" w:space="0" w:color="auto"/>
              <w:left w:val="single" w:sz="4" w:space="0" w:color="auto"/>
              <w:bottom w:val="single" w:sz="4" w:space="0" w:color="auto"/>
              <w:right w:val="single" w:sz="4" w:space="0" w:color="auto"/>
            </w:tcBorders>
            <w:hideMark/>
          </w:tcPr>
          <w:p w:rsidR="00B811A2" w:rsidRPr="000933E4" w:rsidRDefault="00B811A2" w:rsidP="00B811A2">
            <w:pPr>
              <w:jc w:val="right"/>
              <w:rPr>
                <w:i/>
                <w:sz w:val="14"/>
                <w:szCs w:val="14"/>
                <w:lang w:eastAsia="en-US"/>
              </w:rPr>
            </w:pPr>
            <w:r w:rsidRPr="000933E4">
              <w:rPr>
                <w:i/>
                <w:sz w:val="14"/>
                <w:szCs w:val="14"/>
                <w:lang w:eastAsia="en-US"/>
              </w:rPr>
              <w:t>25 799 137,63</w:t>
            </w:r>
          </w:p>
        </w:tc>
        <w:tc>
          <w:tcPr>
            <w:tcW w:w="992" w:type="dxa"/>
            <w:tcBorders>
              <w:top w:val="single" w:sz="4" w:space="0" w:color="auto"/>
              <w:left w:val="single" w:sz="4" w:space="0" w:color="auto"/>
              <w:bottom w:val="single" w:sz="4" w:space="0" w:color="auto"/>
              <w:right w:val="single" w:sz="4" w:space="0" w:color="auto"/>
            </w:tcBorders>
            <w:hideMark/>
          </w:tcPr>
          <w:p w:rsidR="00B811A2" w:rsidRPr="000933E4" w:rsidRDefault="00B811A2" w:rsidP="00B811A2">
            <w:pPr>
              <w:jc w:val="right"/>
              <w:rPr>
                <w:i/>
                <w:sz w:val="14"/>
                <w:szCs w:val="14"/>
                <w:lang w:eastAsia="en-US"/>
              </w:rPr>
            </w:pPr>
            <w:r w:rsidRPr="000933E4">
              <w:rPr>
                <w:i/>
                <w:sz w:val="14"/>
                <w:szCs w:val="14"/>
                <w:lang w:eastAsia="en-US"/>
              </w:rPr>
              <w:t>5 996 403,12</w:t>
            </w:r>
          </w:p>
        </w:tc>
        <w:tc>
          <w:tcPr>
            <w:tcW w:w="1133" w:type="dxa"/>
            <w:tcBorders>
              <w:top w:val="single" w:sz="4" w:space="0" w:color="auto"/>
              <w:left w:val="single" w:sz="4" w:space="0" w:color="auto"/>
              <w:bottom w:val="single" w:sz="4" w:space="0" w:color="auto"/>
              <w:right w:val="single" w:sz="4" w:space="0" w:color="auto"/>
            </w:tcBorders>
            <w:hideMark/>
          </w:tcPr>
          <w:p w:rsidR="00B811A2" w:rsidRPr="006E67DE" w:rsidRDefault="00B811A2" w:rsidP="00B811A2">
            <w:pPr>
              <w:jc w:val="right"/>
              <w:rPr>
                <w:i/>
                <w:sz w:val="14"/>
                <w:szCs w:val="14"/>
                <w:lang w:eastAsia="en-US"/>
              </w:rPr>
            </w:pPr>
            <w:r>
              <w:rPr>
                <w:i/>
                <w:sz w:val="14"/>
                <w:szCs w:val="14"/>
                <w:lang w:eastAsia="en-US"/>
              </w:rPr>
              <w:t>19 393 934,51</w:t>
            </w:r>
          </w:p>
        </w:tc>
        <w:tc>
          <w:tcPr>
            <w:tcW w:w="1134" w:type="dxa"/>
            <w:tcBorders>
              <w:top w:val="single" w:sz="4" w:space="0" w:color="auto"/>
              <w:left w:val="single" w:sz="4" w:space="0" w:color="auto"/>
              <w:bottom w:val="single" w:sz="4" w:space="0" w:color="auto"/>
              <w:right w:val="single" w:sz="4" w:space="0" w:color="auto"/>
            </w:tcBorders>
            <w:hideMark/>
          </w:tcPr>
          <w:p w:rsidR="00B811A2" w:rsidRPr="00B811A2" w:rsidRDefault="00B811A2" w:rsidP="00B811A2">
            <w:pPr>
              <w:jc w:val="right"/>
              <w:rPr>
                <w:i/>
                <w:sz w:val="14"/>
                <w:szCs w:val="14"/>
                <w:lang w:eastAsia="en-US"/>
              </w:rPr>
            </w:pPr>
            <w:r w:rsidRPr="00B811A2">
              <w:rPr>
                <w:i/>
                <w:sz w:val="14"/>
                <w:szCs w:val="14"/>
                <w:lang w:eastAsia="en-US"/>
              </w:rPr>
              <w:t>19 700 541,43</w:t>
            </w:r>
          </w:p>
        </w:tc>
        <w:tc>
          <w:tcPr>
            <w:tcW w:w="1134" w:type="dxa"/>
            <w:gridSpan w:val="2"/>
            <w:tcBorders>
              <w:top w:val="single" w:sz="4" w:space="0" w:color="auto"/>
              <w:left w:val="single" w:sz="4" w:space="0" w:color="auto"/>
              <w:bottom w:val="single" w:sz="4" w:space="0" w:color="auto"/>
              <w:right w:val="single" w:sz="4" w:space="0" w:color="auto"/>
            </w:tcBorders>
            <w:hideMark/>
          </w:tcPr>
          <w:p w:rsidR="00B811A2" w:rsidRPr="00B811A2" w:rsidRDefault="00B811A2" w:rsidP="00B811A2">
            <w:pPr>
              <w:jc w:val="right"/>
              <w:rPr>
                <w:i/>
                <w:sz w:val="14"/>
                <w:szCs w:val="14"/>
                <w:lang w:eastAsia="en-US"/>
              </w:rPr>
            </w:pPr>
            <w:r w:rsidRPr="00B811A2">
              <w:rPr>
                <w:i/>
                <w:sz w:val="14"/>
                <w:szCs w:val="14"/>
                <w:lang w:eastAsia="en-US"/>
              </w:rPr>
              <w:t>306 606,92</w:t>
            </w:r>
          </w:p>
        </w:tc>
        <w:tc>
          <w:tcPr>
            <w:tcW w:w="1135" w:type="dxa"/>
            <w:gridSpan w:val="2"/>
            <w:tcBorders>
              <w:top w:val="single" w:sz="4" w:space="0" w:color="auto"/>
              <w:left w:val="single" w:sz="4" w:space="0" w:color="auto"/>
              <w:bottom w:val="single" w:sz="4" w:space="0" w:color="auto"/>
              <w:right w:val="single" w:sz="4" w:space="0" w:color="auto"/>
            </w:tcBorders>
            <w:hideMark/>
          </w:tcPr>
          <w:p w:rsidR="00B811A2" w:rsidRPr="00B811A2" w:rsidRDefault="00B811A2" w:rsidP="00B811A2">
            <w:pPr>
              <w:jc w:val="right"/>
              <w:rPr>
                <w:i/>
                <w:sz w:val="14"/>
                <w:szCs w:val="14"/>
                <w:lang w:eastAsia="en-US"/>
              </w:rPr>
            </w:pPr>
            <w:r w:rsidRPr="00B811A2">
              <w:rPr>
                <w:i/>
                <w:sz w:val="14"/>
                <w:szCs w:val="14"/>
                <w:lang w:eastAsia="en-US"/>
              </w:rPr>
              <w:t>19 261 897,41</w:t>
            </w:r>
          </w:p>
        </w:tc>
      </w:tr>
      <w:tr w:rsidR="00075842" w:rsidTr="001D263E">
        <w:tblPrEx>
          <w:tblLook w:val="0000" w:firstRow="0" w:lastRow="0" w:firstColumn="0" w:lastColumn="0" w:noHBand="0" w:noVBand="0"/>
        </w:tblPrEx>
        <w:trPr>
          <w:trHeight w:val="270"/>
        </w:trPr>
        <w:tc>
          <w:tcPr>
            <w:tcW w:w="1703" w:type="dxa"/>
            <w:gridSpan w:val="2"/>
          </w:tcPr>
          <w:p w:rsidR="00075842" w:rsidRPr="00A04560" w:rsidRDefault="00075842" w:rsidP="00075842">
            <w:pPr>
              <w:pStyle w:val="a6"/>
              <w:spacing w:line="276" w:lineRule="auto"/>
              <w:jc w:val="both"/>
              <w:rPr>
                <w:rFonts w:ascii="Times New Roman" w:hAnsi="Times New Roman"/>
                <w:b/>
                <w:sz w:val="28"/>
                <w:szCs w:val="28"/>
              </w:rPr>
            </w:pPr>
            <w:r w:rsidRPr="00A04560">
              <w:rPr>
                <w:rFonts w:ascii="Times New Roman" w:hAnsi="Times New Roman"/>
                <w:b/>
                <w:sz w:val="14"/>
                <w:szCs w:val="14"/>
              </w:rPr>
              <w:t>Подпрограмма «Увековечение памяти погибших при защите Отечества»</w:t>
            </w:r>
          </w:p>
        </w:tc>
        <w:tc>
          <w:tcPr>
            <w:tcW w:w="1125" w:type="dxa"/>
          </w:tcPr>
          <w:p w:rsidR="00075842" w:rsidRPr="00A04560" w:rsidRDefault="00075842" w:rsidP="00075842">
            <w:pPr>
              <w:pStyle w:val="a6"/>
              <w:spacing w:line="276" w:lineRule="auto"/>
              <w:ind w:left="142"/>
              <w:jc w:val="right"/>
              <w:rPr>
                <w:rFonts w:ascii="Times New Roman" w:hAnsi="Times New Roman"/>
                <w:b/>
                <w:sz w:val="14"/>
                <w:szCs w:val="14"/>
              </w:rPr>
            </w:pPr>
            <w:r w:rsidRPr="00A04560">
              <w:rPr>
                <w:rFonts w:ascii="Times New Roman" w:hAnsi="Times New Roman"/>
                <w:b/>
                <w:sz w:val="14"/>
                <w:szCs w:val="14"/>
              </w:rPr>
              <w:t>2 315,45</w:t>
            </w:r>
          </w:p>
        </w:tc>
        <w:tc>
          <w:tcPr>
            <w:tcW w:w="1138" w:type="dxa"/>
          </w:tcPr>
          <w:p w:rsidR="00075842" w:rsidRPr="00A04560" w:rsidRDefault="00075842" w:rsidP="00075842">
            <w:pPr>
              <w:pStyle w:val="a6"/>
              <w:spacing w:line="276" w:lineRule="auto"/>
              <w:ind w:left="142"/>
              <w:jc w:val="right"/>
              <w:rPr>
                <w:rFonts w:ascii="Times New Roman" w:hAnsi="Times New Roman"/>
                <w:b/>
                <w:sz w:val="14"/>
                <w:szCs w:val="14"/>
              </w:rPr>
            </w:pPr>
            <w:r w:rsidRPr="00A04560">
              <w:rPr>
                <w:rFonts w:ascii="Times New Roman" w:hAnsi="Times New Roman"/>
                <w:b/>
                <w:sz w:val="14"/>
                <w:szCs w:val="14"/>
              </w:rPr>
              <w:t>0,00</w:t>
            </w:r>
          </w:p>
          <w:p w:rsidR="00075842" w:rsidRPr="00A04560" w:rsidRDefault="00075842" w:rsidP="00075842">
            <w:pPr>
              <w:pStyle w:val="a6"/>
              <w:spacing w:line="276" w:lineRule="auto"/>
              <w:ind w:left="142"/>
              <w:jc w:val="both"/>
              <w:rPr>
                <w:rFonts w:ascii="Times New Roman" w:hAnsi="Times New Roman"/>
                <w:b/>
                <w:sz w:val="14"/>
                <w:szCs w:val="14"/>
              </w:rPr>
            </w:pPr>
          </w:p>
        </w:tc>
        <w:tc>
          <w:tcPr>
            <w:tcW w:w="1138" w:type="dxa"/>
          </w:tcPr>
          <w:p w:rsidR="00075842" w:rsidRDefault="00075842" w:rsidP="00075842">
            <w:pPr>
              <w:jc w:val="right"/>
            </w:pPr>
            <w:r w:rsidRPr="002E4E6F">
              <w:rPr>
                <w:b/>
                <w:sz w:val="14"/>
                <w:szCs w:val="14"/>
              </w:rPr>
              <w:t>0,00</w:t>
            </w:r>
          </w:p>
        </w:tc>
        <w:tc>
          <w:tcPr>
            <w:tcW w:w="992" w:type="dxa"/>
          </w:tcPr>
          <w:p w:rsidR="00075842" w:rsidRDefault="00075842" w:rsidP="00075842">
            <w:pPr>
              <w:jc w:val="right"/>
            </w:pPr>
            <w:r w:rsidRPr="002E4E6F">
              <w:rPr>
                <w:b/>
                <w:sz w:val="14"/>
                <w:szCs w:val="14"/>
              </w:rPr>
              <w:t>0,00</w:t>
            </w:r>
          </w:p>
        </w:tc>
        <w:tc>
          <w:tcPr>
            <w:tcW w:w="1133" w:type="dxa"/>
          </w:tcPr>
          <w:p w:rsidR="00075842" w:rsidRPr="00A04560" w:rsidRDefault="00075842" w:rsidP="00075842">
            <w:pPr>
              <w:pStyle w:val="a6"/>
              <w:spacing w:line="276" w:lineRule="auto"/>
              <w:ind w:left="142"/>
              <w:jc w:val="right"/>
              <w:rPr>
                <w:rFonts w:ascii="Times New Roman" w:hAnsi="Times New Roman"/>
                <w:b/>
                <w:sz w:val="14"/>
                <w:szCs w:val="14"/>
              </w:rPr>
            </w:pPr>
            <w:r>
              <w:rPr>
                <w:rFonts w:ascii="Times New Roman" w:hAnsi="Times New Roman"/>
                <w:b/>
                <w:sz w:val="14"/>
                <w:szCs w:val="14"/>
              </w:rPr>
              <w:t>0,00</w:t>
            </w:r>
          </w:p>
        </w:tc>
        <w:tc>
          <w:tcPr>
            <w:tcW w:w="1140" w:type="dxa"/>
            <w:gridSpan w:val="2"/>
          </w:tcPr>
          <w:p w:rsidR="00075842" w:rsidRDefault="00075842" w:rsidP="00075842">
            <w:pPr>
              <w:jc w:val="right"/>
            </w:pPr>
            <w:r w:rsidRPr="004B4E00">
              <w:rPr>
                <w:b/>
                <w:sz w:val="14"/>
                <w:szCs w:val="14"/>
              </w:rPr>
              <w:t>0,00</w:t>
            </w:r>
          </w:p>
        </w:tc>
        <w:tc>
          <w:tcPr>
            <w:tcW w:w="1140" w:type="dxa"/>
            <w:gridSpan w:val="2"/>
          </w:tcPr>
          <w:p w:rsidR="00075842" w:rsidRDefault="00075842" w:rsidP="00075842">
            <w:pPr>
              <w:jc w:val="right"/>
            </w:pPr>
            <w:r w:rsidRPr="004B4E00">
              <w:rPr>
                <w:b/>
                <w:sz w:val="14"/>
                <w:szCs w:val="14"/>
              </w:rPr>
              <w:t>0,00</w:t>
            </w:r>
          </w:p>
        </w:tc>
        <w:tc>
          <w:tcPr>
            <w:tcW w:w="1123" w:type="dxa"/>
          </w:tcPr>
          <w:p w:rsidR="00075842" w:rsidRDefault="00075842" w:rsidP="00075842">
            <w:pPr>
              <w:jc w:val="right"/>
            </w:pPr>
            <w:r w:rsidRPr="004B4E00">
              <w:rPr>
                <w:b/>
                <w:sz w:val="14"/>
                <w:szCs w:val="14"/>
              </w:rPr>
              <w:t>0,00</w:t>
            </w:r>
          </w:p>
        </w:tc>
      </w:tr>
      <w:tr w:rsidR="00075842" w:rsidTr="001D263E">
        <w:tblPrEx>
          <w:tblLook w:val="0000" w:firstRow="0" w:lastRow="0" w:firstColumn="0" w:lastColumn="0" w:noHBand="0" w:noVBand="0"/>
        </w:tblPrEx>
        <w:trPr>
          <w:trHeight w:val="270"/>
        </w:trPr>
        <w:tc>
          <w:tcPr>
            <w:tcW w:w="1703" w:type="dxa"/>
            <w:gridSpan w:val="2"/>
          </w:tcPr>
          <w:p w:rsidR="00075842" w:rsidRPr="002F735E" w:rsidRDefault="00075842" w:rsidP="00075842">
            <w:pPr>
              <w:pStyle w:val="a6"/>
              <w:spacing w:line="276" w:lineRule="auto"/>
              <w:jc w:val="both"/>
              <w:rPr>
                <w:rFonts w:ascii="Times New Roman" w:hAnsi="Times New Roman"/>
                <w:sz w:val="28"/>
                <w:szCs w:val="28"/>
              </w:rPr>
            </w:pPr>
            <w:r w:rsidRPr="006A09D8">
              <w:rPr>
                <w:rFonts w:ascii="Times New Roman" w:hAnsi="Times New Roman"/>
                <w:i/>
                <w:sz w:val="14"/>
                <w:szCs w:val="14"/>
              </w:rPr>
              <w:t>Основное мероприятие "</w:t>
            </w:r>
            <w:r>
              <w:rPr>
                <w:rFonts w:ascii="Times New Roman" w:hAnsi="Times New Roman"/>
                <w:i/>
                <w:sz w:val="14"/>
                <w:szCs w:val="14"/>
              </w:rPr>
              <w:t>Обустройство и восстановление воинских захоронений</w:t>
            </w:r>
            <w:r w:rsidRPr="006A09D8">
              <w:rPr>
                <w:rFonts w:ascii="Times New Roman" w:hAnsi="Times New Roman"/>
                <w:i/>
                <w:sz w:val="14"/>
                <w:szCs w:val="14"/>
              </w:rPr>
              <w:t>"</w:t>
            </w:r>
          </w:p>
        </w:tc>
        <w:tc>
          <w:tcPr>
            <w:tcW w:w="1125" w:type="dxa"/>
          </w:tcPr>
          <w:p w:rsidR="00075842" w:rsidRPr="002F735E" w:rsidRDefault="00075842" w:rsidP="00075842">
            <w:pPr>
              <w:pStyle w:val="a6"/>
              <w:spacing w:line="276" w:lineRule="auto"/>
              <w:ind w:left="142"/>
              <w:jc w:val="right"/>
              <w:rPr>
                <w:rFonts w:ascii="Times New Roman" w:hAnsi="Times New Roman"/>
                <w:i/>
                <w:sz w:val="14"/>
                <w:szCs w:val="14"/>
              </w:rPr>
            </w:pPr>
            <w:r>
              <w:rPr>
                <w:rFonts w:ascii="Times New Roman" w:hAnsi="Times New Roman"/>
                <w:i/>
                <w:sz w:val="14"/>
                <w:szCs w:val="14"/>
              </w:rPr>
              <w:t>2 315,45</w:t>
            </w:r>
          </w:p>
        </w:tc>
        <w:tc>
          <w:tcPr>
            <w:tcW w:w="1138" w:type="dxa"/>
          </w:tcPr>
          <w:p w:rsidR="00075842" w:rsidRPr="002F735E" w:rsidRDefault="00075842" w:rsidP="00075842">
            <w:pPr>
              <w:pStyle w:val="a6"/>
              <w:spacing w:line="276" w:lineRule="auto"/>
              <w:ind w:left="142"/>
              <w:jc w:val="right"/>
              <w:rPr>
                <w:rFonts w:ascii="Times New Roman" w:hAnsi="Times New Roman"/>
                <w:i/>
                <w:sz w:val="14"/>
                <w:szCs w:val="14"/>
              </w:rPr>
            </w:pPr>
            <w:r>
              <w:rPr>
                <w:rFonts w:ascii="Times New Roman" w:hAnsi="Times New Roman"/>
                <w:i/>
                <w:sz w:val="14"/>
                <w:szCs w:val="14"/>
              </w:rPr>
              <w:t>0,00</w:t>
            </w:r>
          </w:p>
        </w:tc>
        <w:tc>
          <w:tcPr>
            <w:tcW w:w="1138" w:type="dxa"/>
          </w:tcPr>
          <w:p w:rsidR="00075842" w:rsidRDefault="00075842" w:rsidP="00075842">
            <w:pPr>
              <w:jc w:val="right"/>
            </w:pPr>
            <w:r w:rsidRPr="00DA6D71">
              <w:rPr>
                <w:i/>
                <w:sz w:val="14"/>
                <w:szCs w:val="14"/>
              </w:rPr>
              <w:t>0,00</w:t>
            </w:r>
          </w:p>
        </w:tc>
        <w:tc>
          <w:tcPr>
            <w:tcW w:w="992" w:type="dxa"/>
          </w:tcPr>
          <w:p w:rsidR="00075842" w:rsidRDefault="00075842" w:rsidP="00075842">
            <w:pPr>
              <w:jc w:val="right"/>
            </w:pPr>
            <w:r w:rsidRPr="00DA6D71">
              <w:rPr>
                <w:i/>
                <w:sz w:val="14"/>
                <w:szCs w:val="14"/>
              </w:rPr>
              <w:t>0,00</w:t>
            </w:r>
          </w:p>
        </w:tc>
        <w:tc>
          <w:tcPr>
            <w:tcW w:w="1133" w:type="dxa"/>
          </w:tcPr>
          <w:p w:rsidR="00075842" w:rsidRPr="002F735E" w:rsidRDefault="00075842" w:rsidP="00075842">
            <w:pPr>
              <w:pStyle w:val="a6"/>
              <w:spacing w:line="276" w:lineRule="auto"/>
              <w:ind w:left="142"/>
              <w:jc w:val="right"/>
              <w:rPr>
                <w:rFonts w:ascii="Times New Roman" w:hAnsi="Times New Roman"/>
                <w:i/>
                <w:sz w:val="14"/>
                <w:szCs w:val="14"/>
              </w:rPr>
            </w:pPr>
            <w:r>
              <w:rPr>
                <w:rFonts w:ascii="Times New Roman" w:hAnsi="Times New Roman"/>
                <w:i/>
                <w:sz w:val="14"/>
                <w:szCs w:val="14"/>
              </w:rPr>
              <w:t>0,00</w:t>
            </w:r>
          </w:p>
        </w:tc>
        <w:tc>
          <w:tcPr>
            <w:tcW w:w="1140" w:type="dxa"/>
            <w:gridSpan w:val="2"/>
          </w:tcPr>
          <w:p w:rsidR="00075842" w:rsidRDefault="00075842" w:rsidP="00075842">
            <w:pPr>
              <w:jc w:val="right"/>
            </w:pPr>
            <w:r w:rsidRPr="00FB6238">
              <w:rPr>
                <w:i/>
                <w:sz w:val="14"/>
                <w:szCs w:val="14"/>
              </w:rPr>
              <w:t>0,00</w:t>
            </w:r>
          </w:p>
        </w:tc>
        <w:tc>
          <w:tcPr>
            <w:tcW w:w="1140" w:type="dxa"/>
            <w:gridSpan w:val="2"/>
          </w:tcPr>
          <w:p w:rsidR="00075842" w:rsidRDefault="00075842" w:rsidP="00075842">
            <w:pPr>
              <w:jc w:val="right"/>
            </w:pPr>
            <w:r w:rsidRPr="00FB6238">
              <w:rPr>
                <w:i/>
                <w:sz w:val="14"/>
                <w:szCs w:val="14"/>
              </w:rPr>
              <w:t>0,00</w:t>
            </w:r>
          </w:p>
        </w:tc>
        <w:tc>
          <w:tcPr>
            <w:tcW w:w="1123" w:type="dxa"/>
          </w:tcPr>
          <w:p w:rsidR="00075842" w:rsidRDefault="00075842" w:rsidP="00075842">
            <w:pPr>
              <w:jc w:val="right"/>
            </w:pPr>
            <w:r w:rsidRPr="00FB6238">
              <w:rPr>
                <w:i/>
                <w:sz w:val="14"/>
                <w:szCs w:val="14"/>
              </w:rPr>
              <w:t>0,00</w:t>
            </w:r>
          </w:p>
        </w:tc>
      </w:tr>
    </w:tbl>
    <w:p w:rsidR="00A11B3D" w:rsidRDefault="00A11B3D" w:rsidP="006C0076">
      <w:pPr>
        <w:spacing w:after="40" w:line="276" w:lineRule="auto"/>
        <w:jc w:val="center"/>
        <w:rPr>
          <w:b/>
          <w:sz w:val="28"/>
          <w:szCs w:val="28"/>
        </w:rPr>
      </w:pPr>
    </w:p>
    <w:p w:rsidR="006E67DE" w:rsidRDefault="00817682" w:rsidP="006C0076">
      <w:pPr>
        <w:spacing w:after="40" w:line="276" w:lineRule="auto"/>
        <w:jc w:val="center"/>
        <w:rPr>
          <w:b/>
          <w:sz w:val="28"/>
          <w:szCs w:val="28"/>
        </w:rPr>
      </w:pPr>
      <w:r w:rsidRPr="00D7541F">
        <w:rPr>
          <w:b/>
          <w:sz w:val="28"/>
          <w:szCs w:val="28"/>
        </w:rPr>
        <w:t>Муниципальная программа Южского</w:t>
      </w:r>
      <w:r w:rsidR="00CA238A">
        <w:rPr>
          <w:b/>
          <w:sz w:val="28"/>
          <w:szCs w:val="28"/>
        </w:rPr>
        <w:t xml:space="preserve"> </w:t>
      </w:r>
      <w:r w:rsidR="00760C75" w:rsidRPr="00D7541F">
        <w:rPr>
          <w:b/>
          <w:sz w:val="28"/>
          <w:szCs w:val="28"/>
        </w:rPr>
        <w:t>городского поселения</w:t>
      </w:r>
    </w:p>
    <w:p w:rsidR="00817682" w:rsidRPr="00D7541F" w:rsidRDefault="00D7541F" w:rsidP="006C0076">
      <w:pPr>
        <w:spacing w:after="40" w:line="276" w:lineRule="auto"/>
        <w:jc w:val="center"/>
        <w:rPr>
          <w:b/>
          <w:sz w:val="28"/>
          <w:szCs w:val="28"/>
        </w:rPr>
      </w:pPr>
      <w:r>
        <w:rPr>
          <w:b/>
          <w:sz w:val="28"/>
          <w:szCs w:val="28"/>
        </w:rPr>
        <w:t>«Развитие инфраструктуры и улучшение жилищных условий граждан</w:t>
      </w:r>
      <w:r w:rsidR="00817682" w:rsidRPr="00D7541F">
        <w:rPr>
          <w:b/>
          <w:sz w:val="28"/>
          <w:szCs w:val="28"/>
        </w:rPr>
        <w:t>»</w:t>
      </w:r>
    </w:p>
    <w:p w:rsidR="00D7541F" w:rsidRDefault="00D7541F" w:rsidP="00EA6963">
      <w:pPr>
        <w:spacing w:line="276" w:lineRule="auto"/>
        <w:jc w:val="both"/>
        <w:rPr>
          <w:sz w:val="28"/>
          <w:szCs w:val="28"/>
        </w:rPr>
      </w:pPr>
    </w:p>
    <w:p w:rsidR="00D9015C" w:rsidRDefault="00D7541F" w:rsidP="00EA6963">
      <w:pPr>
        <w:spacing w:line="276" w:lineRule="auto"/>
        <w:jc w:val="both"/>
        <w:rPr>
          <w:sz w:val="28"/>
          <w:szCs w:val="28"/>
        </w:rPr>
      </w:pPr>
      <w:r w:rsidRPr="00D7541F">
        <w:rPr>
          <w:sz w:val="28"/>
          <w:szCs w:val="28"/>
        </w:rPr>
        <w:t xml:space="preserve"> </w:t>
      </w:r>
      <w:r w:rsidR="00CA238A">
        <w:rPr>
          <w:sz w:val="28"/>
          <w:szCs w:val="28"/>
        </w:rPr>
        <w:t xml:space="preserve">     </w:t>
      </w:r>
      <w:r w:rsidRPr="00D7541F">
        <w:rPr>
          <w:sz w:val="28"/>
          <w:szCs w:val="28"/>
        </w:rPr>
        <w:t>Целью реализации муниципальной программы «Развитие инфраструктуры и улучшение жилищных условий граждан»</w:t>
      </w:r>
      <w:r w:rsidR="00D9015C">
        <w:rPr>
          <w:sz w:val="28"/>
          <w:szCs w:val="28"/>
        </w:rPr>
        <w:t xml:space="preserve"> является:</w:t>
      </w:r>
    </w:p>
    <w:p w:rsidR="00D9015C" w:rsidRDefault="00D9015C" w:rsidP="00EA6963">
      <w:pPr>
        <w:spacing w:line="276" w:lineRule="auto"/>
        <w:jc w:val="both"/>
        <w:rPr>
          <w:sz w:val="28"/>
          <w:szCs w:val="28"/>
        </w:rPr>
      </w:pPr>
      <w:r>
        <w:rPr>
          <w:sz w:val="28"/>
          <w:szCs w:val="28"/>
        </w:rPr>
        <w:t xml:space="preserve">      -обеспечение устойчивого функционирования жилищно-коммунального хозяйства города;</w:t>
      </w:r>
    </w:p>
    <w:p w:rsidR="00D9015C" w:rsidRDefault="00D9015C" w:rsidP="00EA6963">
      <w:pPr>
        <w:spacing w:line="276" w:lineRule="auto"/>
        <w:jc w:val="both"/>
        <w:rPr>
          <w:sz w:val="28"/>
          <w:szCs w:val="28"/>
        </w:rPr>
      </w:pPr>
      <w:r>
        <w:rPr>
          <w:sz w:val="28"/>
          <w:szCs w:val="28"/>
        </w:rPr>
        <w:t xml:space="preserve">      -улучшение качества жизни, включая качество жилой среды и повышение, в связи с этим, инвестиционной привлекательности самого Южского городского поселения;</w:t>
      </w:r>
    </w:p>
    <w:p w:rsidR="00D9015C" w:rsidRDefault="00D9015C" w:rsidP="00EA6963">
      <w:pPr>
        <w:spacing w:line="276" w:lineRule="auto"/>
        <w:jc w:val="both"/>
        <w:rPr>
          <w:sz w:val="28"/>
          <w:szCs w:val="28"/>
        </w:rPr>
      </w:pPr>
      <w:r>
        <w:rPr>
          <w:sz w:val="28"/>
          <w:szCs w:val="28"/>
        </w:rPr>
        <w:t xml:space="preserve">      -совершенствование эстетического облика города в соответствии с экологическими и санитарно-гигиеническими требованиями;</w:t>
      </w:r>
    </w:p>
    <w:p w:rsidR="00760C75" w:rsidRDefault="00D9015C" w:rsidP="00EA6963">
      <w:pPr>
        <w:spacing w:line="276" w:lineRule="auto"/>
        <w:jc w:val="both"/>
        <w:rPr>
          <w:sz w:val="28"/>
          <w:szCs w:val="28"/>
        </w:rPr>
      </w:pPr>
      <w:r>
        <w:rPr>
          <w:sz w:val="28"/>
          <w:szCs w:val="28"/>
        </w:rPr>
        <w:t xml:space="preserve">      -развитие дорожно-транспортной сети и повышение эффективности работы пассажирского автотранспорта.</w:t>
      </w:r>
    </w:p>
    <w:p w:rsidR="00B96FD4" w:rsidRDefault="00B96FD4" w:rsidP="00EA6963">
      <w:pPr>
        <w:spacing w:line="276" w:lineRule="auto"/>
        <w:jc w:val="both"/>
        <w:rPr>
          <w:sz w:val="28"/>
          <w:szCs w:val="28"/>
        </w:rPr>
      </w:pPr>
    </w:p>
    <w:p w:rsidR="00B96FD4" w:rsidRPr="00C23EF4" w:rsidRDefault="00B96FD4" w:rsidP="00B96FD4">
      <w:pPr>
        <w:autoSpaceDE w:val="0"/>
        <w:autoSpaceDN w:val="0"/>
        <w:adjustRightInd w:val="0"/>
        <w:spacing w:line="276" w:lineRule="auto"/>
        <w:ind w:firstLine="709"/>
        <w:jc w:val="both"/>
        <w:rPr>
          <w:sz w:val="28"/>
          <w:szCs w:val="28"/>
        </w:rPr>
      </w:pPr>
      <w:r w:rsidRPr="00B96FD4">
        <w:rPr>
          <w:sz w:val="28"/>
        </w:rPr>
        <w:t xml:space="preserve">Предусмотренные </w:t>
      </w:r>
      <w:r w:rsidRPr="000022CA">
        <w:rPr>
          <w:b/>
          <w:sz w:val="28"/>
        </w:rPr>
        <w:t>в проекте</w:t>
      </w:r>
      <w:r w:rsidRPr="00B96FD4">
        <w:rPr>
          <w:sz w:val="28"/>
        </w:rPr>
        <w:t xml:space="preserve"> решения объемы бюджетных ассигнований по муниципальной программе «Развитие инфраструктуры и улучшение жилищных условий граждан» по сравнению с объемами, утвержденными </w:t>
      </w:r>
      <w:r w:rsidR="00CA238A" w:rsidRPr="00955684">
        <w:rPr>
          <w:color w:val="000000"/>
          <w:sz w:val="28"/>
          <w:szCs w:val="28"/>
          <w:lang w:eastAsia="en-US"/>
        </w:rPr>
        <w:t>Решением Совета Южского городского поселения от 23.12.2020 № 38 «О бюджете Южского городского поселения на 2021 год и на плановый период 2022 и 2023 годов» (</w:t>
      </w:r>
      <w:r w:rsidR="00CA238A" w:rsidRPr="00955684">
        <w:rPr>
          <w:sz w:val="28"/>
          <w:szCs w:val="28"/>
        </w:rPr>
        <w:t>в действующей редакции)</w:t>
      </w:r>
      <w:r w:rsidRPr="00233C13">
        <w:rPr>
          <w:sz w:val="28"/>
          <w:szCs w:val="28"/>
        </w:rPr>
        <w:t>,</w:t>
      </w:r>
      <w:r w:rsidR="00CA238A">
        <w:rPr>
          <w:sz w:val="28"/>
          <w:szCs w:val="28"/>
        </w:rPr>
        <w:t xml:space="preserve"> </w:t>
      </w:r>
      <w:r w:rsidRPr="006F5903">
        <w:rPr>
          <w:sz w:val="28"/>
        </w:rPr>
        <w:t>на 20</w:t>
      </w:r>
      <w:r w:rsidR="009F5123" w:rsidRPr="006F5903">
        <w:rPr>
          <w:sz w:val="28"/>
        </w:rPr>
        <w:t>2</w:t>
      </w:r>
      <w:r w:rsidR="00CA238A">
        <w:rPr>
          <w:sz w:val="28"/>
        </w:rPr>
        <w:t>2</w:t>
      </w:r>
      <w:r w:rsidR="00BF2F6F" w:rsidRPr="006F5903">
        <w:rPr>
          <w:sz w:val="28"/>
        </w:rPr>
        <w:t xml:space="preserve"> </w:t>
      </w:r>
      <w:r w:rsidRPr="007F4577">
        <w:rPr>
          <w:sz w:val="28"/>
        </w:rPr>
        <w:t xml:space="preserve">год </w:t>
      </w:r>
      <w:r w:rsidRPr="00C23EF4">
        <w:rPr>
          <w:sz w:val="28"/>
        </w:rPr>
        <w:t xml:space="preserve">увеличены на </w:t>
      </w:r>
      <w:r w:rsidR="00C23EF4">
        <w:rPr>
          <w:sz w:val="28"/>
        </w:rPr>
        <w:t>10 246 237,67</w:t>
      </w:r>
      <w:r w:rsidR="00CA238A" w:rsidRPr="00C23EF4">
        <w:rPr>
          <w:sz w:val="28"/>
        </w:rPr>
        <w:t xml:space="preserve"> </w:t>
      </w:r>
      <w:r w:rsidRPr="00C23EF4">
        <w:rPr>
          <w:sz w:val="28"/>
        </w:rPr>
        <w:t>руб., на 20</w:t>
      </w:r>
      <w:r w:rsidR="006E67DE" w:rsidRPr="00C23EF4">
        <w:rPr>
          <w:sz w:val="28"/>
        </w:rPr>
        <w:t>2</w:t>
      </w:r>
      <w:r w:rsidR="00CA238A" w:rsidRPr="00C23EF4">
        <w:rPr>
          <w:sz w:val="28"/>
        </w:rPr>
        <w:t>3</w:t>
      </w:r>
      <w:r w:rsidRPr="00C23EF4">
        <w:rPr>
          <w:sz w:val="28"/>
        </w:rPr>
        <w:t xml:space="preserve"> год у</w:t>
      </w:r>
      <w:r w:rsidR="004A71AF" w:rsidRPr="00C23EF4">
        <w:rPr>
          <w:sz w:val="28"/>
        </w:rPr>
        <w:t>величен</w:t>
      </w:r>
      <w:r w:rsidRPr="00C23EF4">
        <w:rPr>
          <w:sz w:val="28"/>
        </w:rPr>
        <w:t xml:space="preserve">ы </w:t>
      </w:r>
      <w:r w:rsidR="006E67DE" w:rsidRPr="00C23EF4">
        <w:rPr>
          <w:sz w:val="28"/>
        </w:rPr>
        <w:t xml:space="preserve">на </w:t>
      </w:r>
      <w:r w:rsidR="001C01BF">
        <w:rPr>
          <w:sz w:val="28"/>
        </w:rPr>
        <w:t>6 351 463,50</w:t>
      </w:r>
      <w:r w:rsidR="00CA238A" w:rsidRPr="00C23EF4">
        <w:rPr>
          <w:sz w:val="28"/>
        </w:rPr>
        <w:t xml:space="preserve"> </w:t>
      </w:r>
      <w:r w:rsidRPr="00C23EF4">
        <w:rPr>
          <w:sz w:val="28"/>
        </w:rPr>
        <w:t>руб.</w:t>
      </w:r>
    </w:p>
    <w:p w:rsidR="00D7541F" w:rsidRDefault="00D7541F" w:rsidP="00EA6963">
      <w:pPr>
        <w:spacing w:line="276" w:lineRule="auto"/>
        <w:jc w:val="both"/>
        <w:rPr>
          <w:sz w:val="28"/>
          <w:szCs w:val="28"/>
        </w:rPr>
      </w:pPr>
    </w:p>
    <w:p w:rsidR="00817682"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lastRenderedPageBreak/>
        <w:t xml:space="preserve">Расходы на реализацию муниципальной программы </w:t>
      </w:r>
      <w:r w:rsidRPr="00D9015C">
        <w:rPr>
          <w:rFonts w:ascii="Times New Roman" w:hAnsi="Times New Roman"/>
          <w:sz w:val="28"/>
          <w:szCs w:val="28"/>
        </w:rPr>
        <w:t>«</w:t>
      </w:r>
      <w:r w:rsidR="00D9015C" w:rsidRPr="00D9015C">
        <w:rPr>
          <w:rFonts w:ascii="Times New Roman" w:hAnsi="Times New Roman"/>
          <w:sz w:val="28"/>
          <w:szCs w:val="28"/>
        </w:rPr>
        <w:t>Развитие инфраструктуры и улучшение жилищных условий граждан</w:t>
      </w:r>
      <w:r w:rsidRPr="00D9015C">
        <w:rPr>
          <w:rFonts w:ascii="Times New Roman" w:hAnsi="Times New Roman"/>
          <w:sz w:val="28"/>
          <w:szCs w:val="28"/>
        </w:rPr>
        <w:t>» представлены в нижеследующей таблице:</w:t>
      </w:r>
    </w:p>
    <w:p w:rsidR="00D0494B" w:rsidRPr="006C0076" w:rsidRDefault="00D0494B" w:rsidP="00D0494B">
      <w:pPr>
        <w:pStyle w:val="a6"/>
        <w:spacing w:line="276" w:lineRule="auto"/>
        <w:jc w:val="right"/>
        <w:rPr>
          <w:rFonts w:ascii="Times New Roman" w:hAnsi="Times New Roman"/>
          <w:sz w:val="14"/>
          <w:szCs w:val="14"/>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139"/>
        <w:gridCol w:w="1124"/>
        <w:gridCol w:w="9"/>
        <w:gridCol w:w="1133"/>
        <w:gridCol w:w="1124"/>
        <w:gridCol w:w="9"/>
        <w:gridCol w:w="1133"/>
        <w:gridCol w:w="1140"/>
        <w:gridCol w:w="992"/>
        <w:gridCol w:w="1134"/>
      </w:tblGrid>
      <w:tr w:rsidR="00D0494B" w:rsidRPr="006C0076" w:rsidTr="00EA3E8A">
        <w:trPr>
          <w:trHeight w:val="188"/>
        </w:trPr>
        <w:tc>
          <w:tcPr>
            <w:tcW w:w="1695" w:type="dxa"/>
            <w:vMerge w:val="restart"/>
            <w:tcBorders>
              <w:top w:val="single" w:sz="4" w:space="0" w:color="auto"/>
              <w:left w:val="single" w:sz="4" w:space="0" w:color="auto"/>
              <w:bottom w:val="single" w:sz="4" w:space="0" w:color="auto"/>
              <w:right w:val="single" w:sz="4" w:space="0" w:color="auto"/>
            </w:tcBorders>
          </w:tcPr>
          <w:p w:rsidR="00D0494B" w:rsidRPr="00D0494B" w:rsidRDefault="00D0494B" w:rsidP="007025A3">
            <w:pPr>
              <w:ind w:firstLine="709"/>
              <w:jc w:val="center"/>
              <w:rPr>
                <w:sz w:val="14"/>
                <w:szCs w:val="14"/>
                <w:lang w:eastAsia="en-US"/>
              </w:rPr>
            </w:pPr>
          </w:p>
          <w:p w:rsidR="00D0494B" w:rsidRPr="00D0494B" w:rsidRDefault="00D0494B" w:rsidP="007025A3">
            <w:pPr>
              <w:ind w:hanging="107"/>
              <w:jc w:val="center"/>
              <w:rPr>
                <w:sz w:val="14"/>
                <w:szCs w:val="14"/>
                <w:lang w:eastAsia="en-US"/>
              </w:rPr>
            </w:pPr>
            <w:r w:rsidRPr="00D0494B">
              <w:rPr>
                <w:sz w:val="14"/>
                <w:szCs w:val="14"/>
                <w:lang w:eastAsia="en-US"/>
              </w:rPr>
              <w:t>Наименование</w:t>
            </w:r>
          </w:p>
        </w:tc>
        <w:tc>
          <w:tcPr>
            <w:tcW w:w="1139"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7025A3">
            <w:pPr>
              <w:ind w:firstLine="37"/>
              <w:jc w:val="center"/>
              <w:rPr>
                <w:b/>
                <w:sz w:val="14"/>
                <w:szCs w:val="14"/>
                <w:lang w:eastAsia="en-US"/>
              </w:rPr>
            </w:pPr>
            <w:r w:rsidRPr="00E76DBE">
              <w:rPr>
                <w:b/>
                <w:sz w:val="14"/>
                <w:szCs w:val="14"/>
                <w:lang w:eastAsia="en-US"/>
              </w:rPr>
              <w:t>20</w:t>
            </w:r>
            <w:r w:rsidR="00BF2F6F">
              <w:rPr>
                <w:b/>
                <w:sz w:val="14"/>
                <w:szCs w:val="14"/>
                <w:lang w:eastAsia="en-US"/>
              </w:rPr>
              <w:t>2</w:t>
            </w:r>
            <w:r w:rsidR="00CA238A">
              <w:rPr>
                <w:b/>
                <w:sz w:val="14"/>
                <w:szCs w:val="14"/>
                <w:lang w:eastAsia="en-US"/>
              </w:rPr>
              <w:t>1</w:t>
            </w:r>
            <w:r w:rsidRPr="00E76DBE">
              <w:rPr>
                <w:b/>
                <w:sz w:val="14"/>
                <w:szCs w:val="14"/>
                <w:lang w:eastAsia="en-US"/>
              </w:rPr>
              <w:t xml:space="preserve"> год</w:t>
            </w:r>
          </w:p>
          <w:p w:rsidR="00E76DBE" w:rsidRDefault="00E76DBE" w:rsidP="007025A3">
            <w:pPr>
              <w:ind w:left="-110" w:right="-105"/>
              <w:jc w:val="center"/>
              <w:rPr>
                <w:sz w:val="14"/>
                <w:szCs w:val="14"/>
                <w:lang w:eastAsia="en-US"/>
              </w:rPr>
            </w:pPr>
            <w:r w:rsidRPr="006C0076">
              <w:rPr>
                <w:sz w:val="14"/>
                <w:szCs w:val="14"/>
                <w:lang w:eastAsia="en-US"/>
              </w:rPr>
              <w:t>(утверждено</w:t>
            </w:r>
          </w:p>
          <w:p w:rsidR="00D0494B" w:rsidRPr="00D0494B" w:rsidRDefault="00E76DBE" w:rsidP="007025A3">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399" w:type="dxa"/>
            <w:gridSpan w:val="5"/>
            <w:tcBorders>
              <w:top w:val="single" w:sz="4" w:space="0" w:color="auto"/>
              <w:left w:val="single" w:sz="4" w:space="0" w:color="auto"/>
              <w:bottom w:val="single" w:sz="4" w:space="0" w:color="auto"/>
              <w:right w:val="single" w:sz="4" w:space="0" w:color="auto"/>
            </w:tcBorders>
            <w:hideMark/>
          </w:tcPr>
          <w:p w:rsidR="00D0494B" w:rsidRPr="00716BE9" w:rsidRDefault="00D0494B" w:rsidP="00CA238A">
            <w:pPr>
              <w:ind w:firstLine="34"/>
              <w:jc w:val="center"/>
              <w:rPr>
                <w:b/>
                <w:sz w:val="14"/>
                <w:szCs w:val="14"/>
                <w:lang w:eastAsia="en-US"/>
              </w:rPr>
            </w:pPr>
            <w:r w:rsidRPr="00716BE9">
              <w:rPr>
                <w:b/>
                <w:sz w:val="14"/>
                <w:szCs w:val="14"/>
                <w:lang w:eastAsia="en-US"/>
              </w:rPr>
              <w:t>20</w:t>
            </w:r>
            <w:r w:rsidR="007F4577">
              <w:rPr>
                <w:b/>
                <w:sz w:val="14"/>
                <w:szCs w:val="14"/>
                <w:lang w:eastAsia="en-US"/>
              </w:rPr>
              <w:t>2</w:t>
            </w:r>
            <w:r w:rsidR="00CA238A">
              <w:rPr>
                <w:b/>
                <w:sz w:val="14"/>
                <w:szCs w:val="14"/>
                <w:lang w:eastAsia="en-US"/>
              </w:rPr>
              <w:t>2</w:t>
            </w:r>
            <w:r w:rsidRPr="00716BE9">
              <w:rPr>
                <w:b/>
                <w:sz w:val="14"/>
                <w:szCs w:val="14"/>
                <w:lang w:eastAsia="en-US"/>
              </w:rPr>
              <w:t xml:space="preserve"> год</w:t>
            </w:r>
          </w:p>
        </w:tc>
        <w:tc>
          <w:tcPr>
            <w:tcW w:w="3265" w:type="dxa"/>
            <w:gridSpan w:val="3"/>
            <w:tcBorders>
              <w:top w:val="single" w:sz="4" w:space="0" w:color="auto"/>
              <w:left w:val="single" w:sz="4" w:space="0" w:color="auto"/>
              <w:bottom w:val="single" w:sz="4" w:space="0" w:color="auto"/>
              <w:right w:val="single" w:sz="4" w:space="0" w:color="auto"/>
            </w:tcBorders>
            <w:hideMark/>
          </w:tcPr>
          <w:p w:rsidR="00D0494B" w:rsidRPr="00716BE9" w:rsidRDefault="00D0494B" w:rsidP="00CA238A">
            <w:pPr>
              <w:jc w:val="center"/>
              <w:rPr>
                <w:b/>
                <w:sz w:val="14"/>
                <w:szCs w:val="14"/>
                <w:lang w:eastAsia="en-US"/>
              </w:rPr>
            </w:pPr>
            <w:r w:rsidRPr="00716BE9">
              <w:rPr>
                <w:b/>
                <w:sz w:val="14"/>
                <w:szCs w:val="14"/>
                <w:lang w:eastAsia="en-US"/>
              </w:rPr>
              <w:t>20</w:t>
            </w:r>
            <w:r w:rsidR="006E67DE" w:rsidRPr="00716BE9">
              <w:rPr>
                <w:b/>
                <w:sz w:val="14"/>
                <w:szCs w:val="14"/>
                <w:lang w:eastAsia="en-US"/>
              </w:rPr>
              <w:t>2</w:t>
            </w:r>
            <w:r w:rsidR="00CA238A">
              <w:rPr>
                <w:b/>
                <w:sz w:val="14"/>
                <w:szCs w:val="14"/>
                <w:lang w:eastAsia="en-US"/>
              </w:rPr>
              <w:t>3</w:t>
            </w:r>
            <w:r w:rsidRPr="00716BE9">
              <w:rPr>
                <w:b/>
                <w:sz w:val="14"/>
                <w:szCs w:val="14"/>
                <w:lang w:eastAsia="en-US"/>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0494B" w:rsidRPr="00716BE9" w:rsidRDefault="00D0494B" w:rsidP="007025A3">
            <w:pPr>
              <w:ind w:firstLine="35"/>
              <w:jc w:val="center"/>
              <w:rPr>
                <w:b/>
                <w:sz w:val="14"/>
                <w:szCs w:val="14"/>
                <w:lang w:eastAsia="en-US"/>
              </w:rPr>
            </w:pPr>
            <w:r w:rsidRPr="00716BE9">
              <w:rPr>
                <w:b/>
                <w:sz w:val="14"/>
                <w:szCs w:val="14"/>
                <w:lang w:eastAsia="en-US"/>
              </w:rPr>
              <w:t>202</w:t>
            </w:r>
            <w:r w:rsidR="00CA238A">
              <w:rPr>
                <w:b/>
                <w:sz w:val="14"/>
                <w:szCs w:val="14"/>
                <w:lang w:eastAsia="en-US"/>
              </w:rPr>
              <w:t>4</w:t>
            </w:r>
            <w:r w:rsidRPr="00716BE9">
              <w:rPr>
                <w:b/>
                <w:sz w:val="14"/>
                <w:szCs w:val="14"/>
                <w:lang w:eastAsia="en-US"/>
              </w:rPr>
              <w:t xml:space="preserve"> год</w:t>
            </w:r>
          </w:p>
          <w:p w:rsidR="00D0494B" w:rsidRPr="00D0494B" w:rsidRDefault="00D0494B" w:rsidP="007025A3">
            <w:pPr>
              <w:ind w:left="-113" w:right="-103"/>
              <w:jc w:val="center"/>
              <w:rPr>
                <w:sz w:val="14"/>
                <w:szCs w:val="14"/>
                <w:lang w:eastAsia="en-US"/>
              </w:rPr>
            </w:pPr>
            <w:r w:rsidRPr="00D0494B">
              <w:rPr>
                <w:sz w:val="14"/>
                <w:szCs w:val="14"/>
                <w:lang w:eastAsia="en-US"/>
              </w:rPr>
              <w:t>(проект)</w:t>
            </w:r>
          </w:p>
        </w:tc>
      </w:tr>
      <w:tr w:rsidR="008723BE" w:rsidRPr="006C0076" w:rsidTr="00EA3E8A">
        <w:trPr>
          <w:trHeight w:val="275"/>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8723BE" w:rsidRPr="00D0494B" w:rsidRDefault="008723BE" w:rsidP="007025A3">
            <w:pPr>
              <w:rPr>
                <w:sz w:val="14"/>
                <w:szCs w:val="14"/>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8723BE" w:rsidRPr="00D0494B" w:rsidRDefault="008723BE" w:rsidP="007025A3">
            <w:pPr>
              <w:rPr>
                <w:sz w:val="14"/>
                <w:szCs w:val="14"/>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631797">
              <w:t xml:space="preserve"> </w:t>
            </w:r>
            <w:r w:rsidR="00631797">
              <w:rPr>
                <w:sz w:val="14"/>
                <w:szCs w:val="14"/>
                <w:lang w:eastAsia="en-US"/>
              </w:rPr>
              <w:t>по состоянию на 01 октября</w:t>
            </w:r>
          </w:p>
        </w:tc>
        <w:tc>
          <w:tcPr>
            <w:tcW w:w="1133"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3"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631797">
              <w:t xml:space="preserve"> </w:t>
            </w:r>
            <w:r w:rsidR="00631797">
              <w:rPr>
                <w:sz w:val="14"/>
                <w:szCs w:val="14"/>
                <w:lang w:eastAsia="en-US"/>
              </w:rPr>
              <w:t>по состоянию на 01 октября</w:t>
            </w:r>
          </w:p>
        </w:tc>
        <w:tc>
          <w:tcPr>
            <w:tcW w:w="1140"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992"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D0494B" w:rsidRDefault="008723BE" w:rsidP="007025A3">
            <w:pPr>
              <w:rPr>
                <w:sz w:val="14"/>
                <w:szCs w:val="14"/>
                <w:lang w:eastAsia="en-US"/>
              </w:rPr>
            </w:pPr>
          </w:p>
        </w:tc>
      </w:tr>
      <w:tr w:rsidR="008723BE"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both"/>
              <w:rPr>
                <w:b/>
                <w:sz w:val="14"/>
                <w:szCs w:val="14"/>
                <w:lang w:eastAsia="en-US"/>
              </w:rPr>
            </w:pPr>
            <w:r w:rsidRPr="00D0494B">
              <w:rPr>
                <w:b/>
                <w:sz w:val="14"/>
                <w:szCs w:val="14"/>
              </w:rPr>
              <w:t>Всего:</w:t>
            </w:r>
          </w:p>
        </w:tc>
        <w:tc>
          <w:tcPr>
            <w:tcW w:w="1139"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r>
              <w:rPr>
                <w:b/>
                <w:sz w:val="14"/>
                <w:szCs w:val="14"/>
                <w:lang w:eastAsia="en-US"/>
              </w:rPr>
              <w:t>86 621 433,65</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r>
              <w:rPr>
                <w:b/>
                <w:sz w:val="14"/>
                <w:szCs w:val="14"/>
                <w:lang w:eastAsia="en-US"/>
              </w:rPr>
              <w:t>41 889 030,65</w:t>
            </w:r>
          </w:p>
        </w:tc>
        <w:tc>
          <w:tcPr>
            <w:tcW w:w="1133" w:type="dxa"/>
            <w:tcBorders>
              <w:top w:val="single" w:sz="4" w:space="0" w:color="auto"/>
              <w:left w:val="single" w:sz="4" w:space="0" w:color="auto"/>
              <w:bottom w:val="single" w:sz="4" w:space="0" w:color="auto"/>
              <w:right w:val="single" w:sz="4" w:space="0" w:color="auto"/>
            </w:tcBorders>
            <w:hideMark/>
          </w:tcPr>
          <w:p w:rsidR="008723BE" w:rsidRPr="00D0494B" w:rsidRDefault="00394432" w:rsidP="007D6E23">
            <w:pPr>
              <w:jc w:val="right"/>
              <w:rPr>
                <w:b/>
                <w:sz w:val="14"/>
                <w:szCs w:val="14"/>
                <w:lang w:eastAsia="en-US"/>
              </w:rPr>
            </w:pPr>
            <w:r>
              <w:rPr>
                <w:b/>
                <w:sz w:val="14"/>
                <w:szCs w:val="14"/>
                <w:lang w:eastAsia="en-US"/>
              </w:rPr>
              <w:t>52 135 268,32</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D0494B" w:rsidRDefault="00394432" w:rsidP="007D6E23">
            <w:pPr>
              <w:jc w:val="right"/>
              <w:rPr>
                <w:b/>
                <w:sz w:val="14"/>
                <w:szCs w:val="14"/>
                <w:lang w:eastAsia="en-US"/>
              </w:rPr>
            </w:pPr>
            <w:r>
              <w:rPr>
                <w:b/>
                <w:sz w:val="14"/>
                <w:szCs w:val="14"/>
                <w:lang w:eastAsia="en-US"/>
              </w:rPr>
              <w:t>10 246 237,67</w:t>
            </w:r>
          </w:p>
        </w:tc>
        <w:tc>
          <w:tcPr>
            <w:tcW w:w="1133"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r>
              <w:rPr>
                <w:b/>
                <w:sz w:val="14"/>
                <w:szCs w:val="14"/>
                <w:lang w:eastAsia="en-US"/>
              </w:rPr>
              <w:t>37 468 759,67</w:t>
            </w:r>
          </w:p>
        </w:tc>
        <w:tc>
          <w:tcPr>
            <w:tcW w:w="1140" w:type="dxa"/>
            <w:tcBorders>
              <w:top w:val="single" w:sz="4" w:space="0" w:color="auto"/>
              <w:left w:val="single" w:sz="4" w:space="0" w:color="auto"/>
              <w:bottom w:val="single" w:sz="4" w:space="0" w:color="auto"/>
              <w:right w:val="single" w:sz="4" w:space="0" w:color="auto"/>
            </w:tcBorders>
            <w:hideMark/>
          </w:tcPr>
          <w:p w:rsidR="008723BE" w:rsidRPr="0038519C" w:rsidRDefault="00EA3E8A" w:rsidP="00CE2725">
            <w:pPr>
              <w:jc w:val="right"/>
              <w:rPr>
                <w:b/>
                <w:sz w:val="14"/>
                <w:szCs w:val="14"/>
                <w:lang w:eastAsia="en-US"/>
              </w:rPr>
            </w:pPr>
            <w:r>
              <w:rPr>
                <w:b/>
                <w:sz w:val="14"/>
                <w:szCs w:val="14"/>
                <w:lang w:eastAsia="en-US"/>
              </w:rPr>
              <w:t>43 820 223,17</w:t>
            </w:r>
          </w:p>
        </w:tc>
        <w:tc>
          <w:tcPr>
            <w:tcW w:w="992" w:type="dxa"/>
            <w:tcBorders>
              <w:top w:val="single" w:sz="4" w:space="0" w:color="auto"/>
              <w:left w:val="single" w:sz="4" w:space="0" w:color="auto"/>
              <w:bottom w:val="single" w:sz="4" w:space="0" w:color="auto"/>
              <w:right w:val="single" w:sz="4" w:space="0" w:color="auto"/>
            </w:tcBorders>
            <w:hideMark/>
          </w:tcPr>
          <w:p w:rsidR="008723BE" w:rsidRPr="0038519C" w:rsidRDefault="00EA3E8A" w:rsidP="007D6E23">
            <w:pPr>
              <w:jc w:val="right"/>
              <w:rPr>
                <w:b/>
                <w:sz w:val="14"/>
                <w:szCs w:val="14"/>
                <w:lang w:eastAsia="en-US"/>
              </w:rPr>
            </w:pPr>
            <w:r>
              <w:rPr>
                <w:b/>
                <w:sz w:val="14"/>
                <w:szCs w:val="14"/>
                <w:lang w:eastAsia="en-US"/>
              </w:rPr>
              <w:t>6 351 463,50</w:t>
            </w:r>
          </w:p>
        </w:tc>
        <w:tc>
          <w:tcPr>
            <w:tcW w:w="1134" w:type="dxa"/>
            <w:tcBorders>
              <w:top w:val="single" w:sz="4" w:space="0" w:color="auto"/>
              <w:left w:val="single" w:sz="4" w:space="0" w:color="auto"/>
              <w:bottom w:val="single" w:sz="4" w:space="0" w:color="auto"/>
              <w:right w:val="single" w:sz="4" w:space="0" w:color="auto"/>
            </w:tcBorders>
            <w:hideMark/>
          </w:tcPr>
          <w:p w:rsidR="008723BE" w:rsidRPr="0038519C" w:rsidRDefault="00EA3E8A" w:rsidP="007D6E23">
            <w:pPr>
              <w:jc w:val="right"/>
              <w:rPr>
                <w:b/>
                <w:sz w:val="14"/>
                <w:szCs w:val="14"/>
                <w:lang w:eastAsia="en-US"/>
              </w:rPr>
            </w:pPr>
            <w:r>
              <w:rPr>
                <w:b/>
                <w:sz w:val="14"/>
                <w:szCs w:val="14"/>
                <w:lang w:eastAsia="en-US"/>
              </w:rPr>
              <w:t>42 485 914,94</w:t>
            </w:r>
          </w:p>
        </w:tc>
      </w:tr>
      <w:tr w:rsidR="008723BE"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both"/>
              <w:rPr>
                <w:b/>
                <w:sz w:val="14"/>
                <w:szCs w:val="14"/>
              </w:rPr>
            </w:pPr>
            <w:r w:rsidRPr="00D0494B">
              <w:rPr>
                <w:sz w:val="14"/>
                <w:szCs w:val="14"/>
              </w:rPr>
              <w:t>в том числе:</w:t>
            </w:r>
          </w:p>
        </w:tc>
        <w:tc>
          <w:tcPr>
            <w:tcW w:w="1139"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40"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0494B" w:rsidRDefault="008723BE" w:rsidP="007D6E23">
            <w:pPr>
              <w:jc w:val="right"/>
              <w:rPr>
                <w:b/>
                <w:sz w:val="14"/>
                <w:szCs w:val="14"/>
                <w:lang w:eastAsia="en-US"/>
              </w:rPr>
            </w:pPr>
          </w:p>
        </w:tc>
      </w:tr>
      <w:tr w:rsidR="008723BE"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spacing w:after="40" w:line="276" w:lineRule="auto"/>
              <w:rPr>
                <w:b/>
                <w:sz w:val="14"/>
                <w:szCs w:val="14"/>
              </w:rPr>
            </w:pPr>
            <w:r w:rsidRPr="00B65943">
              <w:rPr>
                <w:b/>
                <w:sz w:val="14"/>
                <w:szCs w:val="14"/>
              </w:rPr>
              <w:t>Подпрограмма «Улучшение коммунального обслуживания и жилищных условий граждан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jc w:val="right"/>
              <w:rPr>
                <w:b/>
                <w:sz w:val="14"/>
                <w:szCs w:val="14"/>
                <w:lang w:eastAsia="en-US"/>
              </w:rPr>
            </w:pPr>
            <w:r>
              <w:rPr>
                <w:b/>
                <w:sz w:val="14"/>
                <w:szCs w:val="14"/>
                <w:lang w:eastAsia="en-US"/>
              </w:rPr>
              <w:t>18 601 888,38</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jc w:val="right"/>
              <w:rPr>
                <w:b/>
                <w:sz w:val="14"/>
                <w:szCs w:val="14"/>
                <w:lang w:eastAsia="en-US"/>
              </w:rPr>
            </w:pPr>
            <w:r>
              <w:rPr>
                <w:b/>
                <w:sz w:val="14"/>
                <w:szCs w:val="14"/>
                <w:lang w:eastAsia="en-US"/>
              </w:rPr>
              <w:t>2 664 472,32</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394432" w:rsidP="0038519C">
            <w:pPr>
              <w:jc w:val="right"/>
              <w:rPr>
                <w:b/>
                <w:sz w:val="14"/>
                <w:szCs w:val="14"/>
                <w:lang w:eastAsia="en-US"/>
              </w:rPr>
            </w:pPr>
            <w:r>
              <w:rPr>
                <w:b/>
                <w:sz w:val="14"/>
                <w:szCs w:val="14"/>
                <w:lang w:eastAsia="en-US"/>
              </w:rPr>
              <w:t>2 283 383,30</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394432" w:rsidP="007D6E23">
            <w:pPr>
              <w:jc w:val="right"/>
              <w:rPr>
                <w:b/>
                <w:sz w:val="14"/>
                <w:szCs w:val="14"/>
                <w:lang w:eastAsia="en-US"/>
              </w:rPr>
            </w:pPr>
            <w:r>
              <w:rPr>
                <w:b/>
                <w:sz w:val="14"/>
                <w:szCs w:val="14"/>
                <w:lang w:eastAsia="en-US"/>
              </w:rPr>
              <w:t>-381 089,02</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jc w:val="right"/>
              <w:rPr>
                <w:b/>
                <w:sz w:val="14"/>
                <w:szCs w:val="14"/>
                <w:lang w:eastAsia="en-US"/>
              </w:rPr>
            </w:pPr>
            <w:r>
              <w:rPr>
                <w:b/>
                <w:sz w:val="14"/>
                <w:szCs w:val="14"/>
                <w:lang w:eastAsia="en-US"/>
              </w:rPr>
              <w:t>2 664 472,32</w:t>
            </w:r>
          </w:p>
        </w:tc>
        <w:tc>
          <w:tcPr>
            <w:tcW w:w="1140" w:type="dxa"/>
            <w:tcBorders>
              <w:top w:val="single" w:sz="4" w:space="0" w:color="auto"/>
              <w:left w:val="single" w:sz="4" w:space="0" w:color="auto"/>
              <w:bottom w:val="single" w:sz="4" w:space="0" w:color="auto"/>
              <w:right w:val="single" w:sz="4" w:space="0" w:color="auto"/>
            </w:tcBorders>
            <w:hideMark/>
          </w:tcPr>
          <w:p w:rsidR="008723BE" w:rsidRPr="00B65943" w:rsidRDefault="00A15E7B" w:rsidP="007D6E23">
            <w:pPr>
              <w:jc w:val="right"/>
              <w:rPr>
                <w:b/>
                <w:sz w:val="14"/>
                <w:szCs w:val="14"/>
                <w:lang w:eastAsia="en-US"/>
              </w:rPr>
            </w:pPr>
            <w:r>
              <w:rPr>
                <w:b/>
                <w:sz w:val="14"/>
                <w:szCs w:val="14"/>
                <w:lang w:eastAsia="en-US"/>
              </w:rPr>
              <w:t>2 383 383,30</w:t>
            </w:r>
          </w:p>
        </w:tc>
        <w:tc>
          <w:tcPr>
            <w:tcW w:w="992" w:type="dxa"/>
            <w:tcBorders>
              <w:top w:val="single" w:sz="4" w:space="0" w:color="auto"/>
              <w:left w:val="single" w:sz="4" w:space="0" w:color="auto"/>
              <w:bottom w:val="single" w:sz="4" w:space="0" w:color="auto"/>
              <w:right w:val="single" w:sz="4" w:space="0" w:color="auto"/>
            </w:tcBorders>
            <w:hideMark/>
          </w:tcPr>
          <w:p w:rsidR="008723BE" w:rsidRPr="00B65943" w:rsidRDefault="00A15E7B" w:rsidP="007D6E23">
            <w:pPr>
              <w:jc w:val="right"/>
              <w:rPr>
                <w:b/>
                <w:sz w:val="14"/>
                <w:szCs w:val="14"/>
                <w:lang w:eastAsia="en-US"/>
              </w:rPr>
            </w:pPr>
            <w:r>
              <w:rPr>
                <w:b/>
                <w:sz w:val="14"/>
                <w:szCs w:val="14"/>
                <w:lang w:eastAsia="en-US"/>
              </w:rPr>
              <w:t>-281 089,02</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A15E7B" w:rsidP="007D6E23">
            <w:pPr>
              <w:jc w:val="right"/>
              <w:rPr>
                <w:b/>
                <w:sz w:val="14"/>
                <w:szCs w:val="14"/>
                <w:lang w:eastAsia="en-US"/>
              </w:rPr>
            </w:pPr>
            <w:r>
              <w:rPr>
                <w:b/>
                <w:sz w:val="14"/>
                <w:szCs w:val="14"/>
                <w:lang w:eastAsia="en-US"/>
              </w:rPr>
              <w:t>2 326 415,95</w:t>
            </w:r>
          </w:p>
        </w:tc>
      </w:tr>
      <w:tr w:rsidR="00A15E7B"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A15E7B" w:rsidRPr="006E67DE" w:rsidRDefault="00A15E7B" w:rsidP="00A15E7B">
            <w:pPr>
              <w:spacing w:after="40" w:line="276" w:lineRule="auto"/>
              <w:rPr>
                <w:i/>
                <w:sz w:val="14"/>
                <w:szCs w:val="14"/>
              </w:rPr>
            </w:pPr>
            <w:r w:rsidRPr="006E67DE">
              <w:rPr>
                <w:i/>
                <w:sz w:val="14"/>
                <w:szCs w:val="14"/>
              </w:rPr>
              <w:t>Основное мероприятие "Организация строительства и содержания муниципального жилищного фонда, обеспечение населения услугами водоснабжения"</w:t>
            </w:r>
          </w:p>
        </w:tc>
        <w:tc>
          <w:tcPr>
            <w:tcW w:w="1139" w:type="dxa"/>
            <w:tcBorders>
              <w:top w:val="single" w:sz="4" w:space="0" w:color="auto"/>
              <w:left w:val="single" w:sz="4" w:space="0" w:color="auto"/>
              <w:bottom w:val="single" w:sz="4" w:space="0" w:color="auto"/>
              <w:right w:val="single" w:sz="4" w:space="0" w:color="auto"/>
            </w:tcBorders>
            <w:hideMark/>
          </w:tcPr>
          <w:p w:rsidR="00A15E7B" w:rsidRPr="00666B9F" w:rsidRDefault="00A15E7B" w:rsidP="00A15E7B">
            <w:pPr>
              <w:jc w:val="right"/>
              <w:rPr>
                <w:i/>
                <w:sz w:val="14"/>
                <w:szCs w:val="14"/>
                <w:lang w:eastAsia="en-US"/>
              </w:rPr>
            </w:pPr>
            <w:r>
              <w:rPr>
                <w:i/>
                <w:sz w:val="14"/>
                <w:szCs w:val="14"/>
                <w:lang w:eastAsia="en-US"/>
              </w:rPr>
              <w:t>18 601 888,38</w:t>
            </w:r>
          </w:p>
        </w:tc>
        <w:tc>
          <w:tcPr>
            <w:tcW w:w="1133" w:type="dxa"/>
            <w:gridSpan w:val="2"/>
            <w:tcBorders>
              <w:top w:val="single" w:sz="4" w:space="0" w:color="auto"/>
              <w:left w:val="single" w:sz="4" w:space="0" w:color="auto"/>
              <w:bottom w:val="single" w:sz="4" w:space="0" w:color="auto"/>
              <w:right w:val="single" w:sz="4" w:space="0" w:color="auto"/>
            </w:tcBorders>
            <w:hideMark/>
          </w:tcPr>
          <w:p w:rsidR="00A15E7B" w:rsidRPr="00666B9F" w:rsidRDefault="00A15E7B" w:rsidP="00A15E7B">
            <w:pPr>
              <w:jc w:val="right"/>
              <w:rPr>
                <w:i/>
                <w:sz w:val="14"/>
                <w:szCs w:val="14"/>
                <w:lang w:eastAsia="en-US"/>
              </w:rPr>
            </w:pPr>
            <w:r>
              <w:rPr>
                <w:i/>
                <w:sz w:val="14"/>
                <w:szCs w:val="14"/>
                <w:lang w:eastAsia="en-US"/>
              </w:rPr>
              <w:t>2 664 472,32</w:t>
            </w:r>
          </w:p>
        </w:tc>
        <w:tc>
          <w:tcPr>
            <w:tcW w:w="1133" w:type="dxa"/>
            <w:tcBorders>
              <w:top w:val="single" w:sz="4" w:space="0" w:color="auto"/>
              <w:left w:val="single" w:sz="4" w:space="0" w:color="auto"/>
              <w:bottom w:val="single" w:sz="4" w:space="0" w:color="auto"/>
              <w:right w:val="single" w:sz="4" w:space="0" w:color="auto"/>
            </w:tcBorders>
            <w:hideMark/>
          </w:tcPr>
          <w:p w:rsidR="00A15E7B" w:rsidRPr="00394432" w:rsidRDefault="00A15E7B" w:rsidP="00A15E7B">
            <w:pPr>
              <w:jc w:val="right"/>
              <w:rPr>
                <w:i/>
                <w:sz w:val="14"/>
                <w:szCs w:val="14"/>
                <w:lang w:eastAsia="en-US"/>
              </w:rPr>
            </w:pPr>
            <w:r w:rsidRPr="00394432">
              <w:rPr>
                <w:i/>
                <w:sz w:val="14"/>
                <w:szCs w:val="14"/>
                <w:lang w:eastAsia="en-US"/>
              </w:rPr>
              <w:t>2 283 383,30</w:t>
            </w:r>
          </w:p>
        </w:tc>
        <w:tc>
          <w:tcPr>
            <w:tcW w:w="1133" w:type="dxa"/>
            <w:gridSpan w:val="2"/>
            <w:tcBorders>
              <w:top w:val="single" w:sz="4" w:space="0" w:color="auto"/>
              <w:left w:val="single" w:sz="4" w:space="0" w:color="auto"/>
              <w:bottom w:val="single" w:sz="4" w:space="0" w:color="auto"/>
              <w:right w:val="single" w:sz="4" w:space="0" w:color="auto"/>
            </w:tcBorders>
            <w:hideMark/>
          </w:tcPr>
          <w:p w:rsidR="00A15E7B" w:rsidRPr="00394432" w:rsidRDefault="00A15E7B" w:rsidP="00A15E7B">
            <w:pPr>
              <w:jc w:val="right"/>
              <w:rPr>
                <w:i/>
                <w:sz w:val="14"/>
                <w:szCs w:val="14"/>
                <w:lang w:eastAsia="en-US"/>
              </w:rPr>
            </w:pPr>
            <w:r w:rsidRPr="00394432">
              <w:rPr>
                <w:i/>
                <w:sz w:val="14"/>
                <w:szCs w:val="14"/>
                <w:lang w:eastAsia="en-US"/>
              </w:rPr>
              <w:t>-381 089,02</w:t>
            </w:r>
          </w:p>
        </w:tc>
        <w:tc>
          <w:tcPr>
            <w:tcW w:w="1133" w:type="dxa"/>
            <w:tcBorders>
              <w:top w:val="single" w:sz="4" w:space="0" w:color="auto"/>
              <w:left w:val="single" w:sz="4" w:space="0" w:color="auto"/>
              <w:bottom w:val="single" w:sz="4" w:space="0" w:color="auto"/>
              <w:right w:val="single" w:sz="4" w:space="0" w:color="auto"/>
            </w:tcBorders>
            <w:hideMark/>
          </w:tcPr>
          <w:p w:rsidR="00A15E7B" w:rsidRPr="00666B9F" w:rsidRDefault="00A15E7B" w:rsidP="00A15E7B">
            <w:pPr>
              <w:jc w:val="right"/>
              <w:rPr>
                <w:i/>
                <w:sz w:val="14"/>
                <w:szCs w:val="14"/>
                <w:lang w:eastAsia="en-US"/>
              </w:rPr>
            </w:pPr>
            <w:r>
              <w:rPr>
                <w:i/>
                <w:sz w:val="14"/>
                <w:szCs w:val="14"/>
                <w:lang w:eastAsia="en-US"/>
              </w:rPr>
              <w:t>2 664 472,32</w:t>
            </w:r>
          </w:p>
        </w:tc>
        <w:tc>
          <w:tcPr>
            <w:tcW w:w="1140" w:type="dxa"/>
            <w:tcBorders>
              <w:top w:val="single" w:sz="4" w:space="0" w:color="auto"/>
              <w:left w:val="single" w:sz="4" w:space="0" w:color="auto"/>
              <w:bottom w:val="single" w:sz="4" w:space="0" w:color="auto"/>
              <w:right w:val="single" w:sz="4" w:space="0" w:color="auto"/>
            </w:tcBorders>
            <w:hideMark/>
          </w:tcPr>
          <w:p w:rsidR="00A15E7B" w:rsidRPr="00A15E7B" w:rsidRDefault="00A15E7B" w:rsidP="00A15E7B">
            <w:pPr>
              <w:jc w:val="right"/>
              <w:rPr>
                <w:i/>
                <w:sz w:val="14"/>
                <w:szCs w:val="14"/>
                <w:lang w:eastAsia="en-US"/>
              </w:rPr>
            </w:pPr>
            <w:r w:rsidRPr="00A15E7B">
              <w:rPr>
                <w:i/>
                <w:sz w:val="14"/>
                <w:szCs w:val="14"/>
                <w:lang w:eastAsia="en-US"/>
              </w:rPr>
              <w:t>2 383 383,30</w:t>
            </w:r>
          </w:p>
        </w:tc>
        <w:tc>
          <w:tcPr>
            <w:tcW w:w="992" w:type="dxa"/>
            <w:tcBorders>
              <w:top w:val="single" w:sz="4" w:space="0" w:color="auto"/>
              <w:left w:val="single" w:sz="4" w:space="0" w:color="auto"/>
              <w:bottom w:val="single" w:sz="4" w:space="0" w:color="auto"/>
              <w:right w:val="single" w:sz="4" w:space="0" w:color="auto"/>
            </w:tcBorders>
            <w:hideMark/>
          </w:tcPr>
          <w:p w:rsidR="00A15E7B" w:rsidRPr="00A15E7B" w:rsidRDefault="00A15E7B" w:rsidP="00A15E7B">
            <w:pPr>
              <w:jc w:val="right"/>
              <w:rPr>
                <w:i/>
                <w:sz w:val="14"/>
                <w:szCs w:val="14"/>
                <w:lang w:eastAsia="en-US"/>
              </w:rPr>
            </w:pPr>
            <w:r w:rsidRPr="00A15E7B">
              <w:rPr>
                <w:i/>
                <w:sz w:val="14"/>
                <w:szCs w:val="14"/>
                <w:lang w:eastAsia="en-US"/>
              </w:rPr>
              <w:t>-281 089,02</w:t>
            </w:r>
          </w:p>
        </w:tc>
        <w:tc>
          <w:tcPr>
            <w:tcW w:w="1134" w:type="dxa"/>
            <w:tcBorders>
              <w:top w:val="single" w:sz="4" w:space="0" w:color="auto"/>
              <w:left w:val="single" w:sz="4" w:space="0" w:color="auto"/>
              <w:bottom w:val="single" w:sz="4" w:space="0" w:color="auto"/>
              <w:right w:val="single" w:sz="4" w:space="0" w:color="auto"/>
            </w:tcBorders>
            <w:hideMark/>
          </w:tcPr>
          <w:p w:rsidR="00A15E7B" w:rsidRPr="00A15E7B" w:rsidRDefault="00A15E7B" w:rsidP="00A15E7B">
            <w:pPr>
              <w:jc w:val="right"/>
              <w:rPr>
                <w:i/>
                <w:sz w:val="14"/>
                <w:szCs w:val="14"/>
                <w:lang w:eastAsia="en-US"/>
              </w:rPr>
            </w:pPr>
            <w:r w:rsidRPr="00A15E7B">
              <w:rPr>
                <w:i/>
                <w:sz w:val="14"/>
                <w:szCs w:val="14"/>
                <w:lang w:eastAsia="en-US"/>
              </w:rPr>
              <w:t>2 326 415,95</w:t>
            </w:r>
          </w:p>
        </w:tc>
      </w:tr>
      <w:tr w:rsidR="008723BE"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«Благоустройство и озеленение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jc w:val="right"/>
              <w:rPr>
                <w:b/>
                <w:sz w:val="14"/>
                <w:szCs w:val="14"/>
                <w:lang w:eastAsia="en-US"/>
              </w:rPr>
            </w:pPr>
            <w:r>
              <w:rPr>
                <w:b/>
                <w:sz w:val="14"/>
                <w:szCs w:val="14"/>
                <w:lang w:eastAsia="en-US"/>
              </w:rPr>
              <w:t>13 670 470,88</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jc w:val="right"/>
              <w:rPr>
                <w:b/>
                <w:sz w:val="14"/>
                <w:szCs w:val="14"/>
                <w:lang w:eastAsia="en-US"/>
              </w:rPr>
            </w:pPr>
            <w:r>
              <w:rPr>
                <w:b/>
                <w:sz w:val="14"/>
                <w:szCs w:val="14"/>
                <w:lang w:eastAsia="en-US"/>
              </w:rPr>
              <w:t>10 298 776,47</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72750F" w:rsidP="0038519C">
            <w:pPr>
              <w:jc w:val="right"/>
              <w:rPr>
                <w:b/>
                <w:sz w:val="14"/>
                <w:szCs w:val="14"/>
                <w:lang w:eastAsia="en-US"/>
              </w:rPr>
            </w:pPr>
            <w:r>
              <w:rPr>
                <w:b/>
                <w:sz w:val="14"/>
                <w:szCs w:val="14"/>
                <w:lang w:eastAsia="en-US"/>
              </w:rPr>
              <w:t>14 894 476,36</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72750F" w:rsidP="007D6E23">
            <w:pPr>
              <w:jc w:val="right"/>
              <w:rPr>
                <w:b/>
                <w:sz w:val="14"/>
                <w:szCs w:val="14"/>
                <w:lang w:eastAsia="en-US"/>
              </w:rPr>
            </w:pPr>
            <w:r>
              <w:rPr>
                <w:b/>
                <w:sz w:val="14"/>
                <w:szCs w:val="14"/>
                <w:lang w:eastAsia="en-US"/>
              </w:rPr>
              <w:t>4 595 699,89</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jc w:val="right"/>
              <w:rPr>
                <w:b/>
                <w:sz w:val="14"/>
                <w:szCs w:val="14"/>
                <w:lang w:eastAsia="en-US"/>
              </w:rPr>
            </w:pPr>
            <w:r>
              <w:rPr>
                <w:b/>
                <w:sz w:val="14"/>
                <w:szCs w:val="14"/>
                <w:lang w:eastAsia="en-US"/>
              </w:rPr>
              <w:t>10 747 474,52</w:t>
            </w:r>
          </w:p>
        </w:tc>
        <w:tc>
          <w:tcPr>
            <w:tcW w:w="1140" w:type="dxa"/>
            <w:tcBorders>
              <w:top w:val="single" w:sz="4" w:space="0" w:color="auto"/>
              <w:left w:val="single" w:sz="4" w:space="0" w:color="auto"/>
              <w:bottom w:val="single" w:sz="4" w:space="0" w:color="auto"/>
              <w:right w:val="single" w:sz="4" w:space="0" w:color="auto"/>
            </w:tcBorders>
            <w:hideMark/>
          </w:tcPr>
          <w:p w:rsidR="008723BE" w:rsidRPr="00B65943" w:rsidRDefault="008A5CFE" w:rsidP="007D6E23">
            <w:pPr>
              <w:jc w:val="right"/>
              <w:rPr>
                <w:b/>
                <w:sz w:val="14"/>
                <w:szCs w:val="14"/>
                <w:lang w:eastAsia="en-US"/>
              </w:rPr>
            </w:pPr>
            <w:r>
              <w:rPr>
                <w:b/>
                <w:sz w:val="14"/>
                <w:szCs w:val="14"/>
                <w:lang w:eastAsia="en-US"/>
              </w:rPr>
              <w:t>12 188 963,43</w:t>
            </w:r>
          </w:p>
        </w:tc>
        <w:tc>
          <w:tcPr>
            <w:tcW w:w="992" w:type="dxa"/>
            <w:tcBorders>
              <w:top w:val="single" w:sz="4" w:space="0" w:color="auto"/>
              <w:left w:val="single" w:sz="4" w:space="0" w:color="auto"/>
              <w:bottom w:val="single" w:sz="4" w:space="0" w:color="auto"/>
              <w:right w:val="single" w:sz="4" w:space="0" w:color="auto"/>
            </w:tcBorders>
            <w:hideMark/>
          </w:tcPr>
          <w:p w:rsidR="008723BE" w:rsidRPr="00B65943" w:rsidRDefault="008A5CFE" w:rsidP="007D6E23">
            <w:pPr>
              <w:jc w:val="right"/>
              <w:rPr>
                <w:b/>
                <w:sz w:val="14"/>
                <w:szCs w:val="14"/>
                <w:lang w:eastAsia="en-US"/>
              </w:rPr>
            </w:pPr>
            <w:r>
              <w:rPr>
                <w:b/>
                <w:sz w:val="14"/>
                <w:szCs w:val="14"/>
                <w:lang w:eastAsia="en-US"/>
              </w:rPr>
              <w:t>1 441 488,91</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9C047A" w:rsidP="007D6E23">
            <w:pPr>
              <w:jc w:val="right"/>
              <w:rPr>
                <w:b/>
                <w:sz w:val="14"/>
                <w:szCs w:val="14"/>
                <w:lang w:eastAsia="en-US"/>
              </w:rPr>
            </w:pPr>
            <w:r>
              <w:rPr>
                <w:b/>
                <w:sz w:val="14"/>
                <w:szCs w:val="14"/>
                <w:lang w:eastAsia="en-US"/>
              </w:rPr>
              <w:t>13 072 048,34</w:t>
            </w:r>
          </w:p>
        </w:tc>
      </w:tr>
      <w:tr w:rsidR="00572572"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572572" w:rsidRPr="00B65943" w:rsidRDefault="00572572" w:rsidP="00572572">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"Создание комфортных условий для проживания населения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572572" w:rsidRPr="00666B9F" w:rsidRDefault="00572572" w:rsidP="00572572">
            <w:pPr>
              <w:jc w:val="right"/>
              <w:rPr>
                <w:i/>
                <w:sz w:val="14"/>
                <w:szCs w:val="14"/>
                <w:lang w:eastAsia="en-US"/>
              </w:rPr>
            </w:pPr>
            <w:r>
              <w:rPr>
                <w:i/>
                <w:sz w:val="14"/>
                <w:szCs w:val="14"/>
                <w:lang w:eastAsia="en-US"/>
              </w:rPr>
              <w:t>13 670 470,88</w:t>
            </w:r>
          </w:p>
        </w:tc>
        <w:tc>
          <w:tcPr>
            <w:tcW w:w="1133" w:type="dxa"/>
            <w:gridSpan w:val="2"/>
            <w:tcBorders>
              <w:top w:val="single" w:sz="4" w:space="0" w:color="auto"/>
              <w:left w:val="single" w:sz="4" w:space="0" w:color="auto"/>
              <w:bottom w:val="single" w:sz="4" w:space="0" w:color="auto"/>
              <w:right w:val="single" w:sz="4" w:space="0" w:color="auto"/>
            </w:tcBorders>
            <w:hideMark/>
          </w:tcPr>
          <w:p w:rsidR="00572572" w:rsidRPr="00666B9F" w:rsidRDefault="00572572" w:rsidP="00572572">
            <w:pPr>
              <w:jc w:val="right"/>
              <w:rPr>
                <w:i/>
                <w:sz w:val="14"/>
                <w:szCs w:val="14"/>
                <w:lang w:eastAsia="en-US"/>
              </w:rPr>
            </w:pPr>
            <w:r>
              <w:rPr>
                <w:i/>
                <w:sz w:val="14"/>
                <w:szCs w:val="14"/>
                <w:lang w:eastAsia="en-US"/>
              </w:rPr>
              <w:t>10 298 776,47</w:t>
            </w:r>
          </w:p>
        </w:tc>
        <w:tc>
          <w:tcPr>
            <w:tcW w:w="1133" w:type="dxa"/>
            <w:tcBorders>
              <w:top w:val="single" w:sz="4" w:space="0" w:color="auto"/>
              <w:left w:val="single" w:sz="4" w:space="0" w:color="auto"/>
              <w:bottom w:val="single" w:sz="4" w:space="0" w:color="auto"/>
              <w:right w:val="single" w:sz="4" w:space="0" w:color="auto"/>
            </w:tcBorders>
            <w:hideMark/>
          </w:tcPr>
          <w:p w:rsidR="00572572" w:rsidRPr="0072750F" w:rsidRDefault="00572572" w:rsidP="00572572">
            <w:pPr>
              <w:jc w:val="right"/>
              <w:rPr>
                <w:i/>
                <w:sz w:val="14"/>
                <w:szCs w:val="14"/>
                <w:lang w:eastAsia="en-US"/>
              </w:rPr>
            </w:pPr>
            <w:r w:rsidRPr="0072750F">
              <w:rPr>
                <w:i/>
                <w:sz w:val="14"/>
                <w:szCs w:val="14"/>
                <w:lang w:eastAsia="en-US"/>
              </w:rPr>
              <w:t>14 894 476,36</w:t>
            </w:r>
          </w:p>
        </w:tc>
        <w:tc>
          <w:tcPr>
            <w:tcW w:w="1133" w:type="dxa"/>
            <w:gridSpan w:val="2"/>
            <w:tcBorders>
              <w:top w:val="single" w:sz="4" w:space="0" w:color="auto"/>
              <w:left w:val="single" w:sz="4" w:space="0" w:color="auto"/>
              <w:bottom w:val="single" w:sz="4" w:space="0" w:color="auto"/>
              <w:right w:val="single" w:sz="4" w:space="0" w:color="auto"/>
            </w:tcBorders>
            <w:hideMark/>
          </w:tcPr>
          <w:p w:rsidR="00572572" w:rsidRPr="0072750F" w:rsidRDefault="00572572" w:rsidP="00572572">
            <w:pPr>
              <w:jc w:val="right"/>
              <w:rPr>
                <w:i/>
                <w:sz w:val="14"/>
                <w:szCs w:val="14"/>
                <w:lang w:eastAsia="en-US"/>
              </w:rPr>
            </w:pPr>
            <w:r w:rsidRPr="0072750F">
              <w:rPr>
                <w:i/>
                <w:sz w:val="14"/>
                <w:szCs w:val="14"/>
                <w:lang w:eastAsia="en-US"/>
              </w:rPr>
              <w:t>4 595 699,89</w:t>
            </w:r>
          </w:p>
        </w:tc>
        <w:tc>
          <w:tcPr>
            <w:tcW w:w="1133" w:type="dxa"/>
            <w:tcBorders>
              <w:top w:val="single" w:sz="4" w:space="0" w:color="auto"/>
              <w:left w:val="single" w:sz="4" w:space="0" w:color="auto"/>
              <w:bottom w:val="single" w:sz="4" w:space="0" w:color="auto"/>
              <w:right w:val="single" w:sz="4" w:space="0" w:color="auto"/>
            </w:tcBorders>
            <w:hideMark/>
          </w:tcPr>
          <w:p w:rsidR="00572572" w:rsidRPr="00666B9F" w:rsidRDefault="00572572" w:rsidP="00572572">
            <w:pPr>
              <w:jc w:val="right"/>
              <w:rPr>
                <w:i/>
                <w:sz w:val="14"/>
                <w:szCs w:val="14"/>
                <w:lang w:eastAsia="en-US"/>
              </w:rPr>
            </w:pPr>
            <w:r>
              <w:rPr>
                <w:i/>
                <w:sz w:val="14"/>
                <w:szCs w:val="14"/>
                <w:lang w:eastAsia="en-US"/>
              </w:rPr>
              <w:t>10 747 474,52</w:t>
            </w:r>
          </w:p>
        </w:tc>
        <w:tc>
          <w:tcPr>
            <w:tcW w:w="1140" w:type="dxa"/>
            <w:tcBorders>
              <w:top w:val="single" w:sz="4" w:space="0" w:color="auto"/>
              <w:left w:val="single" w:sz="4" w:space="0" w:color="auto"/>
              <w:bottom w:val="single" w:sz="4" w:space="0" w:color="auto"/>
              <w:right w:val="single" w:sz="4" w:space="0" w:color="auto"/>
            </w:tcBorders>
            <w:hideMark/>
          </w:tcPr>
          <w:p w:rsidR="00572572" w:rsidRPr="00572572" w:rsidRDefault="00572572" w:rsidP="00572572">
            <w:pPr>
              <w:jc w:val="right"/>
              <w:rPr>
                <w:i/>
                <w:sz w:val="14"/>
                <w:szCs w:val="14"/>
                <w:lang w:eastAsia="en-US"/>
              </w:rPr>
            </w:pPr>
            <w:r w:rsidRPr="00572572">
              <w:rPr>
                <w:i/>
                <w:sz w:val="14"/>
                <w:szCs w:val="14"/>
                <w:lang w:eastAsia="en-US"/>
              </w:rPr>
              <w:t>12 188 963,43</w:t>
            </w:r>
          </w:p>
        </w:tc>
        <w:tc>
          <w:tcPr>
            <w:tcW w:w="992" w:type="dxa"/>
            <w:tcBorders>
              <w:top w:val="single" w:sz="4" w:space="0" w:color="auto"/>
              <w:left w:val="single" w:sz="4" w:space="0" w:color="auto"/>
              <w:bottom w:val="single" w:sz="4" w:space="0" w:color="auto"/>
              <w:right w:val="single" w:sz="4" w:space="0" w:color="auto"/>
            </w:tcBorders>
            <w:hideMark/>
          </w:tcPr>
          <w:p w:rsidR="00572572" w:rsidRPr="00572572" w:rsidRDefault="00572572" w:rsidP="00572572">
            <w:pPr>
              <w:jc w:val="right"/>
              <w:rPr>
                <w:i/>
                <w:sz w:val="14"/>
                <w:szCs w:val="14"/>
                <w:lang w:eastAsia="en-US"/>
              </w:rPr>
            </w:pPr>
            <w:r w:rsidRPr="00572572">
              <w:rPr>
                <w:i/>
                <w:sz w:val="14"/>
                <w:szCs w:val="14"/>
                <w:lang w:eastAsia="en-US"/>
              </w:rPr>
              <w:t>1 441 488,91</w:t>
            </w:r>
          </w:p>
        </w:tc>
        <w:tc>
          <w:tcPr>
            <w:tcW w:w="1134" w:type="dxa"/>
            <w:tcBorders>
              <w:top w:val="single" w:sz="4" w:space="0" w:color="auto"/>
              <w:left w:val="single" w:sz="4" w:space="0" w:color="auto"/>
              <w:bottom w:val="single" w:sz="4" w:space="0" w:color="auto"/>
              <w:right w:val="single" w:sz="4" w:space="0" w:color="auto"/>
            </w:tcBorders>
            <w:hideMark/>
          </w:tcPr>
          <w:p w:rsidR="00572572" w:rsidRPr="00572572" w:rsidRDefault="00572572" w:rsidP="00572572">
            <w:pPr>
              <w:jc w:val="right"/>
              <w:rPr>
                <w:i/>
                <w:sz w:val="14"/>
                <w:szCs w:val="14"/>
                <w:lang w:eastAsia="en-US"/>
              </w:rPr>
            </w:pPr>
            <w:r w:rsidRPr="00572572">
              <w:rPr>
                <w:i/>
                <w:sz w:val="14"/>
                <w:szCs w:val="14"/>
                <w:lang w:eastAsia="en-US"/>
              </w:rPr>
              <w:t>13 072 048,34</w:t>
            </w:r>
          </w:p>
        </w:tc>
      </w:tr>
      <w:tr w:rsidR="008723BE"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«Дорожная деятельность и транспортное обслуживание населения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jc w:val="right"/>
              <w:rPr>
                <w:b/>
                <w:sz w:val="14"/>
                <w:szCs w:val="14"/>
                <w:lang w:eastAsia="en-US"/>
              </w:rPr>
            </w:pPr>
            <w:r>
              <w:rPr>
                <w:b/>
                <w:sz w:val="14"/>
                <w:szCs w:val="14"/>
                <w:lang w:eastAsia="en-US"/>
              </w:rPr>
              <w:t>46 564 877,60</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jc w:val="right"/>
              <w:rPr>
                <w:b/>
                <w:sz w:val="14"/>
                <w:szCs w:val="14"/>
                <w:lang w:eastAsia="en-US"/>
              </w:rPr>
            </w:pPr>
            <w:r>
              <w:rPr>
                <w:b/>
                <w:sz w:val="14"/>
                <w:szCs w:val="14"/>
                <w:lang w:eastAsia="en-US"/>
              </w:rPr>
              <w:t>21 510 990,35</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FA5721" w:rsidP="007D6E23">
            <w:pPr>
              <w:jc w:val="right"/>
              <w:rPr>
                <w:b/>
                <w:sz w:val="14"/>
                <w:szCs w:val="14"/>
                <w:lang w:eastAsia="en-US"/>
              </w:rPr>
            </w:pPr>
            <w:r>
              <w:rPr>
                <w:b/>
                <w:sz w:val="14"/>
                <w:szCs w:val="14"/>
                <w:lang w:eastAsia="en-US"/>
              </w:rPr>
              <w:t>26 677 920,73</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FA5721" w:rsidP="007D6E23">
            <w:pPr>
              <w:jc w:val="right"/>
              <w:rPr>
                <w:b/>
                <w:sz w:val="14"/>
                <w:szCs w:val="14"/>
                <w:lang w:eastAsia="en-US"/>
              </w:rPr>
            </w:pPr>
            <w:r>
              <w:rPr>
                <w:b/>
                <w:sz w:val="14"/>
                <w:szCs w:val="14"/>
                <w:lang w:eastAsia="en-US"/>
              </w:rPr>
              <w:t>5 166 930,38</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jc w:val="right"/>
              <w:rPr>
                <w:b/>
                <w:sz w:val="14"/>
                <w:szCs w:val="14"/>
                <w:lang w:eastAsia="en-US"/>
              </w:rPr>
            </w:pPr>
            <w:r>
              <w:rPr>
                <w:b/>
                <w:sz w:val="14"/>
                <w:szCs w:val="14"/>
                <w:lang w:eastAsia="en-US"/>
              </w:rPr>
              <w:t>16 255 752,53</w:t>
            </w:r>
          </w:p>
        </w:tc>
        <w:tc>
          <w:tcPr>
            <w:tcW w:w="1140" w:type="dxa"/>
            <w:tcBorders>
              <w:top w:val="single" w:sz="4" w:space="0" w:color="auto"/>
              <w:left w:val="single" w:sz="4" w:space="0" w:color="auto"/>
              <w:bottom w:val="single" w:sz="4" w:space="0" w:color="auto"/>
              <w:right w:val="single" w:sz="4" w:space="0" w:color="auto"/>
            </w:tcBorders>
            <w:hideMark/>
          </w:tcPr>
          <w:p w:rsidR="008723BE" w:rsidRPr="00B65943" w:rsidRDefault="005701BA" w:rsidP="007D6E23">
            <w:pPr>
              <w:jc w:val="right"/>
              <w:rPr>
                <w:b/>
                <w:sz w:val="14"/>
                <w:szCs w:val="14"/>
                <w:lang w:eastAsia="en-US"/>
              </w:rPr>
            </w:pPr>
            <w:r>
              <w:rPr>
                <w:b/>
                <w:sz w:val="14"/>
                <w:szCs w:val="14"/>
                <w:lang w:eastAsia="en-US"/>
              </w:rPr>
              <w:t>20 568 388,51</w:t>
            </w:r>
          </w:p>
        </w:tc>
        <w:tc>
          <w:tcPr>
            <w:tcW w:w="992" w:type="dxa"/>
            <w:tcBorders>
              <w:top w:val="single" w:sz="4" w:space="0" w:color="auto"/>
              <w:left w:val="single" w:sz="4" w:space="0" w:color="auto"/>
              <w:bottom w:val="single" w:sz="4" w:space="0" w:color="auto"/>
              <w:right w:val="single" w:sz="4" w:space="0" w:color="auto"/>
            </w:tcBorders>
            <w:hideMark/>
          </w:tcPr>
          <w:p w:rsidR="008723BE" w:rsidRPr="00B65943" w:rsidRDefault="005701BA" w:rsidP="000A6EF9">
            <w:pPr>
              <w:jc w:val="right"/>
              <w:rPr>
                <w:b/>
                <w:sz w:val="14"/>
                <w:szCs w:val="14"/>
                <w:lang w:eastAsia="en-US"/>
              </w:rPr>
            </w:pPr>
            <w:r>
              <w:rPr>
                <w:b/>
                <w:sz w:val="14"/>
                <w:szCs w:val="14"/>
                <w:lang w:eastAsia="en-US"/>
              </w:rPr>
              <w:t>4 312 635,98</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5701BA" w:rsidP="007D6E23">
            <w:pPr>
              <w:jc w:val="right"/>
              <w:rPr>
                <w:b/>
                <w:sz w:val="14"/>
                <w:szCs w:val="14"/>
                <w:lang w:eastAsia="en-US"/>
              </w:rPr>
            </w:pPr>
            <w:r>
              <w:rPr>
                <w:b/>
                <w:sz w:val="14"/>
                <w:szCs w:val="14"/>
                <w:lang w:eastAsia="en-US"/>
              </w:rPr>
              <w:t>18 807 962,72</w:t>
            </w:r>
          </w:p>
        </w:tc>
      </w:tr>
      <w:tr w:rsidR="008723BE"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"Капитальный ремонт, ремонт и содержание автомобильных дорог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8723BE" w:rsidRPr="00132504" w:rsidRDefault="008723BE" w:rsidP="007D6E23">
            <w:pPr>
              <w:jc w:val="right"/>
              <w:rPr>
                <w:i/>
                <w:sz w:val="14"/>
                <w:szCs w:val="14"/>
                <w:lang w:eastAsia="en-US"/>
              </w:rPr>
            </w:pPr>
            <w:r>
              <w:rPr>
                <w:i/>
                <w:sz w:val="14"/>
                <w:szCs w:val="14"/>
                <w:lang w:eastAsia="en-US"/>
              </w:rPr>
              <w:t>43 353 894,40</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132504" w:rsidRDefault="008723BE" w:rsidP="007D6E23">
            <w:pPr>
              <w:jc w:val="right"/>
              <w:rPr>
                <w:i/>
                <w:sz w:val="14"/>
                <w:szCs w:val="14"/>
                <w:lang w:eastAsia="en-US"/>
              </w:rPr>
            </w:pPr>
            <w:r>
              <w:rPr>
                <w:i/>
                <w:sz w:val="14"/>
                <w:szCs w:val="14"/>
                <w:lang w:eastAsia="en-US"/>
              </w:rPr>
              <w:t>18 566 299,41</w:t>
            </w:r>
          </w:p>
        </w:tc>
        <w:tc>
          <w:tcPr>
            <w:tcW w:w="1133" w:type="dxa"/>
            <w:tcBorders>
              <w:top w:val="single" w:sz="4" w:space="0" w:color="auto"/>
              <w:left w:val="single" w:sz="4" w:space="0" w:color="auto"/>
              <w:bottom w:val="single" w:sz="4" w:space="0" w:color="auto"/>
              <w:right w:val="single" w:sz="4" w:space="0" w:color="auto"/>
            </w:tcBorders>
            <w:hideMark/>
          </w:tcPr>
          <w:p w:rsidR="008723BE" w:rsidRPr="00132504" w:rsidRDefault="00FA5721" w:rsidP="007D6E23">
            <w:pPr>
              <w:jc w:val="right"/>
              <w:rPr>
                <w:i/>
                <w:sz w:val="14"/>
                <w:szCs w:val="14"/>
                <w:lang w:eastAsia="en-US"/>
              </w:rPr>
            </w:pPr>
            <w:r>
              <w:rPr>
                <w:i/>
                <w:sz w:val="14"/>
                <w:szCs w:val="14"/>
                <w:lang w:eastAsia="en-US"/>
              </w:rPr>
              <w:t>23 550 625,63</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132504" w:rsidRDefault="00FA5721" w:rsidP="007D6E23">
            <w:pPr>
              <w:jc w:val="right"/>
              <w:rPr>
                <w:i/>
                <w:sz w:val="14"/>
                <w:szCs w:val="14"/>
                <w:lang w:eastAsia="en-US"/>
              </w:rPr>
            </w:pPr>
            <w:r>
              <w:rPr>
                <w:i/>
                <w:sz w:val="14"/>
                <w:szCs w:val="14"/>
                <w:lang w:eastAsia="en-US"/>
              </w:rPr>
              <w:t>4 984 326,22</w:t>
            </w:r>
          </w:p>
        </w:tc>
        <w:tc>
          <w:tcPr>
            <w:tcW w:w="1133" w:type="dxa"/>
            <w:tcBorders>
              <w:top w:val="single" w:sz="4" w:space="0" w:color="auto"/>
              <w:left w:val="single" w:sz="4" w:space="0" w:color="auto"/>
              <w:bottom w:val="single" w:sz="4" w:space="0" w:color="auto"/>
              <w:right w:val="single" w:sz="4" w:space="0" w:color="auto"/>
            </w:tcBorders>
            <w:hideMark/>
          </w:tcPr>
          <w:p w:rsidR="008723BE" w:rsidRPr="00132504" w:rsidRDefault="008723BE" w:rsidP="007D6E23">
            <w:pPr>
              <w:jc w:val="right"/>
              <w:rPr>
                <w:i/>
                <w:sz w:val="14"/>
                <w:szCs w:val="14"/>
                <w:lang w:eastAsia="en-US"/>
              </w:rPr>
            </w:pPr>
            <w:r>
              <w:rPr>
                <w:i/>
                <w:sz w:val="14"/>
                <w:szCs w:val="14"/>
                <w:lang w:eastAsia="en-US"/>
              </w:rPr>
              <w:t>14 255 752,53</w:t>
            </w:r>
          </w:p>
        </w:tc>
        <w:tc>
          <w:tcPr>
            <w:tcW w:w="1140" w:type="dxa"/>
            <w:tcBorders>
              <w:top w:val="single" w:sz="4" w:space="0" w:color="auto"/>
              <w:left w:val="single" w:sz="4" w:space="0" w:color="auto"/>
              <w:bottom w:val="single" w:sz="4" w:space="0" w:color="auto"/>
              <w:right w:val="single" w:sz="4" w:space="0" w:color="auto"/>
            </w:tcBorders>
            <w:hideMark/>
          </w:tcPr>
          <w:p w:rsidR="008723BE" w:rsidRPr="00132504" w:rsidRDefault="005701BA" w:rsidP="007D6E23">
            <w:pPr>
              <w:jc w:val="right"/>
              <w:rPr>
                <w:i/>
                <w:sz w:val="14"/>
                <w:szCs w:val="14"/>
                <w:lang w:eastAsia="en-US"/>
              </w:rPr>
            </w:pPr>
            <w:r>
              <w:rPr>
                <w:i/>
                <w:sz w:val="14"/>
                <w:szCs w:val="14"/>
                <w:lang w:eastAsia="en-US"/>
              </w:rPr>
              <w:t>17 441 093,41</w:t>
            </w:r>
          </w:p>
        </w:tc>
        <w:tc>
          <w:tcPr>
            <w:tcW w:w="992" w:type="dxa"/>
            <w:tcBorders>
              <w:top w:val="single" w:sz="4" w:space="0" w:color="auto"/>
              <w:left w:val="single" w:sz="4" w:space="0" w:color="auto"/>
              <w:bottom w:val="single" w:sz="4" w:space="0" w:color="auto"/>
              <w:right w:val="single" w:sz="4" w:space="0" w:color="auto"/>
            </w:tcBorders>
            <w:hideMark/>
          </w:tcPr>
          <w:p w:rsidR="008723BE" w:rsidRPr="00132504" w:rsidRDefault="005701BA" w:rsidP="007D6E23">
            <w:pPr>
              <w:jc w:val="right"/>
              <w:rPr>
                <w:i/>
                <w:sz w:val="14"/>
                <w:szCs w:val="14"/>
                <w:lang w:eastAsia="en-US"/>
              </w:rPr>
            </w:pPr>
            <w:r>
              <w:rPr>
                <w:i/>
                <w:sz w:val="14"/>
                <w:szCs w:val="14"/>
                <w:lang w:eastAsia="en-US"/>
              </w:rPr>
              <w:t>3 185 340,88</w:t>
            </w:r>
          </w:p>
        </w:tc>
        <w:tc>
          <w:tcPr>
            <w:tcW w:w="1134" w:type="dxa"/>
            <w:tcBorders>
              <w:top w:val="single" w:sz="4" w:space="0" w:color="auto"/>
              <w:left w:val="single" w:sz="4" w:space="0" w:color="auto"/>
              <w:bottom w:val="single" w:sz="4" w:space="0" w:color="auto"/>
              <w:right w:val="single" w:sz="4" w:space="0" w:color="auto"/>
            </w:tcBorders>
            <w:hideMark/>
          </w:tcPr>
          <w:p w:rsidR="008723BE" w:rsidRPr="00132504" w:rsidRDefault="005701BA" w:rsidP="007D6E23">
            <w:pPr>
              <w:jc w:val="right"/>
              <w:rPr>
                <w:i/>
                <w:sz w:val="14"/>
                <w:szCs w:val="14"/>
                <w:lang w:eastAsia="en-US"/>
              </w:rPr>
            </w:pPr>
            <w:r>
              <w:rPr>
                <w:i/>
                <w:sz w:val="14"/>
                <w:szCs w:val="14"/>
                <w:lang w:eastAsia="en-US"/>
              </w:rPr>
              <w:t>15 668 141,16</w:t>
            </w:r>
          </w:p>
        </w:tc>
      </w:tr>
      <w:tr w:rsidR="008723BE"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pStyle w:val="a6"/>
              <w:spacing w:after="40" w:line="276" w:lineRule="auto"/>
              <w:rPr>
                <w:rFonts w:ascii="Times New Roman" w:hAnsi="Times New Roman"/>
                <w:i/>
                <w:sz w:val="14"/>
                <w:szCs w:val="14"/>
              </w:rPr>
            </w:pPr>
            <w:r w:rsidRPr="00716BE9">
              <w:rPr>
                <w:rFonts w:ascii="Times New Roman" w:hAnsi="Times New Roman"/>
                <w:i/>
                <w:sz w:val="14"/>
                <w:szCs w:val="14"/>
              </w:rPr>
              <w:t>Основное мероприятие "Организация регулируемых перевозок по регулируемым тарифам"</w:t>
            </w:r>
          </w:p>
        </w:tc>
        <w:tc>
          <w:tcPr>
            <w:tcW w:w="1139" w:type="dxa"/>
            <w:tcBorders>
              <w:top w:val="single" w:sz="4" w:space="0" w:color="auto"/>
              <w:left w:val="single" w:sz="4" w:space="0" w:color="auto"/>
              <w:bottom w:val="single" w:sz="4" w:space="0" w:color="auto"/>
              <w:right w:val="single" w:sz="4" w:space="0" w:color="auto"/>
            </w:tcBorders>
            <w:hideMark/>
          </w:tcPr>
          <w:p w:rsidR="008723BE" w:rsidRDefault="008723BE" w:rsidP="007D6E23">
            <w:pPr>
              <w:jc w:val="right"/>
              <w:rPr>
                <w:i/>
                <w:sz w:val="14"/>
                <w:szCs w:val="14"/>
                <w:lang w:eastAsia="en-US"/>
              </w:rPr>
            </w:pPr>
            <w:r>
              <w:rPr>
                <w:i/>
                <w:sz w:val="14"/>
                <w:szCs w:val="14"/>
                <w:lang w:eastAsia="en-US"/>
              </w:rPr>
              <w:t>3 210 983,20</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132504" w:rsidRDefault="008723BE" w:rsidP="007D6E23">
            <w:pPr>
              <w:jc w:val="right"/>
              <w:rPr>
                <w:i/>
                <w:sz w:val="14"/>
                <w:szCs w:val="14"/>
                <w:lang w:eastAsia="en-US"/>
              </w:rPr>
            </w:pPr>
            <w:r>
              <w:rPr>
                <w:i/>
                <w:sz w:val="14"/>
                <w:szCs w:val="14"/>
                <w:lang w:eastAsia="en-US"/>
              </w:rPr>
              <w:t>2 944 690,94</w:t>
            </w:r>
          </w:p>
        </w:tc>
        <w:tc>
          <w:tcPr>
            <w:tcW w:w="1133" w:type="dxa"/>
            <w:tcBorders>
              <w:top w:val="single" w:sz="4" w:space="0" w:color="auto"/>
              <w:left w:val="single" w:sz="4" w:space="0" w:color="auto"/>
              <w:bottom w:val="single" w:sz="4" w:space="0" w:color="auto"/>
              <w:right w:val="single" w:sz="4" w:space="0" w:color="auto"/>
            </w:tcBorders>
            <w:hideMark/>
          </w:tcPr>
          <w:p w:rsidR="008723BE" w:rsidRPr="00132504" w:rsidRDefault="00FA5721" w:rsidP="007D6E23">
            <w:pPr>
              <w:jc w:val="right"/>
              <w:rPr>
                <w:i/>
                <w:sz w:val="14"/>
                <w:szCs w:val="14"/>
                <w:lang w:eastAsia="en-US"/>
              </w:rPr>
            </w:pPr>
            <w:r>
              <w:rPr>
                <w:i/>
                <w:sz w:val="14"/>
                <w:szCs w:val="14"/>
                <w:lang w:eastAsia="en-US"/>
              </w:rPr>
              <w:t>3 127 295,10</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132504" w:rsidRDefault="00FA5721" w:rsidP="007D6E23">
            <w:pPr>
              <w:jc w:val="right"/>
              <w:rPr>
                <w:i/>
                <w:sz w:val="14"/>
                <w:szCs w:val="14"/>
                <w:lang w:eastAsia="en-US"/>
              </w:rPr>
            </w:pPr>
            <w:r>
              <w:rPr>
                <w:i/>
                <w:sz w:val="14"/>
                <w:szCs w:val="14"/>
                <w:lang w:eastAsia="en-US"/>
              </w:rPr>
              <w:t>182 604,16</w:t>
            </w:r>
          </w:p>
        </w:tc>
        <w:tc>
          <w:tcPr>
            <w:tcW w:w="1133" w:type="dxa"/>
            <w:tcBorders>
              <w:top w:val="single" w:sz="4" w:space="0" w:color="auto"/>
              <w:left w:val="single" w:sz="4" w:space="0" w:color="auto"/>
              <w:bottom w:val="single" w:sz="4" w:space="0" w:color="auto"/>
              <w:right w:val="single" w:sz="4" w:space="0" w:color="auto"/>
            </w:tcBorders>
            <w:hideMark/>
          </w:tcPr>
          <w:p w:rsidR="008723BE" w:rsidRPr="00132504" w:rsidRDefault="008723BE" w:rsidP="007D6E23">
            <w:pPr>
              <w:jc w:val="right"/>
              <w:rPr>
                <w:i/>
                <w:sz w:val="14"/>
                <w:szCs w:val="14"/>
                <w:lang w:eastAsia="en-US"/>
              </w:rPr>
            </w:pPr>
            <w:r>
              <w:rPr>
                <w:i/>
                <w:sz w:val="14"/>
                <w:szCs w:val="14"/>
                <w:lang w:eastAsia="en-US"/>
              </w:rPr>
              <w:t>2 000 000,00</w:t>
            </w:r>
          </w:p>
        </w:tc>
        <w:tc>
          <w:tcPr>
            <w:tcW w:w="1140" w:type="dxa"/>
            <w:tcBorders>
              <w:top w:val="single" w:sz="4" w:space="0" w:color="auto"/>
              <w:left w:val="single" w:sz="4" w:space="0" w:color="auto"/>
              <w:bottom w:val="single" w:sz="4" w:space="0" w:color="auto"/>
              <w:right w:val="single" w:sz="4" w:space="0" w:color="auto"/>
            </w:tcBorders>
            <w:hideMark/>
          </w:tcPr>
          <w:p w:rsidR="008723BE" w:rsidRPr="00132504" w:rsidRDefault="00B55F98" w:rsidP="007D6E23">
            <w:pPr>
              <w:jc w:val="right"/>
              <w:rPr>
                <w:i/>
                <w:sz w:val="14"/>
                <w:szCs w:val="14"/>
                <w:lang w:eastAsia="en-US"/>
              </w:rPr>
            </w:pPr>
            <w:r>
              <w:rPr>
                <w:i/>
                <w:sz w:val="14"/>
                <w:szCs w:val="14"/>
                <w:lang w:eastAsia="en-US"/>
              </w:rPr>
              <w:t>3 127 295,10</w:t>
            </w:r>
          </w:p>
        </w:tc>
        <w:tc>
          <w:tcPr>
            <w:tcW w:w="992" w:type="dxa"/>
            <w:tcBorders>
              <w:top w:val="single" w:sz="4" w:space="0" w:color="auto"/>
              <w:left w:val="single" w:sz="4" w:space="0" w:color="auto"/>
              <w:bottom w:val="single" w:sz="4" w:space="0" w:color="auto"/>
              <w:right w:val="single" w:sz="4" w:space="0" w:color="auto"/>
            </w:tcBorders>
            <w:hideMark/>
          </w:tcPr>
          <w:p w:rsidR="008723BE" w:rsidRPr="00132504" w:rsidRDefault="00B55F98" w:rsidP="007D6E23">
            <w:pPr>
              <w:jc w:val="right"/>
              <w:rPr>
                <w:i/>
                <w:sz w:val="14"/>
                <w:szCs w:val="14"/>
                <w:lang w:eastAsia="en-US"/>
              </w:rPr>
            </w:pPr>
            <w:r>
              <w:rPr>
                <w:i/>
                <w:sz w:val="14"/>
                <w:szCs w:val="14"/>
                <w:lang w:eastAsia="en-US"/>
              </w:rPr>
              <w:t>1 127 295,10</w:t>
            </w:r>
          </w:p>
        </w:tc>
        <w:tc>
          <w:tcPr>
            <w:tcW w:w="1134" w:type="dxa"/>
            <w:tcBorders>
              <w:top w:val="single" w:sz="4" w:space="0" w:color="auto"/>
              <w:left w:val="single" w:sz="4" w:space="0" w:color="auto"/>
              <w:bottom w:val="single" w:sz="4" w:space="0" w:color="auto"/>
              <w:right w:val="single" w:sz="4" w:space="0" w:color="auto"/>
            </w:tcBorders>
            <w:hideMark/>
          </w:tcPr>
          <w:p w:rsidR="008723BE" w:rsidRPr="00132504" w:rsidRDefault="00B55F98" w:rsidP="007D6E23">
            <w:pPr>
              <w:jc w:val="right"/>
              <w:rPr>
                <w:i/>
                <w:sz w:val="14"/>
                <w:szCs w:val="14"/>
                <w:lang w:eastAsia="en-US"/>
              </w:rPr>
            </w:pPr>
            <w:r>
              <w:rPr>
                <w:i/>
                <w:sz w:val="14"/>
                <w:szCs w:val="14"/>
                <w:lang w:eastAsia="en-US"/>
              </w:rPr>
              <w:t>3 139 821,56</w:t>
            </w:r>
          </w:p>
        </w:tc>
      </w:tr>
      <w:tr w:rsidR="008723BE"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«Повышение безопасности дорожного движения в Южском городском поселении»</w:t>
            </w:r>
          </w:p>
        </w:tc>
        <w:tc>
          <w:tcPr>
            <w:tcW w:w="1139"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jc w:val="right"/>
              <w:rPr>
                <w:b/>
                <w:sz w:val="14"/>
                <w:szCs w:val="14"/>
                <w:lang w:eastAsia="en-US"/>
              </w:rPr>
            </w:pPr>
            <w:r>
              <w:rPr>
                <w:b/>
                <w:sz w:val="14"/>
                <w:szCs w:val="14"/>
                <w:lang w:eastAsia="en-US"/>
              </w:rPr>
              <w:t>884 783,37</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jc w:val="right"/>
              <w:rPr>
                <w:b/>
                <w:sz w:val="14"/>
                <w:szCs w:val="14"/>
                <w:lang w:eastAsia="en-US"/>
              </w:rPr>
            </w:pPr>
            <w:r>
              <w:rPr>
                <w:b/>
                <w:sz w:val="14"/>
                <w:szCs w:val="14"/>
                <w:lang w:eastAsia="en-US"/>
              </w:rPr>
              <w:t>2 775,21</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FA5721" w:rsidP="007D6E23">
            <w:pPr>
              <w:jc w:val="right"/>
              <w:rPr>
                <w:b/>
                <w:sz w:val="14"/>
                <w:szCs w:val="14"/>
                <w:lang w:eastAsia="en-US"/>
              </w:rPr>
            </w:pPr>
            <w:r>
              <w:rPr>
                <w:b/>
                <w:sz w:val="14"/>
                <w:szCs w:val="14"/>
                <w:lang w:eastAsia="en-US"/>
              </w:rPr>
              <w:t>1 189 044,00</w:t>
            </w:r>
          </w:p>
        </w:tc>
        <w:tc>
          <w:tcPr>
            <w:tcW w:w="1133" w:type="dxa"/>
            <w:gridSpan w:val="2"/>
            <w:tcBorders>
              <w:top w:val="single" w:sz="4" w:space="0" w:color="auto"/>
              <w:left w:val="single" w:sz="4" w:space="0" w:color="auto"/>
              <w:bottom w:val="single" w:sz="4" w:space="0" w:color="auto"/>
              <w:right w:val="single" w:sz="4" w:space="0" w:color="auto"/>
            </w:tcBorders>
            <w:hideMark/>
          </w:tcPr>
          <w:p w:rsidR="008723BE" w:rsidRPr="00B65943" w:rsidRDefault="00FA5721" w:rsidP="007D6E23">
            <w:pPr>
              <w:jc w:val="right"/>
              <w:rPr>
                <w:b/>
                <w:sz w:val="14"/>
                <w:szCs w:val="14"/>
                <w:lang w:eastAsia="en-US"/>
              </w:rPr>
            </w:pPr>
            <w:r>
              <w:rPr>
                <w:b/>
                <w:sz w:val="14"/>
                <w:szCs w:val="14"/>
                <w:lang w:eastAsia="en-US"/>
              </w:rPr>
              <w:t>1 186 268,79</w:t>
            </w:r>
          </w:p>
        </w:tc>
        <w:tc>
          <w:tcPr>
            <w:tcW w:w="1133" w:type="dxa"/>
            <w:tcBorders>
              <w:top w:val="single" w:sz="4" w:space="0" w:color="auto"/>
              <w:left w:val="single" w:sz="4" w:space="0" w:color="auto"/>
              <w:bottom w:val="single" w:sz="4" w:space="0" w:color="auto"/>
              <w:right w:val="single" w:sz="4" w:space="0" w:color="auto"/>
            </w:tcBorders>
            <w:hideMark/>
          </w:tcPr>
          <w:p w:rsidR="008723BE" w:rsidRPr="00B65943" w:rsidRDefault="008723BE" w:rsidP="007D6E23">
            <w:pPr>
              <w:jc w:val="right"/>
              <w:rPr>
                <w:b/>
                <w:sz w:val="14"/>
                <w:szCs w:val="14"/>
                <w:lang w:eastAsia="en-US"/>
              </w:rPr>
            </w:pPr>
            <w:r>
              <w:rPr>
                <w:b/>
                <w:sz w:val="14"/>
                <w:szCs w:val="14"/>
                <w:lang w:eastAsia="en-US"/>
              </w:rPr>
              <w:t>389 044,00</w:t>
            </w:r>
          </w:p>
        </w:tc>
        <w:tc>
          <w:tcPr>
            <w:tcW w:w="1140" w:type="dxa"/>
            <w:tcBorders>
              <w:top w:val="single" w:sz="4" w:space="0" w:color="auto"/>
              <w:left w:val="single" w:sz="4" w:space="0" w:color="auto"/>
              <w:bottom w:val="single" w:sz="4" w:space="0" w:color="auto"/>
              <w:right w:val="single" w:sz="4" w:space="0" w:color="auto"/>
            </w:tcBorders>
            <w:hideMark/>
          </w:tcPr>
          <w:p w:rsidR="008723BE" w:rsidRPr="00B65943" w:rsidRDefault="00B55F98" w:rsidP="007D6E23">
            <w:pPr>
              <w:jc w:val="right"/>
              <w:rPr>
                <w:b/>
                <w:sz w:val="14"/>
                <w:szCs w:val="14"/>
                <w:lang w:eastAsia="en-US"/>
              </w:rPr>
            </w:pPr>
            <w:r>
              <w:rPr>
                <w:b/>
                <w:sz w:val="14"/>
                <w:szCs w:val="14"/>
                <w:lang w:eastAsia="en-US"/>
              </w:rPr>
              <w:t>1 589 044,00</w:t>
            </w:r>
          </w:p>
        </w:tc>
        <w:tc>
          <w:tcPr>
            <w:tcW w:w="992" w:type="dxa"/>
            <w:tcBorders>
              <w:top w:val="single" w:sz="4" w:space="0" w:color="auto"/>
              <w:left w:val="single" w:sz="4" w:space="0" w:color="auto"/>
              <w:bottom w:val="single" w:sz="4" w:space="0" w:color="auto"/>
              <w:right w:val="single" w:sz="4" w:space="0" w:color="auto"/>
            </w:tcBorders>
            <w:hideMark/>
          </w:tcPr>
          <w:p w:rsidR="008723BE" w:rsidRPr="00B65943" w:rsidRDefault="00B55F98" w:rsidP="007D6E23">
            <w:pPr>
              <w:jc w:val="right"/>
              <w:rPr>
                <w:b/>
                <w:sz w:val="14"/>
                <w:szCs w:val="14"/>
                <w:lang w:eastAsia="en-US"/>
              </w:rPr>
            </w:pPr>
            <w:r>
              <w:rPr>
                <w:b/>
                <w:sz w:val="14"/>
                <w:szCs w:val="14"/>
                <w:lang w:eastAsia="en-US"/>
              </w:rPr>
              <w:t>1 200 000,00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B65943" w:rsidRDefault="00B55F98" w:rsidP="007D6E23">
            <w:pPr>
              <w:jc w:val="right"/>
              <w:rPr>
                <w:b/>
                <w:sz w:val="14"/>
                <w:szCs w:val="14"/>
                <w:lang w:eastAsia="en-US"/>
              </w:rPr>
            </w:pPr>
            <w:r>
              <w:rPr>
                <w:b/>
                <w:sz w:val="14"/>
                <w:szCs w:val="14"/>
                <w:lang w:eastAsia="en-US"/>
              </w:rPr>
              <w:t>1 189 044,00</w:t>
            </w:r>
          </w:p>
        </w:tc>
      </w:tr>
      <w:tr w:rsidR="003252E1"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3252E1" w:rsidRPr="00B65943" w:rsidRDefault="003252E1" w:rsidP="003252E1">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"Обеспечение безопасности граждан"</w:t>
            </w:r>
          </w:p>
        </w:tc>
        <w:tc>
          <w:tcPr>
            <w:tcW w:w="1139" w:type="dxa"/>
            <w:tcBorders>
              <w:top w:val="single" w:sz="4" w:space="0" w:color="auto"/>
              <w:left w:val="single" w:sz="4" w:space="0" w:color="auto"/>
              <w:bottom w:val="single" w:sz="4" w:space="0" w:color="auto"/>
              <w:right w:val="single" w:sz="4" w:space="0" w:color="auto"/>
            </w:tcBorders>
            <w:hideMark/>
          </w:tcPr>
          <w:p w:rsidR="003252E1" w:rsidRPr="00132504" w:rsidRDefault="003252E1" w:rsidP="003252E1">
            <w:pPr>
              <w:jc w:val="right"/>
              <w:rPr>
                <w:i/>
                <w:sz w:val="14"/>
                <w:szCs w:val="14"/>
                <w:lang w:eastAsia="en-US"/>
              </w:rPr>
            </w:pPr>
            <w:r>
              <w:rPr>
                <w:i/>
                <w:sz w:val="14"/>
                <w:szCs w:val="14"/>
                <w:lang w:eastAsia="en-US"/>
              </w:rPr>
              <w:t>884 783,37</w:t>
            </w:r>
          </w:p>
        </w:tc>
        <w:tc>
          <w:tcPr>
            <w:tcW w:w="1133" w:type="dxa"/>
            <w:gridSpan w:val="2"/>
            <w:tcBorders>
              <w:top w:val="single" w:sz="4" w:space="0" w:color="auto"/>
              <w:left w:val="single" w:sz="4" w:space="0" w:color="auto"/>
              <w:bottom w:val="single" w:sz="4" w:space="0" w:color="auto"/>
              <w:right w:val="single" w:sz="4" w:space="0" w:color="auto"/>
            </w:tcBorders>
            <w:hideMark/>
          </w:tcPr>
          <w:p w:rsidR="003252E1" w:rsidRPr="00132504" w:rsidRDefault="003252E1" w:rsidP="003252E1">
            <w:pPr>
              <w:jc w:val="right"/>
              <w:rPr>
                <w:i/>
                <w:sz w:val="14"/>
                <w:szCs w:val="14"/>
                <w:lang w:eastAsia="en-US"/>
              </w:rPr>
            </w:pPr>
            <w:r>
              <w:rPr>
                <w:i/>
                <w:sz w:val="14"/>
                <w:szCs w:val="14"/>
                <w:lang w:eastAsia="en-US"/>
              </w:rPr>
              <w:t>2 775,21</w:t>
            </w:r>
          </w:p>
        </w:tc>
        <w:tc>
          <w:tcPr>
            <w:tcW w:w="1133" w:type="dxa"/>
            <w:tcBorders>
              <w:top w:val="single" w:sz="4" w:space="0" w:color="auto"/>
              <w:left w:val="single" w:sz="4" w:space="0" w:color="auto"/>
              <w:bottom w:val="single" w:sz="4" w:space="0" w:color="auto"/>
              <w:right w:val="single" w:sz="4" w:space="0" w:color="auto"/>
            </w:tcBorders>
            <w:hideMark/>
          </w:tcPr>
          <w:p w:rsidR="003252E1" w:rsidRPr="003252E1" w:rsidRDefault="003252E1" w:rsidP="003252E1">
            <w:pPr>
              <w:jc w:val="right"/>
              <w:rPr>
                <w:i/>
                <w:sz w:val="14"/>
                <w:szCs w:val="14"/>
                <w:lang w:eastAsia="en-US"/>
              </w:rPr>
            </w:pPr>
            <w:r w:rsidRPr="003252E1">
              <w:rPr>
                <w:i/>
                <w:sz w:val="14"/>
                <w:szCs w:val="14"/>
                <w:lang w:eastAsia="en-US"/>
              </w:rPr>
              <w:t>1 189 044,00</w:t>
            </w:r>
          </w:p>
        </w:tc>
        <w:tc>
          <w:tcPr>
            <w:tcW w:w="1133" w:type="dxa"/>
            <w:gridSpan w:val="2"/>
            <w:tcBorders>
              <w:top w:val="single" w:sz="4" w:space="0" w:color="auto"/>
              <w:left w:val="single" w:sz="4" w:space="0" w:color="auto"/>
              <w:bottom w:val="single" w:sz="4" w:space="0" w:color="auto"/>
              <w:right w:val="single" w:sz="4" w:space="0" w:color="auto"/>
            </w:tcBorders>
            <w:hideMark/>
          </w:tcPr>
          <w:p w:rsidR="003252E1" w:rsidRPr="003252E1" w:rsidRDefault="003252E1" w:rsidP="003252E1">
            <w:pPr>
              <w:jc w:val="right"/>
              <w:rPr>
                <w:i/>
                <w:sz w:val="14"/>
                <w:szCs w:val="14"/>
                <w:lang w:eastAsia="en-US"/>
              </w:rPr>
            </w:pPr>
            <w:r w:rsidRPr="003252E1">
              <w:rPr>
                <w:i/>
                <w:sz w:val="14"/>
                <w:szCs w:val="14"/>
                <w:lang w:eastAsia="en-US"/>
              </w:rPr>
              <w:t>1 186 268,79</w:t>
            </w:r>
          </w:p>
        </w:tc>
        <w:tc>
          <w:tcPr>
            <w:tcW w:w="1133" w:type="dxa"/>
            <w:tcBorders>
              <w:top w:val="single" w:sz="4" w:space="0" w:color="auto"/>
              <w:left w:val="single" w:sz="4" w:space="0" w:color="auto"/>
              <w:bottom w:val="single" w:sz="4" w:space="0" w:color="auto"/>
              <w:right w:val="single" w:sz="4" w:space="0" w:color="auto"/>
            </w:tcBorders>
            <w:hideMark/>
          </w:tcPr>
          <w:p w:rsidR="003252E1" w:rsidRPr="003252E1" w:rsidRDefault="003252E1" w:rsidP="003252E1">
            <w:pPr>
              <w:jc w:val="right"/>
              <w:rPr>
                <w:i/>
                <w:sz w:val="14"/>
                <w:szCs w:val="14"/>
                <w:lang w:eastAsia="en-US"/>
              </w:rPr>
            </w:pPr>
            <w:r w:rsidRPr="003252E1">
              <w:rPr>
                <w:i/>
                <w:sz w:val="14"/>
                <w:szCs w:val="14"/>
                <w:lang w:eastAsia="en-US"/>
              </w:rPr>
              <w:t>389 044,00</w:t>
            </w:r>
          </w:p>
        </w:tc>
        <w:tc>
          <w:tcPr>
            <w:tcW w:w="1140" w:type="dxa"/>
            <w:tcBorders>
              <w:top w:val="single" w:sz="4" w:space="0" w:color="auto"/>
              <w:left w:val="single" w:sz="4" w:space="0" w:color="auto"/>
              <w:bottom w:val="single" w:sz="4" w:space="0" w:color="auto"/>
              <w:right w:val="single" w:sz="4" w:space="0" w:color="auto"/>
            </w:tcBorders>
            <w:hideMark/>
          </w:tcPr>
          <w:p w:rsidR="003252E1" w:rsidRPr="003252E1" w:rsidRDefault="003252E1" w:rsidP="003252E1">
            <w:pPr>
              <w:jc w:val="right"/>
              <w:rPr>
                <w:i/>
                <w:sz w:val="14"/>
                <w:szCs w:val="14"/>
                <w:lang w:eastAsia="en-US"/>
              </w:rPr>
            </w:pPr>
            <w:r w:rsidRPr="003252E1">
              <w:rPr>
                <w:i/>
                <w:sz w:val="14"/>
                <w:szCs w:val="14"/>
                <w:lang w:eastAsia="en-US"/>
              </w:rPr>
              <w:t>1 589 044,00</w:t>
            </w:r>
          </w:p>
        </w:tc>
        <w:tc>
          <w:tcPr>
            <w:tcW w:w="992" w:type="dxa"/>
            <w:tcBorders>
              <w:top w:val="single" w:sz="4" w:space="0" w:color="auto"/>
              <w:left w:val="single" w:sz="4" w:space="0" w:color="auto"/>
              <w:bottom w:val="single" w:sz="4" w:space="0" w:color="auto"/>
              <w:right w:val="single" w:sz="4" w:space="0" w:color="auto"/>
            </w:tcBorders>
            <w:hideMark/>
          </w:tcPr>
          <w:p w:rsidR="003252E1" w:rsidRPr="003252E1" w:rsidRDefault="003252E1" w:rsidP="003252E1">
            <w:pPr>
              <w:jc w:val="right"/>
              <w:rPr>
                <w:i/>
                <w:sz w:val="14"/>
                <w:szCs w:val="14"/>
                <w:lang w:eastAsia="en-US"/>
              </w:rPr>
            </w:pPr>
            <w:r w:rsidRPr="003252E1">
              <w:rPr>
                <w:i/>
                <w:sz w:val="14"/>
                <w:szCs w:val="14"/>
                <w:lang w:eastAsia="en-US"/>
              </w:rPr>
              <w:t>1 200 000,00</w:t>
            </w:r>
          </w:p>
        </w:tc>
        <w:tc>
          <w:tcPr>
            <w:tcW w:w="1134" w:type="dxa"/>
            <w:tcBorders>
              <w:top w:val="single" w:sz="4" w:space="0" w:color="auto"/>
              <w:left w:val="single" w:sz="4" w:space="0" w:color="auto"/>
              <w:bottom w:val="single" w:sz="4" w:space="0" w:color="auto"/>
              <w:right w:val="single" w:sz="4" w:space="0" w:color="auto"/>
            </w:tcBorders>
            <w:hideMark/>
          </w:tcPr>
          <w:p w:rsidR="003252E1" w:rsidRPr="003252E1" w:rsidRDefault="003252E1" w:rsidP="003252E1">
            <w:pPr>
              <w:jc w:val="right"/>
              <w:rPr>
                <w:i/>
                <w:sz w:val="14"/>
                <w:szCs w:val="14"/>
                <w:lang w:eastAsia="en-US"/>
              </w:rPr>
            </w:pPr>
            <w:r w:rsidRPr="003252E1">
              <w:rPr>
                <w:i/>
                <w:sz w:val="14"/>
                <w:szCs w:val="14"/>
                <w:lang w:eastAsia="en-US"/>
              </w:rPr>
              <w:t>1 189 044,00</w:t>
            </w:r>
          </w:p>
        </w:tc>
      </w:tr>
      <w:tr w:rsidR="002E18D9"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«Предоставление субсидий юридическим лицам, индивидуальным предпринимателям, оказывающим услуги по помывке населения в общих отделениях бани на территории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jc w:val="right"/>
              <w:rPr>
                <w:b/>
                <w:sz w:val="14"/>
                <w:szCs w:val="14"/>
                <w:lang w:eastAsia="en-US"/>
              </w:rPr>
            </w:pPr>
            <w:r>
              <w:rPr>
                <w:b/>
                <w:sz w:val="14"/>
                <w:szCs w:val="14"/>
                <w:lang w:eastAsia="en-US"/>
              </w:rPr>
              <w:t>2 400 000,00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jc w:val="right"/>
              <w:rPr>
                <w:b/>
                <w:sz w:val="14"/>
                <w:szCs w:val="14"/>
                <w:lang w:eastAsia="en-US"/>
              </w:rPr>
            </w:pPr>
            <w:r>
              <w:rPr>
                <w:b/>
                <w:sz w:val="14"/>
                <w:szCs w:val="14"/>
                <w:lang w:eastAsia="en-US"/>
              </w:rPr>
              <w:t>2 400 000,00</w:t>
            </w:r>
          </w:p>
        </w:tc>
        <w:tc>
          <w:tcPr>
            <w:tcW w:w="1133" w:type="dxa"/>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jc w:val="right"/>
              <w:rPr>
                <w:b/>
                <w:sz w:val="14"/>
                <w:szCs w:val="14"/>
                <w:lang w:eastAsia="en-US"/>
              </w:rPr>
            </w:pPr>
            <w:r>
              <w:rPr>
                <w:b/>
                <w:sz w:val="14"/>
                <w:szCs w:val="14"/>
                <w:lang w:eastAsia="en-US"/>
              </w:rPr>
              <w:t>2 400 000,00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jc w:val="right"/>
              <w:rPr>
                <w:b/>
                <w:sz w:val="14"/>
                <w:szCs w:val="14"/>
                <w:lang w:eastAsia="en-US"/>
              </w:rPr>
            </w:pPr>
            <w:r>
              <w:rPr>
                <w:b/>
                <w:sz w:val="14"/>
                <w:szCs w:val="14"/>
                <w:lang w:eastAsia="en-US"/>
              </w:rPr>
              <w:t>0,00</w:t>
            </w:r>
          </w:p>
        </w:tc>
        <w:tc>
          <w:tcPr>
            <w:tcW w:w="1133" w:type="dxa"/>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jc w:val="right"/>
              <w:rPr>
                <w:b/>
                <w:sz w:val="14"/>
                <w:szCs w:val="14"/>
                <w:lang w:eastAsia="en-US"/>
              </w:rPr>
            </w:pPr>
            <w:r>
              <w:rPr>
                <w:b/>
                <w:sz w:val="14"/>
                <w:szCs w:val="14"/>
                <w:lang w:eastAsia="en-US"/>
              </w:rPr>
              <w:t>2 400 000,00</w:t>
            </w:r>
          </w:p>
        </w:tc>
        <w:tc>
          <w:tcPr>
            <w:tcW w:w="1140" w:type="dxa"/>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jc w:val="right"/>
              <w:rPr>
                <w:b/>
                <w:sz w:val="14"/>
                <w:szCs w:val="14"/>
                <w:lang w:eastAsia="en-US"/>
              </w:rPr>
            </w:pPr>
            <w:r>
              <w:rPr>
                <w:b/>
                <w:sz w:val="14"/>
                <w:szCs w:val="14"/>
                <w:lang w:eastAsia="en-US"/>
              </w:rPr>
              <w:t>2 400 000,00</w:t>
            </w:r>
          </w:p>
        </w:tc>
        <w:tc>
          <w:tcPr>
            <w:tcW w:w="992" w:type="dxa"/>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jc w:val="right"/>
              <w:rPr>
                <w:b/>
                <w:sz w:val="14"/>
                <w:szCs w:val="14"/>
                <w:lang w:eastAsia="en-US"/>
              </w:rPr>
            </w:pPr>
            <w:r>
              <w:rPr>
                <w:b/>
                <w:sz w:val="14"/>
                <w:szCs w:val="14"/>
                <w:lang w:eastAsia="en-US"/>
              </w:rPr>
              <w:t>2 400 000,00</w:t>
            </w:r>
          </w:p>
        </w:tc>
      </w:tr>
      <w:tr w:rsidR="002E18D9"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2E18D9" w:rsidRPr="00B65943" w:rsidRDefault="002E18D9" w:rsidP="002E18D9">
            <w:pPr>
              <w:pStyle w:val="a6"/>
              <w:spacing w:after="40" w:line="276" w:lineRule="auto"/>
              <w:rPr>
                <w:rFonts w:ascii="Times New Roman" w:hAnsi="Times New Roman"/>
                <w:i/>
                <w:sz w:val="14"/>
                <w:szCs w:val="14"/>
              </w:rPr>
            </w:pPr>
            <w:r w:rsidRPr="00B65943">
              <w:rPr>
                <w:rFonts w:ascii="Times New Roman" w:hAnsi="Times New Roman"/>
                <w:i/>
                <w:sz w:val="14"/>
                <w:szCs w:val="14"/>
              </w:rPr>
              <w:t xml:space="preserve">Основное мероприятие "Возмещение части затрат в связи с оказанием услуг по помывке населения в </w:t>
            </w:r>
            <w:r w:rsidRPr="00B65943">
              <w:rPr>
                <w:rFonts w:ascii="Times New Roman" w:hAnsi="Times New Roman"/>
                <w:i/>
                <w:sz w:val="14"/>
                <w:szCs w:val="14"/>
              </w:rPr>
              <w:lastRenderedPageBreak/>
              <w:t>общих отделениях бани"</w:t>
            </w:r>
          </w:p>
        </w:tc>
        <w:tc>
          <w:tcPr>
            <w:tcW w:w="1139" w:type="dxa"/>
            <w:tcBorders>
              <w:top w:val="single" w:sz="4" w:space="0" w:color="auto"/>
              <w:left w:val="single" w:sz="4" w:space="0" w:color="auto"/>
              <w:bottom w:val="single" w:sz="4" w:space="0" w:color="auto"/>
              <w:right w:val="single" w:sz="4" w:space="0" w:color="auto"/>
            </w:tcBorders>
            <w:hideMark/>
          </w:tcPr>
          <w:p w:rsidR="002E18D9" w:rsidRPr="00B47C89" w:rsidRDefault="002E18D9" w:rsidP="002E18D9">
            <w:pPr>
              <w:jc w:val="right"/>
              <w:rPr>
                <w:i/>
                <w:sz w:val="14"/>
                <w:szCs w:val="14"/>
                <w:lang w:eastAsia="en-US"/>
              </w:rPr>
            </w:pPr>
            <w:r>
              <w:rPr>
                <w:i/>
                <w:sz w:val="14"/>
                <w:szCs w:val="14"/>
                <w:lang w:eastAsia="en-US"/>
              </w:rPr>
              <w:lastRenderedPageBreak/>
              <w:t>2 400 000,00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2E18D9" w:rsidRPr="00B47C89" w:rsidRDefault="002E18D9" w:rsidP="002E18D9">
            <w:pPr>
              <w:jc w:val="right"/>
              <w:rPr>
                <w:i/>
                <w:sz w:val="14"/>
                <w:szCs w:val="14"/>
                <w:lang w:eastAsia="en-US"/>
              </w:rPr>
            </w:pPr>
            <w:r>
              <w:rPr>
                <w:i/>
                <w:sz w:val="14"/>
                <w:szCs w:val="14"/>
                <w:lang w:eastAsia="en-US"/>
              </w:rPr>
              <w:t>2 400 000,00</w:t>
            </w:r>
          </w:p>
        </w:tc>
        <w:tc>
          <w:tcPr>
            <w:tcW w:w="1133" w:type="dxa"/>
            <w:tcBorders>
              <w:top w:val="single" w:sz="4" w:space="0" w:color="auto"/>
              <w:left w:val="single" w:sz="4" w:space="0" w:color="auto"/>
              <w:bottom w:val="single" w:sz="4" w:space="0" w:color="auto"/>
              <w:right w:val="single" w:sz="4" w:space="0" w:color="auto"/>
            </w:tcBorders>
            <w:hideMark/>
          </w:tcPr>
          <w:p w:rsidR="002E18D9" w:rsidRPr="00B47C89" w:rsidRDefault="002E18D9" w:rsidP="002E18D9">
            <w:pPr>
              <w:jc w:val="right"/>
              <w:rPr>
                <w:i/>
                <w:sz w:val="14"/>
                <w:szCs w:val="14"/>
                <w:lang w:eastAsia="en-US"/>
              </w:rPr>
            </w:pPr>
            <w:r>
              <w:rPr>
                <w:i/>
                <w:sz w:val="14"/>
                <w:szCs w:val="14"/>
                <w:lang w:eastAsia="en-US"/>
              </w:rPr>
              <w:t>2 400 000,00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2E18D9" w:rsidRPr="00B47C89" w:rsidRDefault="002E18D9" w:rsidP="002E18D9">
            <w:pPr>
              <w:jc w:val="right"/>
              <w:rPr>
                <w:i/>
                <w:sz w:val="14"/>
                <w:szCs w:val="14"/>
                <w:lang w:eastAsia="en-US"/>
              </w:rPr>
            </w:pPr>
            <w:r>
              <w:rPr>
                <w:i/>
                <w:sz w:val="14"/>
                <w:szCs w:val="14"/>
                <w:lang w:eastAsia="en-US"/>
              </w:rPr>
              <w:t>0,00</w:t>
            </w:r>
          </w:p>
        </w:tc>
        <w:tc>
          <w:tcPr>
            <w:tcW w:w="1133" w:type="dxa"/>
            <w:tcBorders>
              <w:top w:val="single" w:sz="4" w:space="0" w:color="auto"/>
              <w:left w:val="single" w:sz="4" w:space="0" w:color="auto"/>
              <w:bottom w:val="single" w:sz="4" w:space="0" w:color="auto"/>
              <w:right w:val="single" w:sz="4" w:space="0" w:color="auto"/>
            </w:tcBorders>
            <w:hideMark/>
          </w:tcPr>
          <w:p w:rsidR="002E18D9" w:rsidRPr="00B47C89" w:rsidRDefault="002E18D9" w:rsidP="002E18D9">
            <w:pPr>
              <w:jc w:val="right"/>
              <w:rPr>
                <w:i/>
                <w:sz w:val="14"/>
                <w:szCs w:val="14"/>
                <w:lang w:eastAsia="en-US"/>
              </w:rPr>
            </w:pPr>
            <w:r>
              <w:rPr>
                <w:i/>
                <w:sz w:val="14"/>
                <w:szCs w:val="14"/>
                <w:lang w:eastAsia="en-US"/>
              </w:rPr>
              <w:t>2 400 000,00</w:t>
            </w:r>
          </w:p>
        </w:tc>
        <w:tc>
          <w:tcPr>
            <w:tcW w:w="1140" w:type="dxa"/>
            <w:tcBorders>
              <w:top w:val="single" w:sz="4" w:space="0" w:color="auto"/>
              <w:left w:val="single" w:sz="4" w:space="0" w:color="auto"/>
              <w:bottom w:val="single" w:sz="4" w:space="0" w:color="auto"/>
              <w:right w:val="single" w:sz="4" w:space="0" w:color="auto"/>
            </w:tcBorders>
            <w:hideMark/>
          </w:tcPr>
          <w:p w:rsidR="002E18D9" w:rsidRPr="00B47C89" w:rsidRDefault="002E18D9" w:rsidP="002E18D9">
            <w:pPr>
              <w:jc w:val="right"/>
              <w:rPr>
                <w:i/>
                <w:sz w:val="14"/>
                <w:szCs w:val="14"/>
                <w:lang w:eastAsia="en-US"/>
              </w:rPr>
            </w:pPr>
            <w:r>
              <w:rPr>
                <w:i/>
                <w:sz w:val="14"/>
                <w:szCs w:val="14"/>
                <w:lang w:eastAsia="en-US"/>
              </w:rPr>
              <w:t>2 400 000,00</w:t>
            </w:r>
          </w:p>
        </w:tc>
        <w:tc>
          <w:tcPr>
            <w:tcW w:w="992" w:type="dxa"/>
            <w:tcBorders>
              <w:top w:val="single" w:sz="4" w:space="0" w:color="auto"/>
              <w:left w:val="single" w:sz="4" w:space="0" w:color="auto"/>
              <w:bottom w:val="single" w:sz="4" w:space="0" w:color="auto"/>
              <w:right w:val="single" w:sz="4" w:space="0" w:color="auto"/>
            </w:tcBorders>
            <w:hideMark/>
          </w:tcPr>
          <w:p w:rsidR="002E18D9" w:rsidRPr="00B47C89" w:rsidRDefault="002E18D9" w:rsidP="002E18D9">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2E18D9" w:rsidRPr="00B47C89" w:rsidRDefault="002E18D9" w:rsidP="002E18D9">
            <w:pPr>
              <w:jc w:val="right"/>
              <w:rPr>
                <w:i/>
                <w:sz w:val="14"/>
                <w:szCs w:val="14"/>
                <w:lang w:eastAsia="en-US"/>
              </w:rPr>
            </w:pPr>
            <w:r>
              <w:rPr>
                <w:i/>
                <w:sz w:val="14"/>
                <w:szCs w:val="14"/>
                <w:lang w:eastAsia="en-US"/>
              </w:rPr>
              <w:t>2 400 000,00</w:t>
            </w:r>
          </w:p>
        </w:tc>
      </w:tr>
      <w:tr w:rsidR="00910FA2"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910FA2" w:rsidRPr="00B65943" w:rsidRDefault="00910FA2" w:rsidP="00910FA2">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«Управление и распоряжение муниципальным имуществом и земельными ресурсами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910FA2" w:rsidRPr="00B65943" w:rsidRDefault="00910FA2" w:rsidP="00910FA2">
            <w:pPr>
              <w:jc w:val="right"/>
              <w:rPr>
                <w:b/>
                <w:sz w:val="14"/>
                <w:szCs w:val="14"/>
                <w:lang w:eastAsia="en-US"/>
              </w:rPr>
            </w:pPr>
            <w:r>
              <w:rPr>
                <w:b/>
                <w:sz w:val="14"/>
                <w:szCs w:val="14"/>
                <w:lang w:eastAsia="en-US"/>
              </w:rPr>
              <w:t>484 000,00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910FA2" w:rsidRPr="00B65943" w:rsidRDefault="00910FA2" w:rsidP="00910FA2">
            <w:pPr>
              <w:jc w:val="right"/>
              <w:rPr>
                <w:b/>
                <w:sz w:val="14"/>
                <w:szCs w:val="14"/>
                <w:lang w:eastAsia="en-US"/>
              </w:rPr>
            </w:pPr>
            <w:r>
              <w:rPr>
                <w:b/>
                <w:sz w:val="14"/>
                <w:szCs w:val="14"/>
                <w:lang w:eastAsia="en-US"/>
              </w:rPr>
              <w:t>484 000,00</w:t>
            </w:r>
          </w:p>
        </w:tc>
        <w:tc>
          <w:tcPr>
            <w:tcW w:w="1133" w:type="dxa"/>
            <w:tcBorders>
              <w:top w:val="single" w:sz="4" w:space="0" w:color="auto"/>
              <w:left w:val="single" w:sz="4" w:space="0" w:color="auto"/>
              <w:bottom w:val="single" w:sz="4" w:space="0" w:color="auto"/>
              <w:right w:val="single" w:sz="4" w:space="0" w:color="auto"/>
            </w:tcBorders>
            <w:hideMark/>
          </w:tcPr>
          <w:p w:rsidR="00910FA2" w:rsidRPr="00B65943" w:rsidRDefault="00910FA2" w:rsidP="00910FA2">
            <w:pPr>
              <w:jc w:val="right"/>
              <w:rPr>
                <w:b/>
                <w:sz w:val="14"/>
                <w:szCs w:val="14"/>
                <w:lang w:eastAsia="en-US"/>
              </w:rPr>
            </w:pPr>
            <w:r>
              <w:rPr>
                <w:b/>
                <w:sz w:val="14"/>
                <w:szCs w:val="14"/>
                <w:lang w:eastAsia="en-US"/>
              </w:rPr>
              <w:t>384 000,00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910FA2" w:rsidRPr="00B65943" w:rsidRDefault="00910FA2" w:rsidP="00910FA2">
            <w:pPr>
              <w:jc w:val="right"/>
              <w:rPr>
                <w:b/>
                <w:sz w:val="14"/>
                <w:szCs w:val="14"/>
                <w:lang w:eastAsia="en-US"/>
              </w:rPr>
            </w:pPr>
            <w:r>
              <w:rPr>
                <w:b/>
                <w:sz w:val="14"/>
                <w:szCs w:val="14"/>
                <w:lang w:eastAsia="en-US"/>
              </w:rPr>
              <w:t>-100 000,00</w:t>
            </w:r>
          </w:p>
        </w:tc>
        <w:tc>
          <w:tcPr>
            <w:tcW w:w="1133" w:type="dxa"/>
            <w:tcBorders>
              <w:top w:val="single" w:sz="4" w:space="0" w:color="auto"/>
              <w:left w:val="single" w:sz="4" w:space="0" w:color="auto"/>
              <w:bottom w:val="single" w:sz="4" w:space="0" w:color="auto"/>
              <w:right w:val="single" w:sz="4" w:space="0" w:color="auto"/>
            </w:tcBorders>
            <w:hideMark/>
          </w:tcPr>
          <w:p w:rsidR="00910FA2" w:rsidRPr="00B65943" w:rsidRDefault="00910FA2" w:rsidP="00910FA2">
            <w:pPr>
              <w:jc w:val="right"/>
              <w:rPr>
                <w:b/>
                <w:sz w:val="14"/>
                <w:szCs w:val="14"/>
                <w:lang w:eastAsia="en-US"/>
              </w:rPr>
            </w:pPr>
            <w:r>
              <w:rPr>
                <w:b/>
                <w:sz w:val="14"/>
                <w:szCs w:val="14"/>
                <w:lang w:eastAsia="en-US"/>
              </w:rPr>
              <w:t>484 000,00</w:t>
            </w:r>
          </w:p>
        </w:tc>
        <w:tc>
          <w:tcPr>
            <w:tcW w:w="1140" w:type="dxa"/>
            <w:tcBorders>
              <w:top w:val="single" w:sz="4" w:space="0" w:color="auto"/>
              <w:left w:val="single" w:sz="4" w:space="0" w:color="auto"/>
              <w:bottom w:val="single" w:sz="4" w:space="0" w:color="auto"/>
              <w:right w:val="single" w:sz="4" w:space="0" w:color="auto"/>
            </w:tcBorders>
            <w:hideMark/>
          </w:tcPr>
          <w:p w:rsidR="00910FA2" w:rsidRPr="00B65943" w:rsidRDefault="00910FA2" w:rsidP="00910FA2">
            <w:pPr>
              <w:jc w:val="right"/>
              <w:rPr>
                <w:b/>
                <w:sz w:val="14"/>
                <w:szCs w:val="14"/>
                <w:lang w:eastAsia="en-US"/>
              </w:rPr>
            </w:pPr>
            <w:r>
              <w:rPr>
                <w:b/>
                <w:sz w:val="14"/>
                <w:szCs w:val="14"/>
                <w:lang w:eastAsia="en-US"/>
              </w:rPr>
              <w:t>384 000,00</w:t>
            </w:r>
          </w:p>
        </w:tc>
        <w:tc>
          <w:tcPr>
            <w:tcW w:w="992" w:type="dxa"/>
            <w:tcBorders>
              <w:top w:val="single" w:sz="4" w:space="0" w:color="auto"/>
              <w:left w:val="single" w:sz="4" w:space="0" w:color="auto"/>
              <w:bottom w:val="single" w:sz="4" w:space="0" w:color="auto"/>
              <w:right w:val="single" w:sz="4" w:space="0" w:color="auto"/>
            </w:tcBorders>
            <w:hideMark/>
          </w:tcPr>
          <w:p w:rsidR="00910FA2" w:rsidRPr="00B65943" w:rsidRDefault="00910FA2" w:rsidP="00910FA2">
            <w:pPr>
              <w:jc w:val="right"/>
              <w:rPr>
                <w:b/>
                <w:sz w:val="14"/>
                <w:szCs w:val="14"/>
                <w:lang w:eastAsia="en-US"/>
              </w:rPr>
            </w:pPr>
            <w:r>
              <w:rPr>
                <w:b/>
                <w:sz w:val="14"/>
                <w:szCs w:val="14"/>
                <w:lang w:eastAsia="en-US"/>
              </w:rPr>
              <w:t>-100 000,00</w:t>
            </w:r>
          </w:p>
        </w:tc>
        <w:tc>
          <w:tcPr>
            <w:tcW w:w="1134" w:type="dxa"/>
            <w:tcBorders>
              <w:top w:val="single" w:sz="4" w:space="0" w:color="auto"/>
              <w:left w:val="single" w:sz="4" w:space="0" w:color="auto"/>
              <w:bottom w:val="single" w:sz="4" w:space="0" w:color="auto"/>
              <w:right w:val="single" w:sz="4" w:space="0" w:color="auto"/>
            </w:tcBorders>
            <w:hideMark/>
          </w:tcPr>
          <w:p w:rsidR="00910FA2" w:rsidRPr="00B65943" w:rsidRDefault="00910FA2" w:rsidP="00910FA2">
            <w:pPr>
              <w:jc w:val="right"/>
              <w:rPr>
                <w:b/>
                <w:sz w:val="14"/>
                <w:szCs w:val="14"/>
                <w:lang w:eastAsia="en-US"/>
              </w:rPr>
            </w:pPr>
            <w:r>
              <w:rPr>
                <w:b/>
                <w:sz w:val="14"/>
                <w:szCs w:val="14"/>
                <w:lang w:eastAsia="en-US"/>
              </w:rPr>
              <w:t>384 000,00</w:t>
            </w:r>
          </w:p>
        </w:tc>
      </w:tr>
      <w:tr w:rsidR="00A80DC4"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"Управление и распоряжение муниципальным имуществом"</w:t>
            </w:r>
          </w:p>
        </w:tc>
        <w:tc>
          <w:tcPr>
            <w:tcW w:w="1139"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195 000,00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124 000,00</w:t>
            </w:r>
          </w:p>
        </w:tc>
        <w:tc>
          <w:tcPr>
            <w:tcW w:w="1133"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124 000,00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0,00</w:t>
            </w:r>
          </w:p>
        </w:tc>
        <w:tc>
          <w:tcPr>
            <w:tcW w:w="1133"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ind w:left="-103"/>
              <w:jc w:val="right"/>
              <w:rPr>
                <w:i/>
                <w:sz w:val="14"/>
                <w:szCs w:val="14"/>
                <w:lang w:eastAsia="en-US"/>
              </w:rPr>
            </w:pPr>
            <w:r>
              <w:rPr>
                <w:i/>
                <w:sz w:val="14"/>
                <w:szCs w:val="14"/>
                <w:lang w:eastAsia="en-US"/>
              </w:rPr>
              <w:t>124 000,00</w:t>
            </w:r>
          </w:p>
        </w:tc>
        <w:tc>
          <w:tcPr>
            <w:tcW w:w="1140"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124 000,00</w:t>
            </w:r>
          </w:p>
        </w:tc>
        <w:tc>
          <w:tcPr>
            <w:tcW w:w="992"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124 000,00</w:t>
            </w:r>
          </w:p>
        </w:tc>
      </w:tr>
      <w:tr w:rsidR="00A80DC4"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"Управление и распоряжение земельными ресурсами"</w:t>
            </w:r>
          </w:p>
        </w:tc>
        <w:tc>
          <w:tcPr>
            <w:tcW w:w="1139"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60 000,00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60 000,00</w:t>
            </w:r>
          </w:p>
        </w:tc>
        <w:tc>
          <w:tcPr>
            <w:tcW w:w="1133"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60 000,00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0,00</w:t>
            </w:r>
          </w:p>
        </w:tc>
        <w:tc>
          <w:tcPr>
            <w:tcW w:w="1133"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60 000,00</w:t>
            </w:r>
          </w:p>
        </w:tc>
        <w:tc>
          <w:tcPr>
            <w:tcW w:w="1140"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60 000,00</w:t>
            </w:r>
          </w:p>
        </w:tc>
        <w:tc>
          <w:tcPr>
            <w:tcW w:w="992"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0DC4" w:rsidRPr="00B65943" w:rsidRDefault="00A80DC4" w:rsidP="00A80DC4">
            <w:pPr>
              <w:jc w:val="right"/>
              <w:rPr>
                <w:i/>
                <w:sz w:val="14"/>
                <w:szCs w:val="14"/>
                <w:lang w:eastAsia="en-US"/>
              </w:rPr>
            </w:pPr>
            <w:r>
              <w:rPr>
                <w:i/>
                <w:sz w:val="14"/>
                <w:szCs w:val="14"/>
                <w:lang w:eastAsia="en-US"/>
              </w:rPr>
              <w:t>60 000,00</w:t>
            </w:r>
          </w:p>
        </w:tc>
      </w:tr>
      <w:tr w:rsidR="00901A9E"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901A9E" w:rsidRPr="00B65943" w:rsidRDefault="00901A9E" w:rsidP="00901A9E">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w:t>
            </w:r>
            <w:r>
              <w:rPr>
                <w:rFonts w:ascii="Times New Roman" w:hAnsi="Times New Roman"/>
                <w:i/>
                <w:sz w:val="14"/>
                <w:szCs w:val="14"/>
              </w:rPr>
              <w:t>Разработка и в</w:t>
            </w:r>
            <w:r w:rsidRPr="00B65943">
              <w:rPr>
                <w:rFonts w:ascii="Times New Roman" w:hAnsi="Times New Roman"/>
                <w:i/>
                <w:sz w:val="14"/>
                <w:szCs w:val="14"/>
              </w:rPr>
              <w:t>несение изменений в документы территориального планирования и градостроительного зонирования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901A9E" w:rsidRPr="00B65943" w:rsidRDefault="00901A9E" w:rsidP="00901A9E">
            <w:pPr>
              <w:jc w:val="right"/>
              <w:rPr>
                <w:i/>
                <w:sz w:val="14"/>
                <w:szCs w:val="14"/>
                <w:lang w:eastAsia="en-US"/>
              </w:rPr>
            </w:pPr>
            <w:r>
              <w:rPr>
                <w:i/>
                <w:sz w:val="14"/>
                <w:szCs w:val="14"/>
                <w:lang w:eastAsia="en-US"/>
              </w:rPr>
              <w:t>229 000,00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901A9E" w:rsidRPr="00B65943" w:rsidRDefault="00901A9E" w:rsidP="00901A9E">
            <w:pPr>
              <w:jc w:val="right"/>
              <w:rPr>
                <w:i/>
                <w:sz w:val="14"/>
                <w:szCs w:val="14"/>
                <w:lang w:eastAsia="en-US"/>
              </w:rPr>
            </w:pPr>
            <w:r>
              <w:rPr>
                <w:i/>
                <w:sz w:val="14"/>
                <w:szCs w:val="14"/>
                <w:lang w:eastAsia="en-US"/>
              </w:rPr>
              <w:t>300 000,00</w:t>
            </w:r>
          </w:p>
        </w:tc>
        <w:tc>
          <w:tcPr>
            <w:tcW w:w="1133" w:type="dxa"/>
            <w:tcBorders>
              <w:top w:val="single" w:sz="4" w:space="0" w:color="auto"/>
              <w:left w:val="single" w:sz="4" w:space="0" w:color="auto"/>
              <w:bottom w:val="single" w:sz="4" w:space="0" w:color="auto"/>
              <w:right w:val="single" w:sz="4" w:space="0" w:color="auto"/>
            </w:tcBorders>
            <w:hideMark/>
          </w:tcPr>
          <w:p w:rsidR="00901A9E" w:rsidRPr="00B65943" w:rsidRDefault="00901A9E" w:rsidP="00901A9E">
            <w:pPr>
              <w:jc w:val="right"/>
              <w:rPr>
                <w:i/>
                <w:sz w:val="14"/>
                <w:szCs w:val="14"/>
                <w:lang w:eastAsia="en-US"/>
              </w:rPr>
            </w:pPr>
            <w:r>
              <w:rPr>
                <w:i/>
                <w:sz w:val="14"/>
                <w:szCs w:val="14"/>
                <w:lang w:eastAsia="en-US"/>
              </w:rPr>
              <w:t>200 000,00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901A9E" w:rsidRPr="00B65943" w:rsidRDefault="00901A9E" w:rsidP="00901A9E">
            <w:pPr>
              <w:jc w:val="right"/>
              <w:rPr>
                <w:i/>
                <w:sz w:val="14"/>
                <w:szCs w:val="14"/>
                <w:lang w:eastAsia="en-US"/>
              </w:rPr>
            </w:pPr>
            <w:r>
              <w:rPr>
                <w:i/>
                <w:sz w:val="14"/>
                <w:szCs w:val="14"/>
                <w:lang w:eastAsia="en-US"/>
              </w:rPr>
              <w:t xml:space="preserve">-100 000,00 </w:t>
            </w:r>
          </w:p>
        </w:tc>
        <w:tc>
          <w:tcPr>
            <w:tcW w:w="1133" w:type="dxa"/>
            <w:tcBorders>
              <w:top w:val="single" w:sz="4" w:space="0" w:color="auto"/>
              <w:left w:val="single" w:sz="4" w:space="0" w:color="auto"/>
              <w:bottom w:val="single" w:sz="4" w:space="0" w:color="auto"/>
              <w:right w:val="single" w:sz="4" w:space="0" w:color="auto"/>
            </w:tcBorders>
            <w:hideMark/>
          </w:tcPr>
          <w:p w:rsidR="00901A9E" w:rsidRPr="00B65943" w:rsidRDefault="00901A9E" w:rsidP="00901A9E">
            <w:pPr>
              <w:jc w:val="right"/>
              <w:rPr>
                <w:i/>
                <w:sz w:val="14"/>
                <w:szCs w:val="14"/>
                <w:lang w:eastAsia="en-US"/>
              </w:rPr>
            </w:pPr>
            <w:r>
              <w:rPr>
                <w:i/>
                <w:sz w:val="14"/>
                <w:szCs w:val="14"/>
                <w:lang w:eastAsia="en-US"/>
              </w:rPr>
              <w:t>300 000,00</w:t>
            </w:r>
          </w:p>
        </w:tc>
        <w:tc>
          <w:tcPr>
            <w:tcW w:w="1140" w:type="dxa"/>
            <w:tcBorders>
              <w:top w:val="single" w:sz="4" w:space="0" w:color="auto"/>
              <w:left w:val="single" w:sz="4" w:space="0" w:color="auto"/>
              <w:bottom w:val="single" w:sz="4" w:space="0" w:color="auto"/>
              <w:right w:val="single" w:sz="4" w:space="0" w:color="auto"/>
            </w:tcBorders>
            <w:hideMark/>
          </w:tcPr>
          <w:p w:rsidR="00901A9E" w:rsidRPr="00B65943" w:rsidRDefault="00901A9E" w:rsidP="00901A9E">
            <w:pPr>
              <w:jc w:val="right"/>
              <w:rPr>
                <w:i/>
                <w:sz w:val="14"/>
                <w:szCs w:val="14"/>
                <w:lang w:eastAsia="en-US"/>
              </w:rPr>
            </w:pPr>
            <w:r>
              <w:rPr>
                <w:i/>
                <w:sz w:val="14"/>
                <w:szCs w:val="14"/>
                <w:lang w:eastAsia="en-US"/>
              </w:rPr>
              <w:t>200 000,00</w:t>
            </w:r>
          </w:p>
        </w:tc>
        <w:tc>
          <w:tcPr>
            <w:tcW w:w="992" w:type="dxa"/>
            <w:tcBorders>
              <w:top w:val="single" w:sz="4" w:space="0" w:color="auto"/>
              <w:left w:val="single" w:sz="4" w:space="0" w:color="auto"/>
              <w:bottom w:val="single" w:sz="4" w:space="0" w:color="auto"/>
              <w:right w:val="single" w:sz="4" w:space="0" w:color="auto"/>
            </w:tcBorders>
            <w:hideMark/>
          </w:tcPr>
          <w:p w:rsidR="00901A9E" w:rsidRPr="00B65943" w:rsidRDefault="00901A9E" w:rsidP="00901A9E">
            <w:pPr>
              <w:jc w:val="right"/>
              <w:rPr>
                <w:i/>
                <w:sz w:val="14"/>
                <w:szCs w:val="14"/>
                <w:lang w:eastAsia="en-US"/>
              </w:rPr>
            </w:pPr>
            <w:r>
              <w:rPr>
                <w:i/>
                <w:sz w:val="14"/>
                <w:szCs w:val="14"/>
                <w:lang w:eastAsia="en-US"/>
              </w:rPr>
              <w:t xml:space="preserve">-100 000,00 </w:t>
            </w:r>
          </w:p>
        </w:tc>
        <w:tc>
          <w:tcPr>
            <w:tcW w:w="1134" w:type="dxa"/>
            <w:tcBorders>
              <w:top w:val="single" w:sz="4" w:space="0" w:color="auto"/>
              <w:left w:val="single" w:sz="4" w:space="0" w:color="auto"/>
              <w:bottom w:val="single" w:sz="4" w:space="0" w:color="auto"/>
              <w:right w:val="single" w:sz="4" w:space="0" w:color="auto"/>
            </w:tcBorders>
            <w:hideMark/>
          </w:tcPr>
          <w:p w:rsidR="00901A9E" w:rsidRPr="00B65943" w:rsidRDefault="00901A9E" w:rsidP="00901A9E">
            <w:pPr>
              <w:jc w:val="right"/>
              <w:rPr>
                <w:i/>
                <w:sz w:val="14"/>
                <w:szCs w:val="14"/>
                <w:lang w:eastAsia="en-US"/>
              </w:rPr>
            </w:pPr>
            <w:r>
              <w:rPr>
                <w:i/>
                <w:sz w:val="14"/>
                <w:szCs w:val="14"/>
                <w:lang w:eastAsia="en-US"/>
              </w:rPr>
              <w:t>200 000,00</w:t>
            </w:r>
          </w:p>
        </w:tc>
      </w:tr>
      <w:tr w:rsidR="007E7898" w:rsidRPr="006C0076"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7E7898" w:rsidRPr="00B65943" w:rsidRDefault="007E7898" w:rsidP="007E7898">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"Повышение доступности и качества предоставления муниципальных услуг населению города Южа в области жилищно-коммунальных услуг и дорожной деятельности муниципальным казенным учреждением "Управление городского хозяйства""</w:t>
            </w:r>
          </w:p>
        </w:tc>
        <w:tc>
          <w:tcPr>
            <w:tcW w:w="1139" w:type="dxa"/>
            <w:tcBorders>
              <w:top w:val="single" w:sz="4" w:space="0" w:color="auto"/>
              <w:left w:val="single" w:sz="4" w:space="0" w:color="auto"/>
              <w:bottom w:val="single" w:sz="4" w:space="0" w:color="auto"/>
              <w:right w:val="single" w:sz="4" w:space="0" w:color="auto"/>
            </w:tcBorders>
            <w:hideMark/>
          </w:tcPr>
          <w:p w:rsidR="007E7898" w:rsidRDefault="007E7898" w:rsidP="007E7898">
            <w:pPr>
              <w:jc w:val="right"/>
              <w:rPr>
                <w:b/>
                <w:sz w:val="14"/>
                <w:szCs w:val="14"/>
                <w:lang w:eastAsia="en-US"/>
              </w:rPr>
            </w:pPr>
            <w:r>
              <w:rPr>
                <w:b/>
                <w:sz w:val="14"/>
                <w:szCs w:val="14"/>
                <w:lang w:eastAsia="en-US"/>
              </w:rPr>
              <w:t>3 675 413,42</w:t>
            </w:r>
          </w:p>
          <w:p w:rsidR="007E7898" w:rsidRPr="00B65943" w:rsidRDefault="007E7898" w:rsidP="007E7898">
            <w:pPr>
              <w:jc w:val="right"/>
              <w:rPr>
                <w:b/>
                <w:sz w:val="14"/>
                <w:szCs w:val="14"/>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7E7898" w:rsidRPr="00B65943" w:rsidRDefault="007E7898" w:rsidP="007E7898">
            <w:pPr>
              <w:jc w:val="right"/>
              <w:rPr>
                <w:b/>
                <w:sz w:val="14"/>
                <w:szCs w:val="14"/>
                <w:lang w:eastAsia="en-US"/>
              </w:rPr>
            </w:pPr>
            <w:r>
              <w:rPr>
                <w:b/>
                <w:sz w:val="14"/>
                <w:szCs w:val="14"/>
                <w:lang w:eastAsia="en-US"/>
              </w:rPr>
              <w:t>4 528 016,30</w:t>
            </w:r>
          </w:p>
        </w:tc>
        <w:tc>
          <w:tcPr>
            <w:tcW w:w="1133" w:type="dxa"/>
            <w:tcBorders>
              <w:top w:val="single" w:sz="4" w:space="0" w:color="auto"/>
              <w:left w:val="single" w:sz="4" w:space="0" w:color="auto"/>
              <w:bottom w:val="single" w:sz="4" w:space="0" w:color="auto"/>
              <w:right w:val="single" w:sz="4" w:space="0" w:color="auto"/>
            </w:tcBorders>
            <w:hideMark/>
          </w:tcPr>
          <w:p w:rsidR="007E7898" w:rsidRPr="00B65943" w:rsidRDefault="007E7898" w:rsidP="007E7898">
            <w:pPr>
              <w:jc w:val="right"/>
              <w:rPr>
                <w:b/>
                <w:sz w:val="14"/>
                <w:szCs w:val="14"/>
                <w:lang w:eastAsia="en-US"/>
              </w:rPr>
            </w:pPr>
            <w:r>
              <w:rPr>
                <w:b/>
                <w:sz w:val="14"/>
                <w:szCs w:val="14"/>
                <w:lang w:eastAsia="en-US"/>
              </w:rPr>
              <w:t>3 966 443,93</w:t>
            </w:r>
          </w:p>
        </w:tc>
        <w:tc>
          <w:tcPr>
            <w:tcW w:w="1133" w:type="dxa"/>
            <w:gridSpan w:val="2"/>
            <w:tcBorders>
              <w:top w:val="single" w:sz="4" w:space="0" w:color="auto"/>
              <w:left w:val="single" w:sz="4" w:space="0" w:color="auto"/>
              <w:bottom w:val="single" w:sz="4" w:space="0" w:color="auto"/>
              <w:right w:val="single" w:sz="4" w:space="0" w:color="auto"/>
            </w:tcBorders>
            <w:hideMark/>
          </w:tcPr>
          <w:p w:rsidR="007E7898" w:rsidRPr="00B65943" w:rsidRDefault="007E7898" w:rsidP="007E7898">
            <w:pPr>
              <w:jc w:val="right"/>
              <w:rPr>
                <w:b/>
                <w:sz w:val="14"/>
                <w:szCs w:val="14"/>
                <w:lang w:eastAsia="en-US"/>
              </w:rPr>
            </w:pPr>
            <w:r>
              <w:rPr>
                <w:b/>
                <w:sz w:val="14"/>
                <w:szCs w:val="14"/>
                <w:lang w:eastAsia="en-US"/>
              </w:rPr>
              <w:t>-561 572,37</w:t>
            </w:r>
          </w:p>
        </w:tc>
        <w:tc>
          <w:tcPr>
            <w:tcW w:w="1133" w:type="dxa"/>
            <w:tcBorders>
              <w:top w:val="single" w:sz="4" w:space="0" w:color="auto"/>
              <w:left w:val="single" w:sz="4" w:space="0" w:color="auto"/>
              <w:bottom w:val="single" w:sz="4" w:space="0" w:color="auto"/>
              <w:right w:val="single" w:sz="4" w:space="0" w:color="auto"/>
            </w:tcBorders>
            <w:hideMark/>
          </w:tcPr>
          <w:p w:rsidR="007E7898" w:rsidRPr="00B65943" w:rsidRDefault="007E7898" w:rsidP="007E7898">
            <w:pPr>
              <w:jc w:val="right"/>
              <w:rPr>
                <w:b/>
                <w:sz w:val="14"/>
                <w:szCs w:val="14"/>
                <w:lang w:eastAsia="en-US"/>
              </w:rPr>
            </w:pPr>
            <w:r>
              <w:rPr>
                <w:b/>
                <w:sz w:val="14"/>
                <w:szCs w:val="14"/>
                <w:lang w:eastAsia="en-US"/>
              </w:rPr>
              <w:t>4 528 016,30</w:t>
            </w:r>
          </w:p>
        </w:tc>
        <w:tc>
          <w:tcPr>
            <w:tcW w:w="1140" w:type="dxa"/>
            <w:tcBorders>
              <w:top w:val="single" w:sz="4" w:space="0" w:color="auto"/>
              <w:left w:val="single" w:sz="4" w:space="0" w:color="auto"/>
              <w:bottom w:val="single" w:sz="4" w:space="0" w:color="auto"/>
              <w:right w:val="single" w:sz="4" w:space="0" w:color="auto"/>
            </w:tcBorders>
            <w:hideMark/>
          </w:tcPr>
          <w:p w:rsidR="007E7898" w:rsidRPr="00B65943" w:rsidRDefault="007E7898" w:rsidP="007E7898">
            <w:pPr>
              <w:jc w:val="right"/>
              <w:rPr>
                <w:b/>
                <w:sz w:val="14"/>
                <w:szCs w:val="14"/>
                <w:lang w:eastAsia="en-US"/>
              </w:rPr>
            </w:pPr>
            <w:r>
              <w:rPr>
                <w:b/>
                <w:sz w:val="14"/>
                <w:szCs w:val="14"/>
                <w:lang w:eastAsia="en-US"/>
              </w:rPr>
              <w:t>3 966 443,93</w:t>
            </w:r>
          </w:p>
        </w:tc>
        <w:tc>
          <w:tcPr>
            <w:tcW w:w="992" w:type="dxa"/>
            <w:tcBorders>
              <w:top w:val="single" w:sz="4" w:space="0" w:color="auto"/>
              <w:left w:val="single" w:sz="4" w:space="0" w:color="auto"/>
              <w:bottom w:val="single" w:sz="4" w:space="0" w:color="auto"/>
              <w:right w:val="single" w:sz="4" w:space="0" w:color="auto"/>
            </w:tcBorders>
            <w:hideMark/>
          </w:tcPr>
          <w:p w:rsidR="007E7898" w:rsidRPr="00B65943" w:rsidRDefault="007E7898" w:rsidP="007E7898">
            <w:pPr>
              <w:jc w:val="right"/>
              <w:rPr>
                <w:b/>
                <w:sz w:val="14"/>
                <w:szCs w:val="14"/>
                <w:lang w:eastAsia="en-US"/>
              </w:rPr>
            </w:pPr>
            <w:r>
              <w:rPr>
                <w:b/>
                <w:sz w:val="14"/>
                <w:szCs w:val="14"/>
                <w:lang w:eastAsia="en-US"/>
              </w:rPr>
              <w:t>-561 572,37</w:t>
            </w:r>
          </w:p>
        </w:tc>
        <w:tc>
          <w:tcPr>
            <w:tcW w:w="1134" w:type="dxa"/>
            <w:tcBorders>
              <w:top w:val="single" w:sz="4" w:space="0" w:color="auto"/>
              <w:left w:val="single" w:sz="4" w:space="0" w:color="auto"/>
              <w:bottom w:val="single" w:sz="4" w:space="0" w:color="auto"/>
              <w:right w:val="single" w:sz="4" w:space="0" w:color="auto"/>
            </w:tcBorders>
            <w:hideMark/>
          </w:tcPr>
          <w:p w:rsidR="007E7898" w:rsidRPr="00B65943" w:rsidRDefault="007E7898" w:rsidP="007E7898">
            <w:pPr>
              <w:jc w:val="right"/>
              <w:rPr>
                <w:b/>
                <w:sz w:val="14"/>
                <w:szCs w:val="14"/>
                <w:lang w:eastAsia="en-US"/>
              </w:rPr>
            </w:pPr>
            <w:r>
              <w:rPr>
                <w:b/>
                <w:sz w:val="14"/>
                <w:szCs w:val="14"/>
                <w:lang w:eastAsia="en-US"/>
              </w:rPr>
              <w:t>3 966 443,93</w:t>
            </w:r>
          </w:p>
        </w:tc>
      </w:tr>
      <w:tr w:rsidR="0057561D" w:rsidRPr="00B65943" w:rsidTr="00EA3E8A">
        <w:trPr>
          <w:trHeight w:val="307"/>
        </w:trPr>
        <w:tc>
          <w:tcPr>
            <w:tcW w:w="1695" w:type="dxa"/>
            <w:tcBorders>
              <w:top w:val="single" w:sz="4" w:space="0" w:color="auto"/>
              <w:left w:val="single" w:sz="4" w:space="0" w:color="auto"/>
              <w:bottom w:val="single" w:sz="4" w:space="0" w:color="auto"/>
              <w:right w:val="single" w:sz="4" w:space="0" w:color="auto"/>
            </w:tcBorders>
            <w:hideMark/>
          </w:tcPr>
          <w:p w:rsidR="0057561D" w:rsidRPr="00B65943" w:rsidRDefault="0057561D" w:rsidP="0057561D">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"Организация предоставления муниципальных услуг на базе муниципального казенного учреждения "Управление городского хозяйства""</w:t>
            </w:r>
          </w:p>
        </w:tc>
        <w:tc>
          <w:tcPr>
            <w:tcW w:w="1139" w:type="dxa"/>
            <w:tcBorders>
              <w:top w:val="single" w:sz="4" w:space="0" w:color="auto"/>
              <w:left w:val="single" w:sz="4" w:space="0" w:color="auto"/>
              <w:bottom w:val="single" w:sz="4" w:space="0" w:color="auto"/>
              <w:right w:val="single" w:sz="4" w:space="0" w:color="auto"/>
            </w:tcBorders>
            <w:hideMark/>
          </w:tcPr>
          <w:p w:rsidR="0057561D" w:rsidRPr="00FC66BB" w:rsidRDefault="0057561D" w:rsidP="0057561D">
            <w:pPr>
              <w:jc w:val="right"/>
              <w:rPr>
                <w:i/>
                <w:sz w:val="14"/>
                <w:szCs w:val="14"/>
                <w:lang w:eastAsia="en-US"/>
              </w:rPr>
            </w:pPr>
            <w:r>
              <w:rPr>
                <w:i/>
                <w:sz w:val="14"/>
                <w:szCs w:val="14"/>
                <w:lang w:eastAsia="en-US"/>
              </w:rPr>
              <w:t>3 675 413,42</w:t>
            </w:r>
          </w:p>
        </w:tc>
        <w:tc>
          <w:tcPr>
            <w:tcW w:w="1133" w:type="dxa"/>
            <w:gridSpan w:val="2"/>
            <w:tcBorders>
              <w:top w:val="single" w:sz="4" w:space="0" w:color="auto"/>
              <w:left w:val="single" w:sz="4" w:space="0" w:color="auto"/>
              <w:bottom w:val="single" w:sz="4" w:space="0" w:color="auto"/>
              <w:right w:val="single" w:sz="4" w:space="0" w:color="auto"/>
            </w:tcBorders>
            <w:hideMark/>
          </w:tcPr>
          <w:p w:rsidR="0057561D" w:rsidRPr="00FC66BB" w:rsidRDefault="0057561D" w:rsidP="0057561D">
            <w:pPr>
              <w:jc w:val="right"/>
              <w:rPr>
                <w:i/>
                <w:sz w:val="14"/>
                <w:szCs w:val="14"/>
                <w:lang w:eastAsia="en-US"/>
              </w:rPr>
            </w:pPr>
            <w:r>
              <w:rPr>
                <w:i/>
                <w:sz w:val="14"/>
                <w:szCs w:val="14"/>
                <w:lang w:eastAsia="en-US"/>
              </w:rPr>
              <w:t>4 528 016,30</w:t>
            </w:r>
          </w:p>
        </w:tc>
        <w:tc>
          <w:tcPr>
            <w:tcW w:w="1133" w:type="dxa"/>
            <w:tcBorders>
              <w:top w:val="single" w:sz="4" w:space="0" w:color="auto"/>
              <w:left w:val="single" w:sz="4" w:space="0" w:color="auto"/>
              <w:bottom w:val="single" w:sz="4" w:space="0" w:color="auto"/>
              <w:right w:val="single" w:sz="4" w:space="0" w:color="auto"/>
            </w:tcBorders>
            <w:hideMark/>
          </w:tcPr>
          <w:p w:rsidR="0057561D" w:rsidRPr="0057561D" w:rsidRDefault="0057561D" w:rsidP="0057561D">
            <w:pPr>
              <w:jc w:val="right"/>
              <w:rPr>
                <w:i/>
                <w:sz w:val="14"/>
                <w:szCs w:val="14"/>
                <w:lang w:eastAsia="en-US"/>
              </w:rPr>
            </w:pPr>
            <w:r w:rsidRPr="0057561D">
              <w:rPr>
                <w:i/>
                <w:sz w:val="14"/>
                <w:szCs w:val="14"/>
                <w:lang w:eastAsia="en-US"/>
              </w:rPr>
              <w:t>3 966 443,93</w:t>
            </w:r>
          </w:p>
        </w:tc>
        <w:tc>
          <w:tcPr>
            <w:tcW w:w="1133" w:type="dxa"/>
            <w:gridSpan w:val="2"/>
            <w:tcBorders>
              <w:top w:val="single" w:sz="4" w:space="0" w:color="auto"/>
              <w:left w:val="single" w:sz="4" w:space="0" w:color="auto"/>
              <w:bottom w:val="single" w:sz="4" w:space="0" w:color="auto"/>
              <w:right w:val="single" w:sz="4" w:space="0" w:color="auto"/>
            </w:tcBorders>
            <w:hideMark/>
          </w:tcPr>
          <w:p w:rsidR="0057561D" w:rsidRPr="0057561D" w:rsidRDefault="0057561D" w:rsidP="0057561D">
            <w:pPr>
              <w:jc w:val="right"/>
              <w:rPr>
                <w:i/>
                <w:sz w:val="14"/>
                <w:szCs w:val="14"/>
                <w:lang w:eastAsia="en-US"/>
              </w:rPr>
            </w:pPr>
            <w:r w:rsidRPr="0057561D">
              <w:rPr>
                <w:i/>
                <w:sz w:val="14"/>
                <w:szCs w:val="14"/>
                <w:lang w:eastAsia="en-US"/>
              </w:rPr>
              <w:t>-561 572,37</w:t>
            </w:r>
          </w:p>
        </w:tc>
        <w:tc>
          <w:tcPr>
            <w:tcW w:w="1133" w:type="dxa"/>
            <w:tcBorders>
              <w:top w:val="single" w:sz="4" w:space="0" w:color="auto"/>
              <w:left w:val="single" w:sz="4" w:space="0" w:color="auto"/>
              <w:bottom w:val="single" w:sz="4" w:space="0" w:color="auto"/>
              <w:right w:val="single" w:sz="4" w:space="0" w:color="auto"/>
            </w:tcBorders>
            <w:hideMark/>
          </w:tcPr>
          <w:p w:rsidR="0057561D" w:rsidRPr="0057561D" w:rsidRDefault="0057561D" w:rsidP="0057561D">
            <w:pPr>
              <w:jc w:val="right"/>
              <w:rPr>
                <w:i/>
                <w:sz w:val="14"/>
                <w:szCs w:val="14"/>
                <w:lang w:eastAsia="en-US"/>
              </w:rPr>
            </w:pPr>
            <w:r w:rsidRPr="0057561D">
              <w:rPr>
                <w:i/>
                <w:sz w:val="14"/>
                <w:szCs w:val="14"/>
                <w:lang w:eastAsia="en-US"/>
              </w:rPr>
              <w:t>4 528 016,30</w:t>
            </w:r>
          </w:p>
        </w:tc>
        <w:tc>
          <w:tcPr>
            <w:tcW w:w="1140" w:type="dxa"/>
            <w:tcBorders>
              <w:top w:val="single" w:sz="4" w:space="0" w:color="auto"/>
              <w:left w:val="single" w:sz="4" w:space="0" w:color="auto"/>
              <w:bottom w:val="single" w:sz="4" w:space="0" w:color="auto"/>
              <w:right w:val="single" w:sz="4" w:space="0" w:color="auto"/>
            </w:tcBorders>
            <w:hideMark/>
          </w:tcPr>
          <w:p w:rsidR="0057561D" w:rsidRPr="0057561D" w:rsidRDefault="0057561D" w:rsidP="0057561D">
            <w:pPr>
              <w:jc w:val="right"/>
              <w:rPr>
                <w:i/>
                <w:sz w:val="14"/>
                <w:szCs w:val="14"/>
                <w:lang w:eastAsia="en-US"/>
              </w:rPr>
            </w:pPr>
            <w:r w:rsidRPr="0057561D">
              <w:rPr>
                <w:i/>
                <w:sz w:val="14"/>
                <w:szCs w:val="14"/>
                <w:lang w:eastAsia="en-US"/>
              </w:rPr>
              <w:t>3 966 443,93</w:t>
            </w:r>
          </w:p>
        </w:tc>
        <w:tc>
          <w:tcPr>
            <w:tcW w:w="992" w:type="dxa"/>
            <w:tcBorders>
              <w:top w:val="single" w:sz="4" w:space="0" w:color="auto"/>
              <w:left w:val="single" w:sz="4" w:space="0" w:color="auto"/>
              <w:bottom w:val="single" w:sz="4" w:space="0" w:color="auto"/>
              <w:right w:val="single" w:sz="4" w:space="0" w:color="auto"/>
            </w:tcBorders>
            <w:hideMark/>
          </w:tcPr>
          <w:p w:rsidR="0057561D" w:rsidRPr="0057561D" w:rsidRDefault="0057561D" w:rsidP="0057561D">
            <w:pPr>
              <w:jc w:val="right"/>
              <w:rPr>
                <w:i/>
                <w:sz w:val="14"/>
                <w:szCs w:val="14"/>
                <w:lang w:eastAsia="en-US"/>
              </w:rPr>
            </w:pPr>
            <w:r w:rsidRPr="0057561D">
              <w:rPr>
                <w:i/>
                <w:sz w:val="14"/>
                <w:szCs w:val="14"/>
                <w:lang w:eastAsia="en-US"/>
              </w:rPr>
              <w:t>-561 572,37</w:t>
            </w:r>
          </w:p>
        </w:tc>
        <w:tc>
          <w:tcPr>
            <w:tcW w:w="1134" w:type="dxa"/>
            <w:tcBorders>
              <w:top w:val="single" w:sz="4" w:space="0" w:color="auto"/>
              <w:left w:val="single" w:sz="4" w:space="0" w:color="auto"/>
              <w:bottom w:val="single" w:sz="4" w:space="0" w:color="auto"/>
              <w:right w:val="single" w:sz="4" w:space="0" w:color="auto"/>
            </w:tcBorders>
            <w:hideMark/>
          </w:tcPr>
          <w:p w:rsidR="0057561D" w:rsidRPr="0057561D" w:rsidRDefault="0057561D" w:rsidP="0057561D">
            <w:pPr>
              <w:jc w:val="right"/>
              <w:rPr>
                <w:i/>
                <w:sz w:val="14"/>
                <w:szCs w:val="14"/>
                <w:lang w:eastAsia="en-US"/>
              </w:rPr>
            </w:pPr>
            <w:r w:rsidRPr="0057561D">
              <w:rPr>
                <w:i/>
                <w:sz w:val="14"/>
                <w:szCs w:val="14"/>
                <w:lang w:eastAsia="en-US"/>
              </w:rPr>
              <w:t>3 966 443,93</w:t>
            </w:r>
          </w:p>
        </w:tc>
      </w:tr>
      <w:tr w:rsidR="0014373C" w:rsidTr="00EA3E8A">
        <w:tblPrEx>
          <w:tblLook w:val="0000" w:firstRow="0" w:lastRow="0" w:firstColumn="0" w:lastColumn="0" w:noHBand="0" w:noVBand="0"/>
        </w:tblPrEx>
        <w:trPr>
          <w:trHeight w:val="420"/>
        </w:trPr>
        <w:tc>
          <w:tcPr>
            <w:tcW w:w="1695" w:type="dxa"/>
          </w:tcPr>
          <w:p w:rsidR="0014373C" w:rsidRDefault="0014373C" w:rsidP="0014373C">
            <w:pPr>
              <w:pStyle w:val="a6"/>
              <w:spacing w:after="40" w:line="276" w:lineRule="auto"/>
              <w:rPr>
                <w:rFonts w:ascii="Times New Roman" w:hAnsi="Times New Roman"/>
                <w:sz w:val="28"/>
                <w:szCs w:val="28"/>
              </w:rPr>
            </w:pPr>
            <w:r w:rsidRPr="00B65943">
              <w:rPr>
                <w:rFonts w:ascii="Times New Roman" w:hAnsi="Times New Roman"/>
                <w:b/>
                <w:sz w:val="14"/>
                <w:szCs w:val="14"/>
              </w:rPr>
              <w:t xml:space="preserve">Подпрограмма </w:t>
            </w:r>
            <w:r w:rsidRPr="00CB617D">
              <w:rPr>
                <w:rFonts w:ascii="Times New Roman" w:hAnsi="Times New Roman"/>
                <w:b/>
                <w:sz w:val="14"/>
                <w:szCs w:val="14"/>
              </w:rPr>
              <w:t>"Водохозяйственные мероприятия на оз. Вазаль Южского муниципального района"</w:t>
            </w:r>
          </w:p>
        </w:tc>
        <w:tc>
          <w:tcPr>
            <w:tcW w:w="1139" w:type="dxa"/>
          </w:tcPr>
          <w:p w:rsidR="0014373C" w:rsidRPr="00E426DA" w:rsidRDefault="0014373C" w:rsidP="0014373C">
            <w:pPr>
              <w:pStyle w:val="a6"/>
              <w:spacing w:after="40" w:line="276" w:lineRule="auto"/>
              <w:jc w:val="center"/>
              <w:rPr>
                <w:rFonts w:ascii="Times New Roman" w:hAnsi="Times New Roman"/>
                <w:b/>
                <w:sz w:val="14"/>
                <w:szCs w:val="14"/>
              </w:rPr>
            </w:pPr>
            <w:r>
              <w:rPr>
                <w:rFonts w:ascii="Times New Roman" w:hAnsi="Times New Roman"/>
                <w:b/>
                <w:sz w:val="14"/>
                <w:szCs w:val="14"/>
              </w:rPr>
              <w:t>340 000,00</w:t>
            </w:r>
          </w:p>
        </w:tc>
        <w:tc>
          <w:tcPr>
            <w:tcW w:w="1124" w:type="dxa"/>
          </w:tcPr>
          <w:p w:rsidR="0014373C" w:rsidRPr="00E426DA" w:rsidRDefault="0014373C" w:rsidP="0014373C">
            <w:pPr>
              <w:pStyle w:val="a6"/>
              <w:spacing w:after="40" w:line="276" w:lineRule="auto"/>
              <w:jc w:val="center"/>
              <w:rPr>
                <w:rFonts w:ascii="Times New Roman" w:hAnsi="Times New Roman"/>
                <w:b/>
                <w:sz w:val="14"/>
                <w:szCs w:val="14"/>
              </w:rPr>
            </w:pPr>
            <w:r>
              <w:rPr>
                <w:rFonts w:ascii="Times New Roman" w:hAnsi="Times New Roman"/>
                <w:b/>
                <w:sz w:val="14"/>
                <w:szCs w:val="14"/>
              </w:rPr>
              <w:t>0,00</w:t>
            </w:r>
          </w:p>
        </w:tc>
        <w:tc>
          <w:tcPr>
            <w:tcW w:w="1142" w:type="dxa"/>
            <w:gridSpan w:val="2"/>
          </w:tcPr>
          <w:p w:rsidR="0014373C" w:rsidRPr="00E426DA" w:rsidRDefault="0014373C" w:rsidP="0014373C">
            <w:pPr>
              <w:pStyle w:val="a6"/>
              <w:spacing w:after="40" w:line="276" w:lineRule="auto"/>
              <w:jc w:val="center"/>
              <w:rPr>
                <w:rFonts w:ascii="Times New Roman" w:hAnsi="Times New Roman"/>
                <w:b/>
                <w:sz w:val="14"/>
                <w:szCs w:val="14"/>
              </w:rPr>
            </w:pPr>
            <w:r>
              <w:rPr>
                <w:rFonts w:ascii="Times New Roman" w:hAnsi="Times New Roman"/>
                <w:b/>
                <w:sz w:val="14"/>
                <w:szCs w:val="14"/>
              </w:rPr>
              <w:t>340 000,00</w:t>
            </w:r>
          </w:p>
        </w:tc>
        <w:tc>
          <w:tcPr>
            <w:tcW w:w="1124" w:type="dxa"/>
          </w:tcPr>
          <w:p w:rsidR="0014373C" w:rsidRPr="00E426DA" w:rsidRDefault="0014373C" w:rsidP="0014373C">
            <w:pPr>
              <w:pStyle w:val="a6"/>
              <w:spacing w:after="40" w:line="276" w:lineRule="auto"/>
              <w:jc w:val="center"/>
              <w:rPr>
                <w:rFonts w:ascii="Times New Roman" w:hAnsi="Times New Roman"/>
                <w:b/>
                <w:sz w:val="14"/>
                <w:szCs w:val="14"/>
              </w:rPr>
            </w:pPr>
            <w:r>
              <w:rPr>
                <w:rFonts w:ascii="Times New Roman" w:hAnsi="Times New Roman"/>
                <w:b/>
                <w:sz w:val="14"/>
                <w:szCs w:val="14"/>
              </w:rPr>
              <w:t>340 000,00</w:t>
            </w:r>
          </w:p>
        </w:tc>
        <w:tc>
          <w:tcPr>
            <w:tcW w:w="1142" w:type="dxa"/>
            <w:gridSpan w:val="2"/>
          </w:tcPr>
          <w:p w:rsidR="0014373C" w:rsidRPr="00E426DA" w:rsidRDefault="0014373C" w:rsidP="0014373C">
            <w:pPr>
              <w:pStyle w:val="a6"/>
              <w:spacing w:after="40" w:line="276" w:lineRule="auto"/>
              <w:jc w:val="center"/>
              <w:rPr>
                <w:rFonts w:ascii="Times New Roman" w:hAnsi="Times New Roman"/>
                <w:b/>
                <w:sz w:val="14"/>
                <w:szCs w:val="14"/>
              </w:rPr>
            </w:pPr>
            <w:r>
              <w:rPr>
                <w:rFonts w:ascii="Times New Roman" w:hAnsi="Times New Roman"/>
                <w:b/>
                <w:sz w:val="14"/>
                <w:szCs w:val="14"/>
              </w:rPr>
              <w:t>0,00</w:t>
            </w:r>
          </w:p>
        </w:tc>
        <w:tc>
          <w:tcPr>
            <w:tcW w:w="1140" w:type="dxa"/>
          </w:tcPr>
          <w:p w:rsidR="0014373C" w:rsidRPr="00E426DA" w:rsidRDefault="0014373C" w:rsidP="0014373C">
            <w:pPr>
              <w:pStyle w:val="a6"/>
              <w:spacing w:after="40" w:line="276" w:lineRule="auto"/>
              <w:jc w:val="center"/>
              <w:rPr>
                <w:rFonts w:ascii="Times New Roman" w:hAnsi="Times New Roman"/>
                <w:b/>
                <w:sz w:val="14"/>
                <w:szCs w:val="14"/>
              </w:rPr>
            </w:pPr>
            <w:r>
              <w:rPr>
                <w:rFonts w:ascii="Times New Roman" w:hAnsi="Times New Roman"/>
                <w:b/>
                <w:sz w:val="14"/>
                <w:szCs w:val="14"/>
              </w:rPr>
              <w:t>340 000,00</w:t>
            </w:r>
          </w:p>
        </w:tc>
        <w:tc>
          <w:tcPr>
            <w:tcW w:w="992" w:type="dxa"/>
          </w:tcPr>
          <w:p w:rsidR="0014373C" w:rsidRPr="00E426DA" w:rsidRDefault="0014373C" w:rsidP="0014373C">
            <w:pPr>
              <w:pStyle w:val="a6"/>
              <w:spacing w:after="40" w:line="276" w:lineRule="auto"/>
              <w:jc w:val="center"/>
              <w:rPr>
                <w:rFonts w:ascii="Times New Roman" w:hAnsi="Times New Roman"/>
                <w:b/>
                <w:sz w:val="14"/>
                <w:szCs w:val="14"/>
              </w:rPr>
            </w:pPr>
            <w:r>
              <w:rPr>
                <w:rFonts w:ascii="Times New Roman" w:hAnsi="Times New Roman"/>
                <w:b/>
                <w:sz w:val="14"/>
                <w:szCs w:val="14"/>
              </w:rPr>
              <w:t>340 000,00</w:t>
            </w:r>
          </w:p>
        </w:tc>
        <w:tc>
          <w:tcPr>
            <w:tcW w:w="1134" w:type="dxa"/>
          </w:tcPr>
          <w:p w:rsidR="0014373C" w:rsidRPr="00E426DA" w:rsidRDefault="0014373C" w:rsidP="0014373C">
            <w:pPr>
              <w:pStyle w:val="a6"/>
              <w:spacing w:after="40" w:line="276" w:lineRule="auto"/>
              <w:jc w:val="center"/>
              <w:rPr>
                <w:rFonts w:ascii="Times New Roman" w:hAnsi="Times New Roman"/>
                <w:b/>
                <w:sz w:val="14"/>
                <w:szCs w:val="14"/>
              </w:rPr>
            </w:pPr>
            <w:r>
              <w:rPr>
                <w:rFonts w:ascii="Times New Roman" w:hAnsi="Times New Roman"/>
                <w:b/>
                <w:sz w:val="14"/>
                <w:szCs w:val="14"/>
              </w:rPr>
              <w:t>340 000,00</w:t>
            </w:r>
          </w:p>
        </w:tc>
      </w:tr>
      <w:tr w:rsidR="0014373C" w:rsidTr="00EA3E8A">
        <w:tblPrEx>
          <w:tblLook w:val="0000" w:firstRow="0" w:lastRow="0" w:firstColumn="0" w:lastColumn="0" w:noHBand="0" w:noVBand="0"/>
        </w:tblPrEx>
        <w:trPr>
          <w:trHeight w:val="360"/>
        </w:trPr>
        <w:tc>
          <w:tcPr>
            <w:tcW w:w="1695" w:type="dxa"/>
          </w:tcPr>
          <w:p w:rsidR="0014373C" w:rsidRPr="007F769E" w:rsidRDefault="0014373C" w:rsidP="0014373C">
            <w:pPr>
              <w:pStyle w:val="a6"/>
              <w:spacing w:after="40" w:line="276" w:lineRule="auto"/>
              <w:rPr>
                <w:rFonts w:ascii="Times New Roman" w:hAnsi="Times New Roman"/>
                <w:sz w:val="28"/>
                <w:szCs w:val="28"/>
              </w:rPr>
            </w:pPr>
            <w:r w:rsidRPr="007F769E">
              <w:rPr>
                <w:rFonts w:ascii="Times New Roman" w:hAnsi="Times New Roman"/>
                <w:i/>
                <w:sz w:val="14"/>
                <w:szCs w:val="14"/>
              </w:rPr>
              <w:t>Основное мероприятие "Проведение мероприятий, направленных на содержание плотины на р. Пионерка (оз. Вазаль)"</w:t>
            </w:r>
          </w:p>
        </w:tc>
        <w:tc>
          <w:tcPr>
            <w:tcW w:w="1139" w:type="dxa"/>
          </w:tcPr>
          <w:p w:rsidR="0014373C" w:rsidRPr="00E426DA" w:rsidRDefault="0014373C"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340 000,00</w:t>
            </w:r>
          </w:p>
        </w:tc>
        <w:tc>
          <w:tcPr>
            <w:tcW w:w="1124" w:type="dxa"/>
          </w:tcPr>
          <w:p w:rsidR="0014373C" w:rsidRPr="00E426DA" w:rsidRDefault="0014373C"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0,00</w:t>
            </w:r>
          </w:p>
        </w:tc>
        <w:tc>
          <w:tcPr>
            <w:tcW w:w="1142" w:type="dxa"/>
            <w:gridSpan w:val="2"/>
          </w:tcPr>
          <w:p w:rsidR="0014373C" w:rsidRPr="00E426DA" w:rsidRDefault="0014373C"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340 000,00</w:t>
            </w:r>
          </w:p>
        </w:tc>
        <w:tc>
          <w:tcPr>
            <w:tcW w:w="1124" w:type="dxa"/>
          </w:tcPr>
          <w:p w:rsidR="0014373C" w:rsidRPr="00E426DA" w:rsidRDefault="0014373C"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340 000,00</w:t>
            </w:r>
          </w:p>
        </w:tc>
        <w:tc>
          <w:tcPr>
            <w:tcW w:w="1142" w:type="dxa"/>
            <w:gridSpan w:val="2"/>
          </w:tcPr>
          <w:p w:rsidR="0014373C" w:rsidRPr="00E426DA" w:rsidRDefault="0014373C"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0,00</w:t>
            </w:r>
          </w:p>
        </w:tc>
        <w:tc>
          <w:tcPr>
            <w:tcW w:w="1140" w:type="dxa"/>
          </w:tcPr>
          <w:p w:rsidR="0014373C" w:rsidRPr="00E426DA" w:rsidRDefault="0014373C"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340 000,00</w:t>
            </w:r>
          </w:p>
        </w:tc>
        <w:tc>
          <w:tcPr>
            <w:tcW w:w="992" w:type="dxa"/>
          </w:tcPr>
          <w:p w:rsidR="0014373C" w:rsidRPr="00E426DA" w:rsidRDefault="0014373C"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340 000,00</w:t>
            </w:r>
          </w:p>
        </w:tc>
        <w:tc>
          <w:tcPr>
            <w:tcW w:w="1134" w:type="dxa"/>
          </w:tcPr>
          <w:p w:rsidR="0014373C" w:rsidRPr="00E426DA" w:rsidRDefault="0014373C" w:rsidP="0014373C">
            <w:pPr>
              <w:pStyle w:val="a6"/>
              <w:spacing w:after="40" w:line="276" w:lineRule="auto"/>
              <w:jc w:val="center"/>
              <w:rPr>
                <w:rFonts w:ascii="Times New Roman" w:hAnsi="Times New Roman"/>
                <w:i/>
                <w:sz w:val="14"/>
                <w:szCs w:val="14"/>
              </w:rPr>
            </w:pPr>
            <w:r>
              <w:rPr>
                <w:rFonts w:ascii="Times New Roman" w:hAnsi="Times New Roman"/>
                <w:i/>
                <w:sz w:val="14"/>
                <w:szCs w:val="14"/>
              </w:rPr>
              <w:t>340 000,00</w:t>
            </w:r>
          </w:p>
        </w:tc>
      </w:tr>
    </w:tbl>
    <w:p w:rsidR="007025A3" w:rsidRDefault="007025A3" w:rsidP="00EA6963">
      <w:pPr>
        <w:pStyle w:val="a6"/>
        <w:spacing w:after="40" w:line="276" w:lineRule="auto"/>
        <w:jc w:val="center"/>
        <w:rPr>
          <w:rFonts w:ascii="Times New Roman" w:hAnsi="Times New Roman"/>
          <w:b/>
          <w:sz w:val="28"/>
          <w:szCs w:val="28"/>
        </w:rPr>
      </w:pPr>
    </w:p>
    <w:p w:rsidR="00817682" w:rsidRPr="00D2483F" w:rsidRDefault="00817682" w:rsidP="00EA6963">
      <w:pPr>
        <w:pStyle w:val="a6"/>
        <w:spacing w:after="40" w:line="276" w:lineRule="auto"/>
        <w:jc w:val="center"/>
        <w:rPr>
          <w:rFonts w:ascii="Times New Roman" w:hAnsi="Times New Roman"/>
          <w:b/>
          <w:sz w:val="28"/>
          <w:szCs w:val="28"/>
        </w:rPr>
      </w:pPr>
      <w:r w:rsidRPr="00D2483F">
        <w:rPr>
          <w:rFonts w:ascii="Times New Roman" w:hAnsi="Times New Roman"/>
          <w:b/>
          <w:sz w:val="28"/>
          <w:szCs w:val="28"/>
        </w:rPr>
        <w:t>Муниципальная программа Южского</w:t>
      </w:r>
      <w:r w:rsidR="00CA238A">
        <w:rPr>
          <w:rFonts w:ascii="Times New Roman" w:hAnsi="Times New Roman"/>
          <w:b/>
          <w:sz w:val="28"/>
          <w:szCs w:val="28"/>
        </w:rPr>
        <w:t xml:space="preserve"> </w:t>
      </w:r>
      <w:r w:rsidR="000D4B9E" w:rsidRPr="00D2483F">
        <w:rPr>
          <w:rFonts w:ascii="Times New Roman" w:hAnsi="Times New Roman"/>
          <w:b/>
          <w:sz w:val="28"/>
          <w:szCs w:val="28"/>
        </w:rPr>
        <w:t>городского поселения</w:t>
      </w:r>
    </w:p>
    <w:p w:rsidR="00FC66BB" w:rsidRDefault="00817682" w:rsidP="00EA6963">
      <w:pPr>
        <w:pStyle w:val="Pro-Tab"/>
        <w:snapToGrid w:val="0"/>
        <w:spacing w:after="40" w:line="276" w:lineRule="auto"/>
        <w:jc w:val="center"/>
        <w:rPr>
          <w:b/>
          <w:sz w:val="28"/>
          <w:szCs w:val="28"/>
        </w:rPr>
      </w:pPr>
      <w:r w:rsidRPr="00D2483F">
        <w:rPr>
          <w:b/>
          <w:sz w:val="28"/>
          <w:szCs w:val="28"/>
        </w:rPr>
        <w:t>«</w:t>
      </w:r>
      <w:r w:rsidR="00D2483F">
        <w:rPr>
          <w:b/>
          <w:sz w:val="28"/>
          <w:szCs w:val="28"/>
        </w:rPr>
        <w:t>Безопасный город</w:t>
      </w:r>
      <w:r w:rsidRPr="00D2483F">
        <w:rPr>
          <w:b/>
          <w:sz w:val="28"/>
          <w:szCs w:val="28"/>
        </w:rPr>
        <w:t>»</w:t>
      </w:r>
    </w:p>
    <w:p w:rsidR="00FC66BB" w:rsidRPr="00D2483F" w:rsidRDefault="00FC66BB" w:rsidP="00EA6963">
      <w:pPr>
        <w:pStyle w:val="Pro-Tab"/>
        <w:snapToGrid w:val="0"/>
        <w:spacing w:after="40" w:line="276" w:lineRule="auto"/>
        <w:jc w:val="center"/>
        <w:rPr>
          <w:b/>
          <w:sz w:val="28"/>
          <w:szCs w:val="28"/>
        </w:rPr>
      </w:pPr>
    </w:p>
    <w:p w:rsidR="00817682" w:rsidRDefault="00CA238A" w:rsidP="00EA6963">
      <w:pPr>
        <w:pStyle w:val="Pro-Gramma0"/>
        <w:spacing w:before="0" w:after="40" w:line="276" w:lineRule="auto"/>
        <w:ind w:left="0"/>
        <w:rPr>
          <w:rFonts w:ascii="Times New Roman" w:hAnsi="Times New Roman"/>
          <w:sz w:val="28"/>
          <w:szCs w:val="28"/>
        </w:rPr>
      </w:pPr>
      <w:r>
        <w:rPr>
          <w:rFonts w:ascii="Times New Roman" w:hAnsi="Times New Roman"/>
          <w:sz w:val="28"/>
          <w:szCs w:val="28"/>
        </w:rPr>
        <w:t xml:space="preserve">       </w:t>
      </w:r>
      <w:r w:rsidR="00D2483F">
        <w:rPr>
          <w:rFonts w:ascii="Times New Roman" w:hAnsi="Times New Roman"/>
          <w:sz w:val="28"/>
          <w:szCs w:val="28"/>
        </w:rPr>
        <w:t>Целью н</w:t>
      </w:r>
      <w:r w:rsidR="00817682" w:rsidRPr="00EA1BC9">
        <w:rPr>
          <w:rFonts w:ascii="Times New Roman" w:hAnsi="Times New Roman"/>
          <w:sz w:val="28"/>
          <w:szCs w:val="28"/>
        </w:rPr>
        <w:t xml:space="preserve">астоящей муниципальной программы </w:t>
      </w:r>
      <w:r w:rsidR="00D2483F">
        <w:rPr>
          <w:rFonts w:ascii="Times New Roman" w:hAnsi="Times New Roman"/>
          <w:sz w:val="28"/>
          <w:szCs w:val="28"/>
        </w:rPr>
        <w:t>является: Обеспечение безопасности населения Южского городского поселения.</w:t>
      </w:r>
    </w:p>
    <w:p w:rsidR="000D3122" w:rsidRDefault="00CA238A"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000D3122">
        <w:rPr>
          <w:rFonts w:ascii="Times New Roman" w:hAnsi="Times New Roman"/>
          <w:sz w:val="28"/>
          <w:szCs w:val="28"/>
        </w:rPr>
        <w:t>Приоритетными задачами муниципальной программы являются: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lastRenderedPageBreak/>
        <w:t xml:space="preserve">       -профилактика правонарушений, терроризма и экстремизма, минимизация и ликвидация последствий проявлений терроризма и экстремизма на территории Южского городского поселения;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-защита населения и территории Южского городского поселения от чрезвычайных ситуаций природного и техногенного характера, террористических и экстремистских актов и угроз;</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-обеспечение первичных мер пожарной безопасности на территории Южского городского поселения;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-осуществление мероприятий по обеспечению безопасности людей на водных объектах городского поселения, охране их жизни и здоровья;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-развитие системы гражданской обороны.</w:t>
      </w:r>
    </w:p>
    <w:p w:rsidR="000D3122" w:rsidRDefault="000D3122" w:rsidP="00EA6963">
      <w:pPr>
        <w:pStyle w:val="a6"/>
        <w:spacing w:line="276" w:lineRule="auto"/>
        <w:jc w:val="both"/>
        <w:rPr>
          <w:rFonts w:ascii="Times New Roman" w:hAnsi="Times New Roman"/>
          <w:sz w:val="28"/>
          <w:szCs w:val="28"/>
        </w:rPr>
      </w:pPr>
    </w:p>
    <w:p w:rsidR="00D60D2E" w:rsidRPr="00D60D2E" w:rsidRDefault="00CA238A" w:rsidP="008004AD">
      <w:pPr>
        <w:autoSpaceDE w:val="0"/>
        <w:autoSpaceDN w:val="0"/>
        <w:adjustRightInd w:val="0"/>
        <w:spacing w:line="276" w:lineRule="auto"/>
        <w:ind w:firstLine="567"/>
        <w:jc w:val="both"/>
        <w:rPr>
          <w:sz w:val="28"/>
        </w:rPr>
      </w:pPr>
      <w:r>
        <w:rPr>
          <w:sz w:val="28"/>
        </w:rPr>
        <w:t xml:space="preserve"> </w:t>
      </w:r>
      <w:r w:rsidR="00D60D2E" w:rsidRPr="00D60D2E">
        <w:rPr>
          <w:sz w:val="28"/>
        </w:rPr>
        <w:t xml:space="preserve">Предусмотренные </w:t>
      </w:r>
      <w:r w:rsidR="00D60D2E" w:rsidRPr="000022CA">
        <w:rPr>
          <w:b/>
          <w:sz w:val="28"/>
        </w:rPr>
        <w:t>в проекте</w:t>
      </w:r>
      <w:r w:rsidR="00D60D2E" w:rsidRPr="00D60D2E">
        <w:rPr>
          <w:sz w:val="28"/>
        </w:rPr>
        <w:t xml:space="preserve"> решения объемы бюджетных ассигнований по муниципальной программе «Безопасный город» по сравнению с объемами, утвержденными </w:t>
      </w:r>
      <w:r w:rsidRPr="00955684">
        <w:rPr>
          <w:color w:val="000000"/>
          <w:sz w:val="28"/>
          <w:szCs w:val="28"/>
          <w:lang w:eastAsia="en-US"/>
        </w:rPr>
        <w:t>Решением Совета Южского городского поселения от 23.12.2020 № 38 «О бюджете Южского городского поселения на 2021 год и на плановый период 2022 и 2023 годов» (</w:t>
      </w:r>
      <w:r w:rsidRPr="00955684">
        <w:rPr>
          <w:sz w:val="28"/>
          <w:szCs w:val="28"/>
        </w:rPr>
        <w:t>в действующей редакции)</w:t>
      </w:r>
      <w:r w:rsidR="00D60D2E" w:rsidRPr="00233C13">
        <w:rPr>
          <w:sz w:val="28"/>
          <w:szCs w:val="28"/>
        </w:rPr>
        <w:t>,</w:t>
      </w:r>
      <w:r>
        <w:rPr>
          <w:sz w:val="28"/>
          <w:szCs w:val="28"/>
        </w:rPr>
        <w:t xml:space="preserve"> </w:t>
      </w:r>
      <w:r w:rsidR="00D60D2E">
        <w:rPr>
          <w:sz w:val="28"/>
        </w:rPr>
        <w:t xml:space="preserve">в </w:t>
      </w:r>
      <w:r w:rsidR="00D60D2E" w:rsidRPr="00D60D2E">
        <w:rPr>
          <w:sz w:val="28"/>
        </w:rPr>
        <w:t>20</w:t>
      </w:r>
      <w:r w:rsidR="009F5123">
        <w:rPr>
          <w:sz w:val="28"/>
        </w:rPr>
        <w:t>2</w:t>
      </w:r>
      <w:r>
        <w:rPr>
          <w:sz w:val="28"/>
        </w:rPr>
        <w:t>2</w:t>
      </w:r>
      <w:r w:rsidR="00D60D2E" w:rsidRPr="00D60D2E">
        <w:rPr>
          <w:sz w:val="28"/>
        </w:rPr>
        <w:t xml:space="preserve"> </w:t>
      </w:r>
      <w:r w:rsidR="00D60D2E" w:rsidRPr="004C4A1A">
        <w:rPr>
          <w:sz w:val="28"/>
        </w:rPr>
        <w:t xml:space="preserve">году </w:t>
      </w:r>
      <w:r w:rsidR="004C4A1A" w:rsidRPr="004C4A1A">
        <w:rPr>
          <w:sz w:val="28"/>
        </w:rPr>
        <w:t>увеличены</w:t>
      </w:r>
      <w:r w:rsidR="00D60D2E" w:rsidRPr="00D60D2E">
        <w:rPr>
          <w:sz w:val="28"/>
        </w:rPr>
        <w:t xml:space="preserve"> на </w:t>
      </w:r>
      <w:r w:rsidR="004C4A1A">
        <w:rPr>
          <w:sz w:val="28"/>
        </w:rPr>
        <w:t>100 000,00</w:t>
      </w:r>
      <w:r>
        <w:rPr>
          <w:sz w:val="28"/>
        </w:rPr>
        <w:t xml:space="preserve"> </w:t>
      </w:r>
      <w:r w:rsidR="00D60D2E" w:rsidRPr="00D60D2E">
        <w:rPr>
          <w:sz w:val="28"/>
        </w:rPr>
        <w:t xml:space="preserve">руб., </w:t>
      </w:r>
      <w:r w:rsidR="00D60D2E">
        <w:rPr>
          <w:sz w:val="28"/>
        </w:rPr>
        <w:t>в 20</w:t>
      </w:r>
      <w:r w:rsidR="008004AD">
        <w:rPr>
          <w:sz w:val="28"/>
        </w:rPr>
        <w:t>2</w:t>
      </w:r>
      <w:r>
        <w:rPr>
          <w:sz w:val="28"/>
        </w:rPr>
        <w:t xml:space="preserve">3 </w:t>
      </w:r>
      <w:r w:rsidR="00D60D2E">
        <w:rPr>
          <w:sz w:val="28"/>
        </w:rPr>
        <w:t xml:space="preserve">году </w:t>
      </w:r>
      <w:r w:rsidR="007C1CD5" w:rsidRPr="004C4A1A">
        <w:rPr>
          <w:sz w:val="28"/>
        </w:rPr>
        <w:t>у</w:t>
      </w:r>
      <w:r w:rsidR="004C4A1A" w:rsidRPr="004C4A1A">
        <w:rPr>
          <w:sz w:val="28"/>
        </w:rPr>
        <w:t>величены</w:t>
      </w:r>
      <w:r w:rsidR="007C1CD5" w:rsidRPr="004C4A1A">
        <w:rPr>
          <w:sz w:val="28"/>
        </w:rPr>
        <w:t xml:space="preserve"> </w:t>
      </w:r>
      <w:r w:rsidR="007C1CD5">
        <w:rPr>
          <w:sz w:val="28"/>
        </w:rPr>
        <w:t xml:space="preserve">на </w:t>
      </w:r>
      <w:r w:rsidR="004C4A1A">
        <w:rPr>
          <w:sz w:val="28"/>
        </w:rPr>
        <w:t>100 000,00</w:t>
      </w:r>
      <w:r w:rsidR="007C1CD5">
        <w:rPr>
          <w:sz w:val="28"/>
        </w:rPr>
        <w:t xml:space="preserve"> </w:t>
      </w:r>
      <w:r w:rsidR="00D60D2E">
        <w:rPr>
          <w:sz w:val="28"/>
        </w:rPr>
        <w:t>руб.</w:t>
      </w:r>
    </w:p>
    <w:p w:rsidR="000D3122" w:rsidRDefault="000D3122" w:rsidP="00EA6963">
      <w:pPr>
        <w:pStyle w:val="Pro-Gramma0"/>
        <w:spacing w:before="0" w:after="40" w:line="276" w:lineRule="auto"/>
        <w:ind w:left="0"/>
        <w:rPr>
          <w:rFonts w:ascii="Times New Roman" w:hAnsi="Times New Roman"/>
          <w:sz w:val="28"/>
          <w:szCs w:val="28"/>
        </w:rPr>
      </w:pPr>
    </w:p>
    <w:p w:rsidR="008004AD"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t xml:space="preserve">Расходы на реализацию муниципальной программы </w:t>
      </w:r>
      <w:r w:rsidRPr="000D3122">
        <w:rPr>
          <w:rFonts w:ascii="Times New Roman" w:hAnsi="Times New Roman"/>
          <w:sz w:val="28"/>
          <w:szCs w:val="28"/>
        </w:rPr>
        <w:t>«</w:t>
      </w:r>
      <w:r w:rsidR="000D3122" w:rsidRPr="000D3122">
        <w:rPr>
          <w:rFonts w:ascii="Times New Roman" w:hAnsi="Times New Roman"/>
          <w:sz w:val="28"/>
          <w:szCs w:val="28"/>
        </w:rPr>
        <w:t>Безопасный город</w:t>
      </w:r>
      <w:r w:rsidRPr="000D3122">
        <w:rPr>
          <w:rFonts w:ascii="Times New Roman" w:hAnsi="Times New Roman"/>
          <w:sz w:val="28"/>
          <w:szCs w:val="28"/>
        </w:rPr>
        <w:t>»</w:t>
      </w:r>
      <w:r w:rsidRPr="00EA1BC9">
        <w:rPr>
          <w:rFonts w:ascii="Times New Roman" w:hAnsi="Times New Roman"/>
          <w:sz w:val="28"/>
          <w:szCs w:val="28"/>
        </w:rPr>
        <w:t xml:space="preserve"> представлены </w:t>
      </w:r>
      <w:r w:rsidR="000D4B9E" w:rsidRPr="00EA1BC9">
        <w:rPr>
          <w:rFonts w:ascii="Times New Roman" w:hAnsi="Times New Roman"/>
          <w:sz w:val="28"/>
          <w:szCs w:val="28"/>
        </w:rPr>
        <w:t>в нижеследующей таблице:</w:t>
      </w:r>
    </w:p>
    <w:p w:rsidR="00C944C4" w:rsidRPr="006C0076" w:rsidRDefault="00C944C4" w:rsidP="00C944C4">
      <w:pPr>
        <w:pStyle w:val="a6"/>
        <w:spacing w:line="276" w:lineRule="auto"/>
        <w:jc w:val="right"/>
        <w:rPr>
          <w:rFonts w:ascii="Times New Roman" w:hAnsi="Times New Roman"/>
          <w:sz w:val="14"/>
          <w:szCs w:val="14"/>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134"/>
        <w:gridCol w:w="992"/>
        <w:gridCol w:w="1134"/>
        <w:gridCol w:w="1134"/>
        <w:gridCol w:w="1134"/>
        <w:gridCol w:w="1134"/>
        <w:gridCol w:w="1134"/>
      </w:tblGrid>
      <w:tr w:rsidR="00C944C4" w:rsidRPr="00C944C4" w:rsidTr="00F44F43">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C944C4" w:rsidRPr="00C944C4" w:rsidRDefault="00C944C4" w:rsidP="00F44F43">
            <w:pPr>
              <w:ind w:firstLine="709"/>
              <w:jc w:val="center"/>
              <w:rPr>
                <w:sz w:val="14"/>
                <w:szCs w:val="14"/>
                <w:lang w:eastAsia="en-US"/>
              </w:rPr>
            </w:pPr>
          </w:p>
          <w:p w:rsidR="00C944C4" w:rsidRPr="00C944C4" w:rsidRDefault="00C944C4" w:rsidP="00F44F43">
            <w:pPr>
              <w:ind w:hanging="107"/>
              <w:jc w:val="center"/>
              <w:rPr>
                <w:sz w:val="14"/>
                <w:szCs w:val="14"/>
                <w:lang w:eastAsia="en-US"/>
              </w:rPr>
            </w:pPr>
            <w:r w:rsidRPr="00C944C4">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926AC9">
              <w:rPr>
                <w:b/>
                <w:sz w:val="14"/>
                <w:szCs w:val="14"/>
                <w:lang w:eastAsia="en-US"/>
              </w:rPr>
              <w:t>2</w:t>
            </w:r>
            <w:r w:rsidR="00CA238A">
              <w:rPr>
                <w:b/>
                <w:sz w:val="14"/>
                <w:szCs w:val="14"/>
                <w:lang w:eastAsia="en-US"/>
              </w:rPr>
              <w:t>1</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C944C4" w:rsidRPr="00C944C4"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C944C4" w:rsidRPr="00E76DBE" w:rsidRDefault="00C944C4" w:rsidP="00CA238A">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CA238A">
              <w:rPr>
                <w:b/>
                <w:sz w:val="14"/>
                <w:szCs w:val="14"/>
                <w:lang w:eastAsia="en-US"/>
              </w:rPr>
              <w:t>2</w:t>
            </w:r>
            <w:r w:rsidRPr="00E76DBE">
              <w:rPr>
                <w:b/>
                <w:sz w:val="14"/>
                <w:szCs w:val="14"/>
                <w:lang w:eastAsia="en-US"/>
              </w:rPr>
              <w:t xml:space="preserve">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C944C4" w:rsidRPr="00E76DBE" w:rsidRDefault="00C944C4" w:rsidP="00CA238A">
            <w:pPr>
              <w:jc w:val="center"/>
              <w:rPr>
                <w:b/>
                <w:sz w:val="14"/>
                <w:szCs w:val="14"/>
                <w:lang w:eastAsia="en-US"/>
              </w:rPr>
            </w:pPr>
            <w:r w:rsidRPr="00E76DBE">
              <w:rPr>
                <w:b/>
                <w:sz w:val="14"/>
                <w:szCs w:val="14"/>
                <w:lang w:eastAsia="en-US"/>
              </w:rPr>
              <w:t>20</w:t>
            </w:r>
            <w:r w:rsidR="008004AD" w:rsidRPr="00E76DBE">
              <w:rPr>
                <w:b/>
                <w:sz w:val="14"/>
                <w:szCs w:val="14"/>
                <w:lang w:eastAsia="en-US"/>
              </w:rPr>
              <w:t>2</w:t>
            </w:r>
            <w:r w:rsidR="00CA238A">
              <w:rPr>
                <w:b/>
                <w:sz w:val="14"/>
                <w:szCs w:val="14"/>
                <w:lang w:eastAsia="en-US"/>
              </w:rPr>
              <w:t xml:space="preserve">3 </w:t>
            </w:r>
            <w:r w:rsidRPr="00E76DBE">
              <w:rPr>
                <w:b/>
                <w:sz w:val="14"/>
                <w:szCs w:val="14"/>
                <w:lang w:eastAsia="en-US"/>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44C4" w:rsidRPr="00E76DBE" w:rsidRDefault="00C944C4" w:rsidP="00F44F43">
            <w:pPr>
              <w:ind w:firstLine="35"/>
              <w:jc w:val="center"/>
              <w:rPr>
                <w:b/>
                <w:sz w:val="14"/>
                <w:szCs w:val="14"/>
                <w:lang w:eastAsia="en-US"/>
              </w:rPr>
            </w:pPr>
            <w:r w:rsidRPr="00E76DBE">
              <w:rPr>
                <w:b/>
                <w:sz w:val="14"/>
                <w:szCs w:val="14"/>
                <w:lang w:eastAsia="en-US"/>
              </w:rPr>
              <w:t>202</w:t>
            </w:r>
            <w:r w:rsidR="00CA238A">
              <w:rPr>
                <w:b/>
                <w:sz w:val="14"/>
                <w:szCs w:val="14"/>
                <w:lang w:eastAsia="en-US"/>
              </w:rPr>
              <w:t>4</w:t>
            </w:r>
            <w:r w:rsidRPr="00E76DBE">
              <w:rPr>
                <w:b/>
                <w:sz w:val="14"/>
                <w:szCs w:val="14"/>
                <w:lang w:eastAsia="en-US"/>
              </w:rPr>
              <w:t xml:space="preserve"> год</w:t>
            </w:r>
          </w:p>
          <w:p w:rsidR="00C944C4" w:rsidRPr="00C944C4" w:rsidRDefault="00C944C4" w:rsidP="00F44F43">
            <w:pPr>
              <w:ind w:left="-113" w:right="-103"/>
              <w:jc w:val="center"/>
              <w:rPr>
                <w:sz w:val="14"/>
                <w:szCs w:val="14"/>
                <w:lang w:eastAsia="en-US"/>
              </w:rPr>
            </w:pPr>
            <w:r w:rsidRPr="00C944C4">
              <w:rPr>
                <w:sz w:val="14"/>
                <w:szCs w:val="14"/>
                <w:lang w:eastAsia="en-US"/>
              </w:rPr>
              <w:t>(проект)</w:t>
            </w:r>
          </w:p>
        </w:tc>
      </w:tr>
      <w:tr w:rsidR="008723BE" w:rsidRPr="00C944C4" w:rsidTr="00926AC9">
        <w:trPr>
          <w:trHeight w:val="131"/>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723BE" w:rsidRPr="00C944C4" w:rsidRDefault="008723BE" w:rsidP="00F44F43">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C944C4" w:rsidRDefault="008723BE" w:rsidP="00F44F43">
            <w:pPr>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D44F2D">
              <w:rPr>
                <w:sz w:val="14"/>
                <w:szCs w:val="14"/>
                <w:lang w:eastAsia="en-US"/>
              </w:rPr>
              <w:t xml:space="preserve"> по состоянию на 01 октября</w:t>
            </w:r>
          </w:p>
        </w:tc>
        <w:tc>
          <w:tcPr>
            <w:tcW w:w="992"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D44F2D">
              <w:rPr>
                <w:sz w:val="14"/>
                <w:szCs w:val="14"/>
                <w:lang w:eastAsia="en-US"/>
              </w:rPr>
              <w:t xml:space="preserve"> 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C944C4" w:rsidRDefault="008723BE" w:rsidP="00F44F43">
            <w:pPr>
              <w:rPr>
                <w:sz w:val="14"/>
                <w:szCs w:val="14"/>
                <w:lang w:eastAsia="en-US"/>
              </w:rPr>
            </w:pPr>
          </w:p>
        </w:tc>
      </w:tr>
      <w:tr w:rsidR="001601BA"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1601BA" w:rsidRPr="00C944C4" w:rsidRDefault="001601BA" w:rsidP="001601BA">
            <w:pPr>
              <w:jc w:val="both"/>
              <w:rPr>
                <w:b/>
                <w:sz w:val="14"/>
                <w:szCs w:val="14"/>
                <w:lang w:eastAsia="en-US"/>
              </w:rPr>
            </w:pPr>
            <w:r w:rsidRPr="00C944C4">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1601BA" w:rsidP="001601BA">
            <w:pPr>
              <w:jc w:val="right"/>
              <w:rPr>
                <w:b/>
                <w:sz w:val="14"/>
                <w:szCs w:val="14"/>
                <w:lang w:eastAsia="en-US"/>
              </w:rPr>
            </w:pPr>
            <w:r>
              <w:rPr>
                <w:b/>
                <w:sz w:val="14"/>
                <w:szCs w:val="14"/>
                <w:lang w:eastAsia="en-US"/>
              </w:rPr>
              <w:t>660 317,21</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1601BA" w:rsidP="001601BA">
            <w:pPr>
              <w:jc w:val="right"/>
              <w:rPr>
                <w:b/>
                <w:sz w:val="14"/>
                <w:szCs w:val="14"/>
                <w:lang w:eastAsia="en-US"/>
              </w:rPr>
            </w:pPr>
            <w:r>
              <w:rPr>
                <w:b/>
                <w:sz w:val="14"/>
                <w:szCs w:val="14"/>
                <w:lang w:eastAsia="en-US"/>
              </w:rPr>
              <w:t>675 000,00</w:t>
            </w:r>
          </w:p>
        </w:tc>
        <w:tc>
          <w:tcPr>
            <w:tcW w:w="992" w:type="dxa"/>
            <w:tcBorders>
              <w:top w:val="single" w:sz="4" w:space="0" w:color="auto"/>
              <w:left w:val="single" w:sz="4" w:space="0" w:color="auto"/>
              <w:bottom w:val="single" w:sz="4" w:space="0" w:color="auto"/>
              <w:right w:val="single" w:sz="4" w:space="0" w:color="auto"/>
            </w:tcBorders>
            <w:hideMark/>
          </w:tcPr>
          <w:p w:rsidR="001601BA" w:rsidRPr="00C944C4" w:rsidRDefault="001601BA" w:rsidP="001601BA">
            <w:pPr>
              <w:jc w:val="right"/>
              <w:rPr>
                <w:b/>
                <w:sz w:val="14"/>
                <w:szCs w:val="14"/>
                <w:lang w:eastAsia="en-US"/>
              </w:rPr>
            </w:pPr>
            <w:r>
              <w:rPr>
                <w:b/>
                <w:sz w:val="14"/>
                <w:szCs w:val="14"/>
                <w:lang w:eastAsia="en-US"/>
              </w:rPr>
              <w:t>775 000,00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1601BA" w:rsidP="001601BA">
            <w:pPr>
              <w:jc w:val="right"/>
              <w:rPr>
                <w:b/>
                <w:sz w:val="14"/>
                <w:szCs w:val="14"/>
                <w:lang w:eastAsia="en-US"/>
              </w:rPr>
            </w:pPr>
            <w:r>
              <w:rPr>
                <w:b/>
                <w:sz w:val="14"/>
                <w:szCs w:val="14"/>
                <w:lang w:eastAsia="en-US"/>
              </w:rPr>
              <w:t>100 000,00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1601BA" w:rsidP="001601BA">
            <w:pPr>
              <w:jc w:val="right"/>
              <w:rPr>
                <w:b/>
                <w:sz w:val="14"/>
                <w:szCs w:val="14"/>
                <w:lang w:eastAsia="en-US"/>
              </w:rPr>
            </w:pPr>
            <w:r>
              <w:rPr>
                <w:b/>
                <w:sz w:val="14"/>
                <w:szCs w:val="14"/>
                <w:lang w:eastAsia="en-US"/>
              </w:rPr>
              <w:t>675 000,00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1601BA" w:rsidP="001601BA">
            <w:pPr>
              <w:jc w:val="right"/>
              <w:rPr>
                <w:b/>
                <w:sz w:val="14"/>
                <w:szCs w:val="14"/>
                <w:lang w:eastAsia="en-US"/>
              </w:rPr>
            </w:pPr>
            <w:r>
              <w:rPr>
                <w:b/>
                <w:sz w:val="14"/>
                <w:szCs w:val="14"/>
                <w:lang w:eastAsia="en-US"/>
              </w:rPr>
              <w:t>775 000,00</w:t>
            </w:r>
          </w:p>
        </w:tc>
        <w:tc>
          <w:tcPr>
            <w:tcW w:w="1134" w:type="dxa"/>
            <w:tcBorders>
              <w:top w:val="single" w:sz="4" w:space="0" w:color="auto"/>
              <w:left w:val="single" w:sz="4" w:space="0" w:color="auto"/>
              <w:bottom w:val="single" w:sz="4" w:space="0" w:color="auto"/>
              <w:right w:val="single" w:sz="4" w:space="0" w:color="auto"/>
            </w:tcBorders>
            <w:hideMark/>
          </w:tcPr>
          <w:p w:rsidR="001601BA" w:rsidRPr="00C944C4" w:rsidRDefault="001601BA" w:rsidP="001601BA">
            <w:pPr>
              <w:jc w:val="right"/>
              <w:rPr>
                <w:b/>
                <w:sz w:val="14"/>
                <w:szCs w:val="14"/>
                <w:lang w:eastAsia="en-US"/>
              </w:rPr>
            </w:pPr>
            <w:r>
              <w:rPr>
                <w:b/>
                <w:sz w:val="14"/>
                <w:szCs w:val="14"/>
                <w:lang w:eastAsia="en-US"/>
              </w:rPr>
              <w:t>100 000,00</w:t>
            </w:r>
          </w:p>
        </w:tc>
        <w:tc>
          <w:tcPr>
            <w:tcW w:w="1134" w:type="dxa"/>
            <w:tcBorders>
              <w:top w:val="single" w:sz="4" w:space="0" w:color="auto"/>
              <w:left w:val="single" w:sz="4" w:space="0" w:color="auto"/>
              <w:bottom w:val="single" w:sz="4" w:space="0" w:color="auto"/>
              <w:right w:val="single" w:sz="4" w:space="0" w:color="auto"/>
            </w:tcBorders>
            <w:hideMark/>
          </w:tcPr>
          <w:p w:rsidR="001601BA" w:rsidRPr="001601BA" w:rsidRDefault="001601BA" w:rsidP="001601BA">
            <w:pPr>
              <w:jc w:val="right"/>
              <w:rPr>
                <w:b/>
                <w:sz w:val="14"/>
              </w:rPr>
            </w:pPr>
            <w:r w:rsidRPr="001601BA">
              <w:rPr>
                <w:b/>
                <w:sz w:val="14"/>
              </w:rPr>
              <w:t>775 000,00</w:t>
            </w:r>
          </w:p>
        </w:tc>
      </w:tr>
      <w:tr w:rsidR="008723BE"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both"/>
              <w:rPr>
                <w:b/>
                <w:sz w:val="14"/>
                <w:szCs w:val="14"/>
              </w:rPr>
            </w:pPr>
            <w:r w:rsidRPr="00C944C4">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C944C4" w:rsidRDefault="008723BE" w:rsidP="00926AC9">
            <w:pPr>
              <w:jc w:val="right"/>
              <w:rPr>
                <w:b/>
                <w:sz w:val="14"/>
                <w:szCs w:val="14"/>
                <w:lang w:eastAsia="en-US"/>
              </w:rPr>
            </w:pPr>
          </w:p>
        </w:tc>
      </w:tr>
      <w:tr w:rsidR="003C6E70"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3C6E70" w:rsidRPr="0085720A" w:rsidRDefault="003C6E70" w:rsidP="003C6E70">
            <w:pPr>
              <w:spacing w:after="40" w:line="276" w:lineRule="auto"/>
              <w:jc w:val="both"/>
              <w:rPr>
                <w:b/>
                <w:sz w:val="14"/>
                <w:szCs w:val="14"/>
              </w:rPr>
            </w:pPr>
            <w:r w:rsidRPr="0085720A">
              <w:rPr>
                <w:b/>
                <w:sz w:val="14"/>
                <w:szCs w:val="14"/>
              </w:rPr>
              <w:t>Подпрограмма «Профилактика правонарушений, терроризма и экстремизма, а также минимизация и (или) ликвидация последствий проявления терроризма и экстремизма на территории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3C6E70" w:rsidP="003C6E70">
            <w:pPr>
              <w:jc w:val="right"/>
              <w:rPr>
                <w:b/>
                <w:sz w:val="14"/>
                <w:szCs w:val="14"/>
                <w:lang w:eastAsia="en-US"/>
              </w:rPr>
            </w:pPr>
            <w:r>
              <w:rPr>
                <w:b/>
                <w:sz w:val="14"/>
                <w:szCs w:val="14"/>
                <w:lang w:eastAsia="en-US"/>
              </w:rPr>
              <w:t>281 500,00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3C6E70" w:rsidP="003C6E70">
            <w:pPr>
              <w:jc w:val="right"/>
              <w:rPr>
                <w:b/>
                <w:sz w:val="14"/>
                <w:szCs w:val="14"/>
                <w:lang w:eastAsia="en-US"/>
              </w:rPr>
            </w:pPr>
            <w:r>
              <w:rPr>
                <w:b/>
                <w:sz w:val="14"/>
                <w:szCs w:val="14"/>
                <w:lang w:eastAsia="en-US"/>
              </w:rPr>
              <w:t>151 500,00</w:t>
            </w:r>
          </w:p>
        </w:tc>
        <w:tc>
          <w:tcPr>
            <w:tcW w:w="992" w:type="dxa"/>
            <w:tcBorders>
              <w:top w:val="single" w:sz="4" w:space="0" w:color="auto"/>
              <w:left w:val="single" w:sz="4" w:space="0" w:color="auto"/>
              <w:bottom w:val="single" w:sz="4" w:space="0" w:color="auto"/>
              <w:right w:val="single" w:sz="4" w:space="0" w:color="auto"/>
            </w:tcBorders>
            <w:hideMark/>
          </w:tcPr>
          <w:p w:rsidR="003C6E70" w:rsidRPr="0085720A" w:rsidRDefault="003C6E70" w:rsidP="003C6E70">
            <w:pPr>
              <w:jc w:val="right"/>
              <w:rPr>
                <w:b/>
                <w:sz w:val="14"/>
                <w:szCs w:val="14"/>
                <w:lang w:eastAsia="en-US"/>
              </w:rPr>
            </w:pPr>
            <w:r>
              <w:rPr>
                <w:b/>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3C6E70" w:rsidP="003C6E70">
            <w:pPr>
              <w:jc w:val="right"/>
              <w:rPr>
                <w:b/>
                <w:sz w:val="14"/>
                <w:szCs w:val="14"/>
                <w:lang w:eastAsia="en-US"/>
              </w:rPr>
            </w:pPr>
            <w:r>
              <w:rPr>
                <w:b/>
                <w:sz w:val="14"/>
                <w:szCs w:val="14"/>
                <w:lang w:eastAsia="en-US"/>
              </w:rPr>
              <w:t>50 000,00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3C6E70" w:rsidP="003C6E70">
            <w:pPr>
              <w:jc w:val="right"/>
              <w:rPr>
                <w:b/>
                <w:sz w:val="14"/>
                <w:szCs w:val="14"/>
                <w:lang w:eastAsia="en-US"/>
              </w:rPr>
            </w:pPr>
            <w:r>
              <w:rPr>
                <w:b/>
                <w:sz w:val="14"/>
                <w:szCs w:val="14"/>
                <w:lang w:eastAsia="en-US"/>
              </w:rPr>
              <w:t>151 500,00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3C6E70" w:rsidP="003C6E70">
            <w:pPr>
              <w:jc w:val="right"/>
              <w:rPr>
                <w:b/>
                <w:sz w:val="14"/>
                <w:szCs w:val="14"/>
                <w:lang w:eastAsia="en-US"/>
              </w:rPr>
            </w:pPr>
            <w:r>
              <w:rPr>
                <w:b/>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3C6E70" w:rsidP="003C6E70">
            <w:pPr>
              <w:jc w:val="right"/>
              <w:rPr>
                <w:b/>
                <w:sz w:val="14"/>
                <w:szCs w:val="14"/>
                <w:lang w:eastAsia="en-US"/>
              </w:rPr>
            </w:pPr>
            <w:r>
              <w:rPr>
                <w:b/>
                <w:sz w:val="14"/>
                <w:szCs w:val="14"/>
                <w:lang w:eastAsia="en-US"/>
              </w:rPr>
              <w:t>50 000,00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85720A" w:rsidRDefault="003C6E70" w:rsidP="003C6E70">
            <w:pPr>
              <w:jc w:val="right"/>
              <w:rPr>
                <w:b/>
                <w:sz w:val="14"/>
                <w:szCs w:val="14"/>
                <w:lang w:eastAsia="en-US"/>
              </w:rPr>
            </w:pPr>
            <w:r>
              <w:rPr>
                <w:b/>
                <w:sz w:val="14"/>
                <w:szCs w:val="14"/>
                <w:lang w:eastAsia="en-US"/>
              </w:rPr>
              <w:t>201 500,00</w:t>
            </w:r>
          </w:p>
        </w:tc>
      </w:tr>
      <w:tr w:rsidR="003C6E70"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3C6E70" w:rsidRPr="008004AD" w:rsidRDefault="003C6E70" w:rsidP="003C6E70">
            <w:pPr>
              <w:spacing w:after="40" w:line="276" w:lineRule="auto"/>
              <w:jc w:val="both"/>
              <w:rPr>
                <w:i/>
                <w:sz w:val="14"/>
                <w:szCs w:val="14"/>
              </w:rPr>
            </w:pPr>
            <w:r w:rsidRPr="008004AD">
              <w:rPr>
                <w:i/>
                <w:sz w:val="14"/>
                <w:szCs w:val="14"/>
              </w:rPr>
              <w:t>Основное мероприятие "Обеспечение безопасности населения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C6E70" w:rsidRPr="00111415" w:rsidRDefault="003C6E70" w:rsidP="003C6E70">
            <w:pPr>
              <w:jc w:val="right"/>
              <w:rPr>
                <w:i/>
                <w:sz w:val="14"/>
                <w:szCs w:val="14"/>
                <w:lang w:eastAsia="en-US"/>
              </w:rPr>
            </w:pPr>
            <w:r>
              <w:rPr>
                <w:i/>
                <w:sz w:val="14"/>
                <w:szCs w:val="14"/>
                <w:lang w:eastAsia="en-US"/>
              </w:rPr>
              <w:t>281 500,00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111415" w:rsidRDefault="003C6E70" w:rsidP="003C6E70">
            <w:pPr>
              <w:jc w:val="right"/>
              <w:rPr>
                <w:i/>
                <w:sz w:val="14"/>
                <w:szCs w:val="14"/>
                <w:lang w:eastAsia="en-US"/>
              </w:rPr>
            </w:pPr>
            <w:r>
              <w:rPr>
                <w:i/>
                <w:sz w:val="14"/>
                <w:szCs w:val="14"/>
                <w:lang w:eastAsia="en-US"/>
              </w:rPr>
              <w:t>151 500,00</w:t>
            </w:r>
          </w:p>
        </w:tc>
        <w:tc>
          <w:tcPr>
            <w:tcW w:w="992" w:type="dxa"/>
            <w:tcBorders>
              <w:top w:val="single" w:sz="4" w:space="0" w:color="auto"/>
              <w:left w:val="single" w:sz="4" w:space="0" w:color="auto"/>
              <w:bottom w:val="single" w:sz="4" w:space="0" w:color="auto"/>
              <w:right w:val="single" w:sz="4" w:space="0" w:color="auto"/>
            </w:tcBorders>
            <w:hideMark/>
          </w:tcPr>
          <w:p w:rsidR="003C6E70" w:rsidRPr="00DE0BEE" w:rsidRDefault="003C6E70" w:rsidP="003C6E70">
            <w:pPr>
              <w:jc w:val="right"/>
              <w:rPr>
                <w:i/>
                <w:sz w:val="14"/>
                <w:szCs w:val="14"/>
                <w:lang w:eastAsia="en-US"/>
              </w:rPr>
            </w:pPr>
            <w:r>
              <w:rPr>
                <w:i/>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DE0BEE" w:rsidRDefault="003C6E70" w:rsidP="003C6E70">
            <w:pPr>
              <w:jc w:val="right"/>
              <w:rPr>
                <w:i/>
                <w:sz w:val="14"/>
                <w:szCs w:val="14"/>
                <w:lang w:eastAsia="en-US"/>
              </w:rPr>
            </w:pPr>
            <w:r>
              <w:rPr>
                <w:i/>
                <w:sz w:val="14"/>
                <w:szCs w:val="14"/>
                <w:lang w:eastAsia="en-US"/>
              </w:rPr>
              <w:t>50 000,00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111415" w:rsidRDefault="003C6E70" w:rsidP="003C6E70">
            <w:pPr>
              <w:jc w:val="right"/>
              <w:rPr>
                <w:i/>
                <w:sz w:val="14"/>
                <w:szCs w:val="14"/>
                <w:lang w:eastAsia="en-US"/>
              </w:rPr>
            </w:pPr>
            <w:r>
              <w:rPr>
                <w:i/>
                <w:sz w:val="14"/>
                <w:szCs w:val="14"/>
                <w:lang w:eastAsia="en-US"/>
              </w:rPr>
              <w:t>151 500,00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DE0BEE" w:rsidRDefault="003C6E70" w:rsidP="003C6E70">
            <w:pPr>
              <w:jc w:val="right"/>
              <w:rPr>
                <w:i/>
                <w:sz w:val="14"/>
                <w:szCs w:val="14"/>
                <w:lang w:eastAsia="en-US"/>
              </w:rPr>
            </w:pPr>
            <w:r>
              <w:rPr>
                <w:i/>
                <w:sz w:val="14"/>
                <w:szCs w:val="14"/>
                <w:lang w:eastAsia="en-US"/>
              </w:rPr>
              <w:t>201 500,00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DE0BEE" w:rsidRDefault="003C6E70" w:rsidP="003C6E70">
            <w:pPr>
              <w:jc w:val="right"/>
              <w:rPr>
                <w:i/>
                <w:sz w:val="14"/>
                <w:szCs w:val="14"/>
                <w:lang w:eastAsia="en-US"/>
              </w:rPr>
            </w:pPr>
            <w:r>
              <w:rPr>
                <w:i/>
                <w:sz w:val="14"/>
                <w:szCs w:val="14"/>
                <w:lang w:eastAsia="en-US"/>
              </w:rPr>
              <w:t>50 000,00</w:t>
            </w:r>
          </w:p>
        </w:tc>
        <w:tc>
          <w:tcPr>
            <w:tcW w:w="1134" w:type="dxa"/>
            <w:tcBorders>
              <w:top w:val="single" w:sz="4" w:space="0" w:color="auto"/>
              <w:left w:val="single" w:sz="4" w:space="0" w:color="auto"/>
              <w:bottom w:val="single" w:sz="4" w:space="0" w:color="auto"/>
              <w:right w:val="single" w:sz="4" w:space="0" w:color="auto"/>
            </w:tcBorders>
            <w:hideMark/>
          </w:tcPr>
          <w:p w:rsidR="003C6E70" w:rsidRPr="00111415" w:rsidRDefault="003C6E70" w:rsidP="003C6E70">
            <w:pPr>
              <w:jc w:val="right"/>
              <w:rPr>
                <w:i/>
                <w:sz w:val="14"/>
                <w:szCs w:val="14"/>
                <w:lang w:eastAsia="en-US"/>
              </w:rPr>
            </w:pPr>
            <w:r>
              <w:rPr>
                <w:i/>
                <w:sz w:val="14"/>
                <w:szCs w:val="14"/>
                <w:lang w:eastAsia="en-US"/>
              </w:rPr>
              <w:t>201 500,00</w:t>
            </w:r>
          </w:p>
        </w:tc>
      </w:tr>
      <w:tr w:rsidR="00C2407C"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C2407C" w:rsidRPr="0085720A" w:rsidRDefault="00C2407C" w:rsidP="00C2407C">
            <w:pPr>
              <w:pStyle w:val="a6"/>
              <w:spacing w:after="40" w:line="276" w:lineRule="auto"/>
              <w:jc w:val="both"/>
              <w:rPr>
                <w:rFonts w:ascii="Times New Roman" w:hAnsi="Times New Roman"/>
                <w:b/>
                <w:sz w:val="14"/>
                <w:szCs w:val="14"/>
              </w:rPr>
            </w:pPr>
            <w:r w:rsidRPr="0085720A">
              <w:rPr>
                <w:rFonts w:ascii="Times New Roman" w:hAnsi="Times New Roman"/>
                <w:b/>
                <w:sz w:val="14"/>
                <w:szCs w:val="14"/>
              </w:rPr>
              <w:t>Подпрограмма «Пожарная безопасность, развитие системы гражданской обороны, защита населения и территории Южского городского поселения от чрезвычайных ситуаций»</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C2407C" w:rsidP="00C2407C">
            <w:pPr>
              <w:jc w:val="right"/>
              <w:rPr>
                <w:b/>
                <w:sz w:val="14"/>
                <w:szCs w:val="14"/>
                <w:lang w:eastAsia="en-US"/>
              </w:rPr>
            </w:pPr>
            <w:r>
              <w:rPr>
                <w:b/>
                <w:sz w:val="14"/>
                <w:szCs w:val="14"/>
                <w:lang w:eastAsia="en-US"/>
              </w:rPr>
              <w:t>378 817,21</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C2407C" w:rsidP="00C2407C">
            <w:pPr>
              <w:jc w:val="right"/>
              <w:rPr>
                <w:b/>
                <w:sz w:val="14"/>
                <w:szCs w:val="14"/>
                <w:lang w:eastAsia="en-US"/>
              </w:rPr>
            </w:pPr>
            <w:r>
              <w:rPr>
                <w:b/>
                <w:sz w:val="14"/>
                <w:szCs w:val="14"/>
                <w:lang w:eastAsia="en-US"/>
              </w:rPr>
              <w:t>523 500,00</w:t>
            </w:r>
          </w:p>
        </w:tc>
        <w:tc>
          <w:tcPr>
            <w:tcW w:w="992" w:type="dxa"/>
            <w:tcBorders>
              <w:top w:val="single" w:sz="4" w:space="0" w:color="auto"/>
              <w:left w:val="single" w:sz="4" w:space="0" w:color="auto"/>
              <w:bottom w:val="single" w:sz="4" w:space="0" w:color="auto"/>
              <w:right w:val="single" w:sz="4" w:space="0" w:color="auto"/>
            </w:tcBorders>
            <w:hideMark/>
          </w:tcPr>
          <w:p w:rsidR="00C2407C" w:rsidRPr="0085720A" w:rsidRDefault="00C2407C" w:rsidP="00C2407C">
            <w:pPr>
              <w:jc w:val="right"/>
              <w:rPr>
                <w:b/>
                <w:sz w:val="14"/>
                <w:szCs w:val="14"/>
                <w:lang w:eastAsia="en-US"/>
              </w:rPr>
            </w:pPr>
            <w:r>
              <w:rPr>
                <w:b/>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C2407C" w:rsidP="00C2407C">
            <w:pPr>
              <w:jc w:val="right"/>
              <w:rPr>
                <w:b/>
                <w:sz w:val="14"/>
                <w:szCs w:val="14"/>
                <w:lang w:eastAsia="en-US"/>
              </w:rPr>
            </w:pPr>
            <w:r>
              <w:rPr>
                <w:b/>
                <w:sz w:val="14"/>
                <w:szCs w:val="14"/>
                <w:lang w:eastAsia="en-US"/>
              </w:rPr>
              <w:t>50 000,00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C2407C" w:rsidP="00C2407C">
            <w:pPr>
              <w:jc w:val="right"/>
              <w:rPr>
                <w:b/>
                <w:sz w:val="14"/>
                <w:szCs w:val="14"/>
                <w:lang w:eastAsia="en-US"/>
              </w:rPr>
            </w:pPr>
            <w:r>
              <w:rPr>
                <w:b/>
                <w:sz w:val="14"/>
                <w:szCs w:val="14"/>
                <w:lang w:eastAsia="en-US"/>
              </w:rPr>
              <w:t>523 500,00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C2407C" w:rsidP="00C2407C">
            <w:pPr>
              <w:jc w:val="right"/>
              <w:rPr>
                <w:b/>
                <w:sz w:val="14"/>
                <w:szCs w:val="14"/>
                <w:lang w:eastAsia="en-US"/>
              </w:rPr>
            </w:pPr>
            <w:r>
              <w:rPr>
                <w:b/>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C2407C" w:rsidP="00C2407C">
            <w:pPr>
              <w:jc w:val="right"/>
              <w:rPr>
                <w:b/>
                <w:sz w:val="14"/>
                <w:szCs w:val="14"/>
                <w:lang w:eastAsia="en-US"/>
              </w:rPr>
            </w:pPr>
            <w:r>
              <w:rPr>
                <w:b/>
                <w:sz w:val="14"/>
                <w:szCs w:val="14"/>
                <w:lang w:eastAsia="en-US"/>
              </w:rPr>
              <w:t>50 000,00</w:t>
            </w:r>
          </w:p>
        </w:tc>
        <w:tc>
          <w:tcPr>
            <w:tcW w:w="1134" w:type="dxa"/>
            <w:tcBorders>
              <w:top w:val="single" w:sz="4" w:space="0" w:color="auto"/>
              <w:left w:val="single" w:sz="4" w:space="0" w:color="auto"/>
              <w:bottom w:val="single" w:sz="4" w:space="0" w:color="auto"/>
              <w:right w:val="single" w:sz="4" w:space="0" w:color="auto"/>
            </w:tcBorders>
            <w:hideMark/>
          </w:tcPr>
          <w:p w:rsidR="00C2407C" w:rsidRPr="0085720A" w:rsidRDefault="00C2407C" w:rsidP="00C2407C">
            <w:pPr>
              <w:jc w:val="right"/>
              <w:rPr>
                <w:b/>
                <w:sz w:val="14"/>
                <w:szCs w:val="14"/>
                <w:lang w:eastAsia="en-US"/>
              </w:rPr>
            </w:pPr>
            <w:r>
              <w:rPr>
                <w:b/>
                <w:sz w:val="14"/>
                <w:szCs w:val="14"/>
                <w:lang w:eastAsia="en-US"/>
              </w:rPr>
              <w:t>573 500,00</w:t>
            </w:r>
          </w:p>
        </w:tc>
      </w:tr>
      <w:tr w:rsidR="008723BE"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8004AD" w:rsidRDefault="008723BE" w:rsidP="00DE0BEE">
            <w:pPr>
              <w:pStyle w:val="a6"/>
              <w:spacing w:after="40" w:line="276" w:lineRule="auto"/>
              <w:jc w:val="both"/>
              <w:rPr>
                <w:rFonts w:ascii="Times New Roman" w:hAnsi="Times New Roman"/>
                <w:i/>
                <w:sz w:val="14"/>
                <w:szCs w:val="14"/>
              </w:rPr>
            </w:pPr>
            <w:r w:rsidRPr="008004AD">
              <w:rPr>
                <w:rFonts w:ascii="Times New Roman" w:hAnsi="Times New Roman"/>
                <w:i/>
                <w:sz w:val="14"/>
                <w:szCs w:val="14"/>
              </w:rPr>
              <w:t>Основное мероприятие "Обеспечение защиты населения и территории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8723BE" w:rsidP="00DE0BEE">
            <w:pPr>
              <w:jc w:val="right"/>
              <w:rPr>
                <w:i/>
                <w:sz w:val="14"/>
                <w:szCs w:val="14"/>
                <w:lang w:eastAsia="en-US"/>
              </w:rPr>
            </w:pPr>
            <w:r>
              <w:rPr>
                <w:i/>
                <w:sz w:val="14"/>
                <w:szCs w:val="14"/>
                <w:lang w:eastAsia="en-US"/>
              </w:rPr>
              <w:t>378 817,21</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8723BE" w:rsidP="00DE0BEE">
            <w:pPr>
              <w:jc w:val="right"/>
              <w:rPr>
                <w:i/>
                <w:sz w:val="14"/>
                <w:szCs w:val="14"/>
                <w:lang w:eastAsia="en-US"/>
              </w:rPr>
            </w:pPr>
            <w:r>
              <w:rPr>
                <w:i/>
                <w:sz w:val="14"/>
                <w:szCs w:val="14"/>
                <w:lang w:eastAsia="en-US"/>
              </w:rPr>
              <w:t>523 500,00</w:t>
            </w:r>
          </w:p>
        </w:tc>
        <w:tc>
          <w:tcPr>
            <w:tcW w:w="992" w:type="dxa"/>
            <w:tcBorders>
              <w:top w:val="single" w:sz="4" w:space="0" w:color="auto"/>
              <w:left w:val="single" w:sz="4" w:space="0" w:color="auto"/>
              <w:bottom w:val="single" w:sz="4" w:space="0" w:color="auto"/>
              <w:right w:val="single" w:sz="4" w:space="0" w:color="auto"/>
            </w:tcBorders>
            <w:hideMark/>
          </w:tcPr>
          <w:p w:rsidR="008723BE" w:rsidRPr="00DE0BEE" w:rsidRDefault="00C2407C" w:rsidP="00DE0BEE">
            <w:pPr>
              <w:jc w:val="right"/>
              <w:rPr>
                <w:i/>
                <w:sz w:val="14"/>
                <w:szCs w:val="14"/>
                <w:lang w:eastAsia="en-US"/>
              </w:rPr>
            </w:pPr>
            <w:r>
              <w:rPr>
                <w:i/>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DE0BEE" w:rsidRDefault="00C2407C" w:rsidP="00DE0BEE">
            <w:pPr>
              <w:jc w:val="right"/>
              <w:rPr>
                <w:i/>
                <w:sz w:val="14"/>
                <w:szCs w:val="14"/>
                <w:lang w:eastAsia="en-US"/>
              </w:rPr>
            </w:pPr>
            <w:r>
              <w:rPr>
                <w:i/>
                <w:sz w:val="14"/>
                <w:szCs w:val="14"/>
                <w:lang w:eastAsia="en-US"/>
              </w:rPr>
              <w:t>50 000,00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8723BE" w:rsidP="00DE0BEE">
            <w:pPr>
              <w:jc w:val="right"/>
              <w:rPr>
                <w:i/>
                <w:sz w:val="14"/>
                <w:szCs w:val="14"/>
                <w:lang w:eastAsia="en-US"/>
              </w:rPr>
            </w:pPr>
            <w:r>
              <w:rPr>
                <w:i/>
                <w:sz w:val="14"/>
                <w:szCs w:val="14"/>
                <w:lang w:eastAsia="en-US"/>
              </w:rPr>
              <w:t>523 500,00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C2407C" w:rsidP="00DE0BEE">
            <w:pPr>
              <w:jc w:val="right"/>
              <w:rPr>
                <w:i/>
                <w:sz w:val="14"/>
                <w:szCs w:val="14"/>
                <w:lang w:eastAsia="en-US"/>
              </w:rPr>
            </w:pPr>
            <w:r>
              <w:rPr>
                <w:i/>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C2407C" w:rsidP="00DE0BEE">
            <w:pPr>
              <w:jc w:val="right"/>
              <w:rPr>
                <w:i/>
                <w:sz w:val="14"/>
                <w:szCs w:val="14"/>
                <w:lang w:eastAsia="en-US"/>
              </w:rPr>
            </w:pPr>
            <w:r>
              <w:rPr>
                <w:i/>
                <w:sz w:val="14"/>
                <w:szCs w:val="14"/>
                <w:lang w:eastAsia="en-US"/>
              </w:rPr>
              <w:t>50 000,00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111415" w:rsidRDefault="00C2407C" w:rsidP="00DE0BEE">
            <w:pPr>
              <w:jc w:val="right"/>
              <w:rPr>
                <w:i/>
                <w:sz w:val="14"/>
                <w:szCs w:val="14"/>
                <w:lang w:eastAsia="en-US"/>
              </w:rPr>
            </w:pPr>
            <w:r>
              <w:rPr>
                <w:i/>
                <w:sz w:val="14"/>
                <w:szCs w:val="14"/>
                <w:lang w:eastAsia="en-US"/>
              </w:rPr>
              <w:t>573 500,00</w:t>
            </w:r>
          </w:p>
        </w:tc>
      </w:tr>
    </w:tbl>
    <w:p w:rsidR="00414A50" w:rsidRDefault="00414A50" w:rsidP="00EA6963">
      <w:pPr>
        <w:spacing w:after="40" w:line="276" w:lineRule="auto"/>
        <w:jc w:val="center"/>
        <w:rPr>
          <w:b/>
          <w:sz w:val="28"/>
          <w:szCs w:val="28"/>
        </w:rPr>
      </w:pPr>
    </w:p>
    <w:p w:rsidR="00817682" w:rsidRPr="001C0248" w:rsidRDefault="00817682" w:rsidP="00EA6963">
      <w:pPr>
        <w:spacing w:after="40" w:line="276" w:lineRule="auto"/>
        <w:jc w:val="center"/>
        <w:rPr>
          <w:b/>
          <w:sz w:val="28"/>
          <w:szCs w:val="28"/>
        </w:rPr>
      </w:pPr>
      <w:r w:rsidRPr="001C0248">
        <w:rPr>
          <w:b/>
          <w:sz w:val="28"/>
          <w:szCs w:val="28"/>
        </w:rPr>
        <w:t>Муниципальная программа Южского</w:t>
      </w:r>
      <w:r w:rsidR="00CA238A">
        <w:rPr>
          <w:b/>
          <w:sz w:val="28"/>
          <w:szCs w:val="28"/>
        </w:rPr>
        <w:t xml:space="preserve"> г</w:t>
      </w:r>
      <w:r w:rsidR="000D4B9E" w:rsidRPr="001C0248">
        <w:rPr>
          <w:b/>
          <w:sz w:val="28"/>
          <w:szCs w:val="28"/>
        </w:rPr>
        <w:t>ородского поселения</w:t>
      </w:r>
    </w:p>
    <w:p w:rsidR="00817682" w:rsidRPr="001C0248" w:rsidRDefault="00817682" w:rsidP="00EA6963">
      <w:pPr>
        <w:pStyle w:val="Pro-Tab"/>
        <w:snapToGrid w:val="0"/>
        <w:spacing w:after="40" w:line="276" w:lineRule="auto"/>
        <w:jc w:val="center"/>
        <w:rPr>
          <w:b/>
          <w:sz w:val="28"/>
          <w:szCs w:val="28"/>
        </w:rPr>
      </w:pPr>
      <w:r w:rsidRPr="001C0248">
        <w:rPr>
          <w:b/>
          <w:sz w:val="28"/>
          <w:szCs w:val="28"/>
        </w:rPr>
        <w:t>«</w:t>
      </w:r>
      <w:r w:rsidR="001C0248">
        <w:rPr>
          <w:b/>
          <w:sz w:val="28"/>
          <w:szCs w:val="28"/>
        </w:rPr>
        <w:t>Поддержка граждан (семей) в приобретении жилья в Южском городском поселении</w:t>
      </w:r>
      <w:r w:rsidRPr="001C0248">
        <w:rPr>
          <w:b/>
          <w:sz w:val="28"/>
          <w:szCs w:val="28"/>
        </w:rPr>
        <w:t>»</w:t>
      </w:r>
    </w:p>
    <w:p w:rsidR="00817682" w:rsidRPr="00EA1BC9" w:rsidRDefault="00817682" w:rsidP="00EA6963">
      <w:pPr>
        <w:spacing w:after="40" w:line="276" w:lineRule="auto"/>
        <w:rPr>
          <w:sz w:val="28"/>
          <w:szCs w:val="28"/>
        </w:rPr>
      </w:pPr>
    </w:p>
    <w:p w:rsidR="00F85FE6" w:rsidRDefault="00F85FE6" w:rsidP="00EA6963">
      <w:pPr>
        <w:autoSpaceDE w:val="0"/>
        <w:autoSpaceDN w:val="0"/>
        <w:adjustRightInd w:val="0"/>
        <w:spacing w:line="276" w:lineRule="auto"/>
        <w:jc w:val="both"/>
        <w:rPr>
          <w:sz w:val="28"/>
          <w:szCs w:val="28"/>
        </w:rPr>
      </w:pPr>
      <w:r>
        <w:rPr>
          <w:sz w:val="28"/>
          <w:szCs w:val="28"/>
        </w:rPr>
        <w:t xml:space="preserve">       Целью н</w:t>
      </w:r>
      <w:r w:rsidRPr="00EA1BC9">
        <w:rPr>
          <w:sz w:val="28"/>
          <w:szCs w:val="28"/>
        </w:rPr>
        <w:t xml:space="preserve">астоящей муниципальной программы </w:t>
      </w:r>
      <w:r>
        <w:rPr>
          <w:sz w:val="28"/>
          <w:szCs w:val="28"/>
        </w:rPr>
        <w:t>является:</w:t>
      </w:r>
    </w:p>
    <w:p w:rsidR="00F85FE6" w:rsidRPr="00F85FE6" w:rsidRDefault="00F85FE6" w:rsidP="00EA6963">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-п</w:t>
      </w:r>
      <w:r w:rsidRPr="00F85FE6">
        <w:rPr>
          <w:rFonts w:eastAsiaTheme="minorHAnsi"/>
          <w:sz w:val="28"/>
          <w:szCs w:val="28"/>
          <w:lang w:eastAsia="en-US"/>
        </w:rPr>
        <w:t>оддержка платежеспособного спроса на жилье, в том числе с помощью ипотечного жилищного кредитования:</w:t>
      </w:r>
    </w:p>
    <w:p w:rsidR="00F85FE6" w:rsidRPr="00F85FE6" w:rsidRDefault="00CA238A" w:rsidP="00EA6963">
      <w:pPr>
        <w:spacing w:line="276" w:lineRule="auto"/>
        <w:jc w:val="both"/>
        <w:rPr>
          <w:rFonts w:eastAsia="Lucida Sans Unicode" w:cs="Mangal"/>
          <w:kern w:val="2"/>
          <w:sz w:val="28"/>
          <w:szCs w:val="28"/>
          <w:lang w:eastAsia="hi-IN" w:bidi="hi-IN"/>
        </w:rPr>
      </w:pPr>
      <w:r>
        <w:rPr>
          <w:sz w:val="28"/>
          <w:szCs w:val="28"/>
        </w:rPr>
        <w:t xml:space="preserve">       </w:t>
      </w:r>
      <w:r w:rsidR="00F85FE6" w:rsidRPr="00F85FE6">
        <w:rPr>
          <w:sz w:val="28"/>
          <w:szCs w:val="28"/>
        </w:rPr>
        <w:t>-улучшение жилищных условий молодых семей путем оказания содействия за счет средств федерального бюджета, областного бюджета и местных бюджетов</w:t>
      </w:r>
    </w:p>
    <w:p w:rsidR="00F85FE6" w:rsidRDefault="00CA238A" w:rsidP="00EA6963">
      <w:pPr>
        <w:spacing w:line="276" w:lineRule="auto"/>
        <w:jc w:val="both"/>
        <w:rPr>
          <w:sz w:val="28"/>
          <w:szCs w:val="28"/>
        </w:rPr>
      </w:pPr>
      <w:r>
        <w:rPr>
          <w:sz w:val="28"/>
          <w:szCs w:val="28"/>
        </w:rPr>
        <w:t xml:space="preserve">       </w:t>
      </w:r>
      <w:r w:rsidR="00F85FE6" w:rsidRPr="00F85FE6">
        <w:rPr>
          <w:sz w:val="28"/>
          <w:szCs w:val="28"/>
        </w:rPr>
        <w:t>-улучшения жилищных условий с помощью мер государственной поддержки в сфере ипотечного жилищного кредитования</w:t>
      </w:r>
    </w:p>
    <w:p w:rsidR="00F44F43" w:rsidRDefault="00F44F43" w:rsidP="00EA6963">
      <w:pPr>
        <w:spacing w:line="276" w:lineRule="auto"/>
        <w:jc w:val="both"/>
        <w:rPr>
          <w:sz w:val="28"/>
          <w:szCs w:val="28"/>
        </w:rPr>
      </w:pPr>
    </w:p>
    <w:p w:rsidR="006E75BC" w:rsidRDefault="00F44F43" w:rsidP="006E75BC">
      <w:pPr>
        <w:autoSpaceDE w:val="0"/>
        <w:autoSpaceDN w:val="0"/>
        <w:adjustRightInd w:val="0"/>
        <w:spacing w:line="276" w:lineRule="auto"/>
        <w:ind w:firstLine="567"/>
        <w:jc w:val="both"/>
        <w:rPr>
          <w:sz w:val="28"/>
        </w:rPr>
      </w:pPr>
      <w:r w:rsidRPr="00F44F43">
        <w:rPr>
          <w:sz w:val="28"/>
        </w:rPr>
        <w:t>Бюджетные ассигнования по муниципальн</w:t>
      </w:r>
      <w:r w:rsidR="006E75BC">
        <w:rPr>
          <w:sz w:val="28"/>
        </w:rPr>
        <w:t xml:space="preserve">ой программе «Поддержка граждан (семей) </w:t>
      </w:r>
      <w:r w:rsidRPr="00F44F43">
        <w:rPr>
          <w:sz w:val="28"/>
        </w:rPr>
        <w:t xml:space="preserve">в </w:t>
      </w:r>
      <w:r w:rsidR="006E75BC">
        <w:rPr>
          <w:sz w:val="28"/>
        </w:rPr>
        <w:t xml:space="preserve">приобретении жилья </w:t>
      </w:r>
      <w:r w:rsidRPr="00F44F43">
        <w:rPr>
          <w:sz w:val="28"/>
        </w:rPr>
        <w:t>в Южском городском поселении»</w:t>
      </w:r>
      <w:r w:rsidR="00CA238A">
        <w:rPr>
          <w:sz w:val="28"/>
        </w:rPr>
        <w:t xml:space="preserve"> </w:t>
      </w:r>
      <w:r w:rsidR="006E75BC" w:rsidRPr="00D60D2E">
        <w:rPr>
          <w:sz w:val="28"/>
        </w:rPr>
        <w:t xml:space="preserve">по сравнению с объемами, утвержденными </w:t>
      </w:r>
      <w:r w:rsidR="00CA238A" w:rsidRPr="00955684">
        <w:rPr>
          <w:color w:val="000000"/>
          <w:sz w:val="28"/>
          <w:szCs w:val="28"/>
          <w:lang w:eastAsia="en-US"/>
        </w:rPr>
        <w:t>Решением Совета Южского городского поселения от 23.12.2020 № 38 «О бюджете Южского городского поселения на 2021 год и на плановый период 2022 и 2023 годов» (</w:t>
      </w:r>
      <w:r w:rsidR="00CA238A" w:rsidRPr="00955684">
        <w:rPr>
          <w:sz w:val="28"/>
          <w:szCs w:val="28"/>
        </w:rPr>
        <w:t>в действующей редакции)</w:t>
      </w:r>
      <w:r w:rsidR="00CA238A">
        <w:rPr>
          <w:sz w:val="28"/>
          <w:szCs w:val="28"/>
        </w:rPr>
        <w:t xml:space="preserve"> </w:t>
      </w:r>
      <w:r w:rsidR="00C430EB">
        <w:rPr>
          <w:sz w:val="28"/>
        </w:rPr>
        <w:t xml:space="preserve">в </w:t>
      </w:r>
      <w:r w:rsidR="00C430EB" w:rsidRPr="00D60D2E">
        <w:rPr>
          <w:sz w:val="28"/>
        </w:rPr>
        <w:t>20</w:t>
      </w:r>
      <w:r w:rsidR="00C430EB">
        <w:rPr>
          <w:sz w:val="28"/>
        </w:rPr>
        <w:t>2</w:t>
      </w:r>
      <w:r w:rsidR="00CA238A">
        <w:rPr>
          <w:sz w:val="28"/>
        </w:rPr>
        <w:t>2</w:t>
      </w:r>
      <w:r w:rsidR="00197AAF">
        <w:rPr>
          <w:sz w:val="28"/>
        </w:rPr>
        <w:t>-2023</w:t>
      </w:r>
      <w:r w:rsidR="00C430EB" w:rsidRPr="00D60D2E">
        <w:rPr>
          <w:sz w:val="28"/>
        </w:rPr>
        <w:t xml:space="preserve"> год</w:t>
      </w:r>
      <w:r w:rsidR="00197AAF">
        <w:rPr>
          <w:sz w:val="28"/>
        </w:rPr>
        <w:t>ах</w:t>
      </w:r>
      <w:r w:rsidR="00C430EB">
        <w:rPr>
          <w:sz w:val="28"/>
        </w:rPr>
        <w:t xml:space="preserve"> </w:t>
      </w:r>
      <w:r w:rsidR="00C430EB" w:rsidRPr="00C2407C">
        <w:rPr>
          <w:sz w:val="28"/>
        </w:rPr>
        <w:t>уменьшены</w:t>
      </w:r>
      <w:r w:rsidR="00C430EB" w:rsidRPr="00D60D2E">
        <w:rPr>
          <w:sz w:val="28"/>
        </w:rPr>
        <w:t xml:space="preserve"> на </w:t>
      </w:r>
      <w:r w:rsidR="00C2407C">
        <w:rPr>
          <w:sz w:val="28"/>
        </w:rPr>
        <w:t>65 000,00</w:t>
      </w:r>
      <w:r w:rsidR="00CA238A">
        <w:rPr>
          <w:sz w:val="28"/>
        </w:rPr>
        <w:t xml:space="preserve"> </w:t>
      </w:r>
      <w:r w:rsidR="00C430EB" w:rsidRPr="00D60D2E">
        <w:rPr>
          <w:sz w:val="28"/>
        </w:rPr>
        <w:t>руб.</w:t>
      </w:r>
    </w:p>
    <w:p w:rsidR="00233C13" w:rsidRPr="00D60D2E" w:rsidRDefault="00233C13" w:rsidP="006E75BC">
      <w:pPr>
        <w:autoSpaceDE w:val="0"/>
        <w:autoSpaceDN w:val="0"/>
        <w:adjustRightInd w:val="0"/>
        <w:spacing w:line="276" w:lineRule="auto"/>
        <w:ind w:firstLine="567"/>
        <w:jc w:val="both"/>
        <w:rPr>
          <w:sz w:val="28"/>
        </w:rPr>
      </w:pPr>
    </w:p>
    <w:p w:rsidR="000D4B9E" w:rsidRDefault="00817682" w:rsidP="00EA6963">
      <w:pPr>
        <w:pStyle w:val="a6"/>
        <w:spacing w:after="40" w:line="276" w:lineRule="auto"/>
        <w:jc w:val="both"/>
        <w:rPr>
          <w:rFonts w:ascii="Times New Roman" w:hAnsi="Times New Roman"/>
          <w:sz w:val="28"/>
          <w:szCs w:val="28"/>
        </w:rPr>
      </w:pPr>
      <w:r w:rsidRPr="001C0248">
        <w:rPr>
          <w:rFonts w:ascii="Times New Roman" w:hAnsi="Times New Roman"/>
          <w:sz w:val="28"/>
          <w:szCs w:val="28"/>
        </w:rPr>
        <w:t>Расходы на реализацию муниципальной программы «</w:t>
      </w:r>
      <w:r w:rsidR="001C0248" w:rsidRPr="001C0248">
        <w:rPr>
          <w:rFonts w:ascii="Times New Roman" w:hAnsi="Times New Roman"/>
          <w:sz w:val="28"/>
          <w:szCs w:val="28"/>
        </w:rPr>
        <w:t>Поддержка граждан (семей) в приобретении жилья в Южском городском поселении</w:t>
      </w:r>
      <w:r w:rsidRPr="001C0248">
        <w:rPr>
          <w:rFonts w:ascii="Times New Roman" w:hAnsi="Times New Roman"/>
          <w:sz w:val="28"/>
          <w:szCs w:val="28"/>
        </w:rPr>
        <w:t>» представлены в нижеследующей таблице:</w:t>
      </w:r>
    </w:p>
    <w:p w:rsidR="0061041A" w:rsidRDefault="0061041A" w:rsidP="0061041A">
      <w:pPr>
        <w:pStyle w:val="a6"/>
        <w:spacing w:line="276" w:lineRule="auto"/>
        <w:jc w:val="right"/>
        <w:rPr>
          <w:rFonts w:ascii="Times New Roman" w:hAnsi="Times New Roman"/>
          <w:sz w:val="28"/>
          <w:szCs w:val="28"/>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134"/>
        <w:gridCol w:w="992"/>
        <w:gridCol w:w="1134"/>
        <w:gridCol w:w="1134"/>
        <w:gridCol w:w="1134"/>
        <w:gridCol w:w="1134"/>
        <w:gridCol w:w="1134"/>
      </w:tblGrid>
      <w:tr w:rsidR="00D60D2E" w:rsidRPr="00D60D2E" w:rsidTr="00F44F43">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D60D2E" w:rsidRPr="00D60D2E" w:rsidRDefault="00D60D2E" w:rsidP="00F44F43">
            <w:pPr>
              <w:ind w:firstLine="709"/>
              <w:jc w:val="center"/>
              <w:rPr>
                <w:sz w:val="14"/>
                <w:szCs w:val="14"/>
                <w:lang w:eastAsia="en-US"/>
              </w:rPr>
            </w:pPr>
          </w:p>
          <w:p w:rsidR="00D60D2E" w:rsidRPr="00D60D2E" w:rsidRDefault="00D60D2E" w:rsidP="00F44F43">
            <w:pPr>
              <w:ind w:hanging="107"/>
              <w:jc w:val="center"/>
              <w:rPr>
                <w:sz w:val="14"/>
                <w:szCs w:val="14"/>
                <w:lang w:eastAsia="en-US"/>
              </w:rPr>
            </w:pPr>
            <w:r w:rsidRPr="00D60D2E">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FE2D87">
              <w:rPr>
                <w:b/>
                <w:sz w:val="14"/>
                <w:szCs w:val="14"/>
                <w:lang w:eastAsia="en-US"/>
              </w:rPr>
              <w:t>2</w:t>
            </w:r>
            <w:r w:rsidR="00CA238A">
              <w:rPr>
                <w:b/>
                <w:sz w:val="14"/>
                <w:szCs w:val="14"/>
                <w:lang w:eastAsia="en-US"/>
              </w:rPr>
              <w:t>1</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D60D2E" w:rsidRPr="00D60D2E"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D60D2E" w:rsidRPr="00E76DBE" w:rsidRDefault="00D60D2E" w:rsidP="00CA238A">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CA238A">
              <w:rPr>
                <w:b/>
                <w:sz w:val="14"/>
                <w:szCs w:val="14"/>
                <w:lang w:eastAsia="en-US"/>
              </w:rPr>
              <w:t>2</w:t>
            </w:r>
            <w:r w:rsidRPr="00E76DBE">
              <w:rPr>
                <w:b/>
                <w:sz w:val="14"/>
                <w:szCs w:val="14"/>
                <w:lang w:eastAsia="en-US"/>
              </w:rPr>
              <w:t xml:space="preserve">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D60D2E" w:rsidRPr="00E76DBE" w:rsidRDefault="00D60D2E" w:rsidP="00CA238A">
            <w:pPr>
              <w:jc w:val="center"/>
              <w:rPr>
                <w:b/>
                <w:sz w:val="14"/>
                <w:szCs w:val="14"/>
                <w:lang w:eastAsia="en-US"/>
              </w:rPr>
            </w:pPr>
            <w:r w:rsidRPr="00E76DBE">
              <w:rPr>
                <w:b/>
                <w:sz w:val="14"/>
                <w:szCs w:val="14"/>
                <w:lang w:eastAsia="en-US"/>
              </w:rPr>
              <w:t>20</w:t>
            </w:r>
            <w:r w:rsidR="006E75BC" w:rsidRPr="00E76DBE">
              <w:rPr>
                <w:b/>
                <w:sz w:val="14"/>
                <w:szCs w:val="14"/>
                <w:lang w:eastAsia="en-US"/>
              </w:rPr>
              <w:t>2</w:t>
            </w:r>
            <w:r w:rsidR="00CA238A">
              <w:rPr>
                <w:b/>
                <w:sz w:val="14"/>
                <w:szCs w:val="14"/>
                <w:lang w:eastAsia="en-US"/>
              </w:rPr>
              <w:t>3</w:t>
            </w:r>
            <w:r w:rsidRPr="00E76DBE">
              <w:rPr>
                <w:b/>
                <w:sz w:val="14"/>
                <w:szCs w:val="14"/>
                <w:lang w:eastAsia="en-US"/>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0D2E" w:rsidRPr="00E76DBE" w:rsidRDefault="00D60D2E" w:rsidP="00F44F43">
            <w:pPr>
              <w:ind w:firstLine="35"/>
              <w:jc w:val="center"/>
              <w:rPr>
                <w:b/>
                <w:sz w:val="14"/>
                <w:szCs w:val="14"/>
                <w:lang w:eastAsia="en-US"/>
              </w:rPr>
            </w:pPr>
            <w:r w:rsidRPr="00E76DBE">
              <w:rPr>
                <w:b/>
                <w:sz w:val="14"/>
                <w:szCs w:val="14"/>
                <w:lang w:eastAsia="en-US"/>
              </w:rPr>
              <w:t>202</w:t>
            </w:r>
            <w:r w:rsidR="00CA238A">
              <w:rPr>
                <w:b/>
                <w:sz w:val="14"/>
                <w:szCs w:val="14"/>
                <w:lang w:eastAsia="en-US"/>
              </w:rPr>
              <w:t>4</w:t>
            </w:r>
            <w:r w:rsidRPr="00E76DBE">
              <w:rPr>
                <w:b/>
                <w:sz w:val="14"/>
                <w:szCs w:val="14"/>
                <w:lang w:eastAsia="en-US"/>
              </w:rPr>
              <w:t xml:space="preserve"> год</w:t>
            </w:r>
          </w:p>
          <w:p w:rsidR="00D60D2E" w:rsidRPr="00D60D2E" w:rsidRDefault="00D60D2E" w:rsidP="00F44F43">
            <w:pPr>
              <w:ind w:left="-113" w:right="-103"/>
              <w:jc w:val="center"/>
              <w:rPr>
                <w:sz w:val="14"/>
                <w:szCs w:val="14"/>
                <w:lang w:eastAsia="en-US"/>
              </w:rPr>
            </w:pPr>
            <w:r w:rsidRPr="00D60D2E">
              <w:rPr>
                <w:sz w:val="14"/>
                <w:szCs w:val="14"/>
                <w:lang w:eastAsia="en-US"/>
              </w:rPr>
              <w:t>(проект)</w:t>
            </w:r>
          </w:p>
        </w:tc>
      </w:tr>
      <w:tr w:rsidR="008723BE" w:rsidRPr="00D60D2E" w:rsidTr="00F44F43">
        <w:trPr>
          <w:trHeight w:val="2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723BE" w:rsidRPr="00D60D2E" w:rsidRDefault="008723BE" w:rsidP="00F44F43">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D60D2E" w:rsidRDefault="008723BE" w:rsidP="00F44F43">
            <w:pPr>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3504F1">
              <w:t xml:space="preserve"> </w:t>
            </w:r>
            <w:r w:rsidR="003504F1" w:rsidRPr="003504F1">
              <w:rPr>
                <w:sz w:val="14"/>
                <w:szCs w:val="14"/>
                <w:lang w:eastAsia="en-US"/>
              </w:rPr>
              <w:t>по состоянию на 01 октября</w:t>
            </w:r>
          </w:p>
        </w:tc>
        <w:tc>
          <w:tcPr>
            <w:tcW w:w="992"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3504F1">
              <w:t xml:space="preserve"> </w:t>
            </w:r>
            <w:r w:rsidR="003504F1" w:rsidRPr="003504F1">
              <w:rPr>
                <w:sz w:val="14"/>
                <w:szCs w:val="14"/>
                <w:lang w:eastAsia="en-US"/>
              </w:rPr>
              <w:t>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D60D2E" w:rsidRDefault="008723BE" w:rsidP="00F44F43">
            <w:pPr>
              <w:rPr>
                <w:sz w:val="14"/>
                <w:szCs w:val="14"/>
                <w:lang w:eastAsia="en-US"/>
              </w:rPr>
            </w:pPr>
          </w:p>
        </w:tc>
      </w:tr>
      <w:tr w:rsidR="00827E0B"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27E0B" w:rsidRPr="00D60D2E" w:rsidRDefault="00827E0B" w:rsidP="00827E0B">
            <w:pPr>
              <w:jc w:val="both"/>
              <w:rPr>
                <w:b/>
                <w:sz w:val="14"/>
                <w:szCs w:val="14"/>
                <w:lang w:eastAsia="en-US"/>
              </w:rPr>
            </w:pPr>
            <w:r w:rsidRPr="00D60D2E">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827E0B"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827E0B" w:rsidP="00827E0B">
            <w:pPr>
              <w:jc w:val="right"/>
              <w:rPr>
                <w:b/>
                <w:sz w:val="14"/>
                <w:szCs w:val="14"/>
                <w:lang w:eastAsia="en-US"/>
              </w:rPr>
            </w:pPr>
            <w:r>
              <w:rPr>
                <w:b/>
                <w:sz w:val="14"/>
                <w:szCs w:val="14"/>
                <w:lang w:eastAsia="en-US"/>
              </w:rPr>
              <w:t>1 528 068,19</w:t>
            </w:r>
          </w:p>
        </w:tc>
        <w:tc>
          <w:tcPr>
            <w:tcW w:w="992" w:type="dxa"/>
            <w:tcBorders>
              <w:top w:val="single" w:sz="4" w:space="0" w:color="auto"/>
              <w:left w:val="single" w:sz="4" w:space="0" w:color="auto"/>
              <w:bottom w:val="single" w:sz="4" w:space="0" w:color="auto"/>
              <w:right w:val="single" w:sz="4" w:space="0" w:color="auto"/>
            </w:tcBorders>
            <w:hideMark/>
          </w:tcPr>
          <w:p w:rsidR="00827E0B" w:rsidRPr="00D60D2E" w:rsidRDefault="00827E0B" w:rsidP="00827E0B">
            <w:pPr>
              <w:jc w:val="right"/>
              <w:rPr>
                <w:b/>
                <w:sz w:val="14"/>
                <w:szCs w:val="14"/>
                <w:lang w:eastAsia="en-US"/>
              </w:rPr>
            </w:pPr>
            <w:r>
              <w:rPr>
                <w:b/>
                <w:sz w:val="14"/>
                <w:szCs w:val="14"/>
                <w:lang w:eastAsia="en-US"/>
              </w:rPr>
              <w:t>1 463 068,19</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827E0B" w:rsidP="00827E0B">
            <w:pPr>
              <w:jc w:val="right"/>
              <w:rPr>
                <w:b/>
                <w:sz w:val="14"/>
                <w:szCs w:val="14"/>
                <w:lang w:eastAsia="en-US"/>
              </w:rPr>
            </w:pPr>
            <w:r>
              <w:rPr>
                <w:b/>
                <w:sz w:val="14"/>
                <w:szCs w:val="14"/>
                <w:lang w:eastAsia="en-US"/>
              </w:rPr>
              <w:t>-65 000,00</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827E0B" w:rsidP="00827E0B">
            <w:pPr>
              <w:jc w:val="right"/>
              <w:rPr>
                <w:b/>
                <w:sz w:val="14"/>
                <w:szCs w:val="14"/>
                <w:lang w:eastAsia="en-US"/>
              </w:rPr>
            </w:pPr>
            <w:r>
              <w:rPr>
                <w:b/>
                <w:sz w:val="14"/>
                <w:szCs w:val="14"/>
                <w:lang w:eastAsia="en-US"/>
              </w:rPr>
              <w:t>1 528 068,19</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827E0B" w:rsidP="00827E0B">
            <w:pPr>
              <w:jc w:val="right"/>
              <w:rPr>
                <w:b/>
                <w:sz w:val="14"/>
                <w:szCs w:val="14"/>
                <w:lang w:eastAsia="en-US"/>
              </w:rPr>
            </w:pPr>
            <w:r>
              <w:rPr>
                <w:b/>
                <w:sz w:val="14"/>
                <w:szCs w:val="14"/>
                <w:lang w:eastAsia="en-US"/>
              </w:rPr>
              <w:t>1 463 068,19</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827E0B" w:rsidP="00827E0B">
            <w:pPr>
              <w:jc w:val="right"/>
              <w:rPr>
                <w:b/>
                <w:sz w:val="14"/>
                <w:szCs w:val="14"/>
                <w:lang w:eastAsia="en-US"/>
              </w:rPr>
            </w:pPr>
            <w:r>
              <w:rPr>
                <w:b/>
                <w:sz w:val="14"/>
                <w:szCs w:val="14"/>
                <w:lang w:eastAsia="en-US"/>
              </w:rPr>
              <w:t>-65 000,00</w:t>
            </w:r>
          </w:p>
        </w:tc>
        <w:tc>
          <w:tcPr>
            <w:tcW w:w="1134" w:type="dxa"/>
            <w:tcBorders>
              <w:top w:val="single" w:sz="4" w:space="0" w:color="auto"/>
              <w:left w:val="single" w:sz="4" w:space="0" w:color="auto"/>
              <w:bottom w:val="single" w:sz="4" w:space="0" w:color="auto"/>
              <w:right w:val="single" w:sz="4" w:space="0" w:color="auto"/>
            </w:tcBorders>
            <w:hideMark/>
          </w:tcPr>
          <w:p w:rsidR="00827E0B" w:rsidRPr="00D60D2E" w:rsidRDefault="00827E0B" w:rsidP="00827E0B">
            <w:pPr>
              <w:jc w:val="right"/>
              <w:rPr>
                <w:b/>
                <w:sz w:val="14"/>
                <w:szCs w:val="14"/>
                <w:lang w:eastAsia="en-US"/>
              </w:rPr>
            </w:pPr>
            <w:r w:rsidRPr="00827E0B">
              <w:rPr>
                <w:b/>
                <w:sz w:val="14"/>
                <w:szCs w:val="14"/>
                <w:lang w:eastAsia="en-US"/>
              </w:rPr>
              <w:t>1 463 068,19</w:t>
            </w:r>
          </w:p>
        </w:tc>
      </w:tr>
      <w:tr w:rsidR="008723BE"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both"/>
              <w:rPr>
                <w:b/>
                <w:sz w:val="14"/>
                <w:szCs w:val="14"/>
              </w:rPr>
            </w:pPr>
            <w:r w:rsidRPr="00D60D2E">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C91307">
            <w:pPr>
              <w:jc w:val="right"/>
              <w:rPr>
                <w:b/>
                <w:sz w:val="14"/>
                <w:szCs w:val="14"/>
                <w:lang w:eastAsia="en-US"/>
              </w:rPr>
            </w:pPr>
          </w:p>
        </w:tc>
      </w:tr>
      <w:tr w:rsidR="00827E0B"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27E0B" w:rsidRPr="006E75BC" w:rsidRDefault="00827E0B" w:rsidP="00827E0B">
            <w:pPr>
              <w:spacing w:after="40" w:line="276" w:lineRule="auto"/>
              <w:rPr>
                <w:b/>
                <w:sz w:val="14"/>
                <w:szCs w:val="14"/>
              </w:rPr>
            </w:pPr>
            <w:r w:rsidRPr="006E75BC">
              <w:rPr>
                <w:b/>
                <w:sz w:val="14"/>
                <w:szCs w:val="14"/>
              </w:rPr>
              <w:t>Подпрограмма «Обеспечение жильем молодых семей в Южском городском поселении»</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827E0B"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827E0B" w:rsidP="00827E0B">
            <w:pPr>
              <w:jc w:val="right"/>
              <w:rPr>
                <w:b/>
                <w:sz w:val="14"/>
                <w:szCs w:val="14"/>
                <w:lang w:eastAsia="en-US"/>
              </w:rPr>
            </w:pPr>
            <w:r>
              <w:rPr>
                <w:b/>
                <w:sz w:val="14"/>
                <w:szCs w:val="14"/>
                <w:lang w:eastAsia="en-US"/>
              </w:rPr>
              <w:t>1 061 628,19</w:t>
            </w:r>
          </w:p>
        </w:tc>
        <w:tc>
          <w:tcPr>
            <w:tcW w:w="992" w:type="dxa"/>
            <w:tcBorders>
              <w:top w:val="single" w:sz="4" w:space="0" w:color="auto"/>
              <w:left w:val="single" w:sz="4" w:space="0" w:color="auto"/>
              <w:bottom w:val="single" w:sz="4" w:space="0" w:color="auto"/>
              <w:right w:val="single" w:sz="4" w:space="0" w:color="auto"/>
            </w:tcBorders>
            <w:hideMark/>
          </w:tcPr>
          <w:p w:rsidR="00827E0B" w:rsidRPr="006E75BC" w:rsidRDefault="00827E0B" w:rsidP="00827E0B">
            <w:pPr>
              <w:jc w:val="right"/>
              <w:rPr>
                <w:b/>
                <w:sz w:val="14"/>
                <w:szCs w:val="14"/>
                <w:lang w:eastAsia="en-US"/>
              </w:rPr>
            </w:pPr>
            <w:r>
              <w:rPr>
                <w:b/>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827E0B"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827E0B" w:rsidP="00827E0B">
            <w:pPr>
              <w:jc w:val="right"/>
              <w:rPr>
                <w:b/>
                <w:sz w:val="14"/>
                <w:szCs w:val="14"/>
                <w:lang w:eastAsia="en-US"/>
              </w:rPr>
            </w:pPr>
            <w:r>
              <w:rPr>
                <w:b/>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827E0B" w:rsidP="00827E0B">
            <w:pPr>
              <w:jc w:val="right"/>
              <w:rPr>
                <w:b/>
                <w:sz w:val="14"/>
                <w:szCs w:val="14"/>
                <w:lang w:eastAsia="en-US"/>
              </w:rPr>
            </w:pPr>
            <w:r>
              <w:rPr>
                <w:b/>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827E0B" w:rsidP="00827E0B">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27E0B" w:rsidRPr="006E75BC" w:rsidRDefault="00827E0B" w:rsidP="00827E0B">
            <w:pPr>
              <w:jc w:val="right"/>
              <w:rPr>
                <w:b/>
                <w:sz w:val="14"/>
                <w:szCs w:val="14"/>
                <w:lang w:eastAsia="en-US"/>
              </w:rPr>
            </w:pPr>
            <w:r>
              <w:rPr>
                <w:b/>
                <w:sz w:val="14"/>
                <w:szCs w:val="14"/>
                <w:lang w:eastAsia="en-US"/>
              </w:rPr>
              <w:t>1 061 628,19</w:t>
            </w:r>
          </w:p>
        </w:tc>
      </w:tr>
      <w:tr w:rsidR="008723BE"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6E75BC" w:rsidRDefault="008723BE" w:rsidP="00A93723">
            <w:pPr>
              <w:spacing w:after="40" w:line="276" w:lineRule="auto"/>
              <w:rPr>
                <w:i/>
                <w:sz w:val="14"/>
                <w:szCs w:val="14"/>
              </w:rPr>
            </w:pPr>
            <w:r w:rsidRPr="006E75BC">
              <w:rPr>
                <w:i/>
                <w:sz w:val="14"/>
                <w:szCs w:val="14"/>
              </w:rPr>
              <w:t>Основное мероприятие "Обеспечение жильем молодых семей"</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8723BE" w:rsidP="00A93723">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8723BE" w:rsidP="00A93723">
            <w:pPr>
              <w:jc w:val="right"/>
              <w:rPr>
                <w:i/>
                <w:sz w:val="14"/>
                <w:szCs w:val="14"/>
                <w:lang w:eastAsia="en-US"/>
              </w:rPr>
            </w:pPr>
            <w:r>
              <w:rPr>
                <w:i/>
                <w:sz w:val="14"/>
                <w:szCs w:val="14"/>
                <w:lang w:eastAsia="en-US"/>
              </w:rPr>
              <w:t>1 061 628,19</w:t>
            </w:r>
          </w:p>
        </w:tc>
        <w:tc>
          <w:tcPr>
            <w:tcW w:w="992" w:type="dxa"/>
            <w:tcBorders>
              <w:top w:val="single" w:sz="4" w:space="0" w:color="auto"/>
              <w:left w:val="single" w:sz="4" w:space="0" w:color="auto"/>
              <w:bottom w:val="single" w:sz="4" w:space="0" w:color="auto"/>
              <w:right w:val="single" w:sz="4" w:space="0" w:color="auto"/>
            </w:tcBorders>
            <w:hideMark/>
          </w:tcPr>
          <w:p w:rsidR="008723BE" w:rsidRPr="006E75BC" w:rsidRDefault="00B87B62" w:rsidP="00A93723">
            <w:pPr>
              <w:jc w:val="right"/>
              <w:rPr>
                <w:i/>
                <w:sz w:val="14"/>
                <w:szCs w:val="14"/>
                <w:lang w:eastAsia="en-US"/>
              </w:rPr>
            </w:pPr>
            <w:r w:rsidRPr="00B87B62">
              <w:rPr>
                <w:i/>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B87B62" w:rsidP="00A93723">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8723BE" w:rsidP="00A93723">
            <w:pPr>
              <w:jc w:val="right"/>
              <w:rPr>
                <w:i/>
                <w:sz w:val="14"/>
                <w:szCs w:val="14"/>
                <w:lang w:eastAsia="en-US"/>
              </w:rPr>
            </w:pPr>
            <w:r>
              <w:rPr>
                <w:i/>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B87B62" w:rsidP="00A93723">
            <w:pPr>
              <w:jc w:val="right"/>
              <w:rPr>
                <w:i/>
                <w:sz w:val="14"/>
                <w:szCs w:val="14"/>
                <w:lang w:eastAsia="en-US"/>
              </w:rPr>
            </w:pPr>
            <w:r w:rsidRPr="00B87B62">
              <w:rPr>
                <w:i/>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B87B62" w:rsidP="00A93723">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B87B62" w:rsidP="00A93723">
            <w:pPr>
              <w:jc w:val="right"/>
              <w:rPr>
                <w:i/>
                <w:sz w:val="14"/>
                <w:szCs w:val="14"/>
                <w:lang w:eastAsia="en-US"/>
              </w:rPr>
            </w:pPr>
            <w:r w:rsidRPr="00B87B62">
              <w:rPr>
                <w:i/>
                <w:sz w:val="14"/>
                <w:szCs w:val="14"/>
                <w:lang w:eastAsia="en-US"/>
              </w:rPr>
              <w:t>1 061 628,19</w:t>
            </w:r>
          </w:p>
        </w:tc>
      </w:tr>
      <w:tr w:rsidR="00B87B62"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B87B62" w:rsidRPr="006E75BC" w:rsidRDefault="00B87B62" w:rsidP="00B87B62">
            <w:pPr>
              <w:pStyle w:val="a6"/>
              <w:spacing w:after="40" w:line="276" w:lineRule="auto"/>
              <w:rPr>
                <w:rFonts w:ascii="Times New Roman" w:hAnsi="Times New Roman"/>
                <w:b/>
                <w:sz w:val="14"/>
                <w:szCs w:val="14"/>
              </w:rPr>
            </w:pPr>
            <w:r w:rsidRPr="006E75BC">
              <w:rPr>
                <w:rFonts w:ascii="Times New Roman" w:hAnsi="Times New Roman"/>
                <w:b/>
                <w:sz w:val="14"/>
                <w:szCs w:val="14"/>
              </w:rPr>
              <w:t>Подпрограмма «Поддержка граждан в сфере ипотечного жилищного кредитования в Южском городском поселении»</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B87B62" w:rsidP="00B87B62">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B87B62" w:rsidP="00B87B62">
            <w:pPr>
              <w:jc w:val="right"/>
              <w:rPr>
                <w:b/>
                <w:sz w:val="14"/>
                <w:szCs w:val="14"/>
                <w:lang w:eastAsia="en-US"/>
              </w:rPr>
            </w:pPr>
            <w:r>
              <w:rPr>
                <w:b/>
                <w:sz w:val="14"/>
                <w:szCs w:val="14"/>
                <w:lang w:eastAsia="en-US"/>
              </w:rPr>
              <w:t>466 440,00</w:t>
            </w:r>
          </w:p>
        </w:tc>
        <w:tc>
          <w:tcPr>
            <w:tcW w:w="992" w:type="dxa"/>
            <w:tcBorders>
              <w:top w:val="single" w:sz="4" w:space="0" w:color="auto"/>
              <w:left w:val="single" w:sz="4" w:space="0" w:color="auto"/>
              <w:bottom w:val="single" w:sz="4" w:space="0" w:color="auto"/>
              <w:right w:val="single" w:sz="4" w:space="0" w:color="auto"/>
            </w:tcBorders>
            <w:hideMark/>
          </w:tcPr>
          <w:p w:rsidR="00B87B62" w:rsidRPr="006E75BC" w:rsidRDefault="00B87B62" w:rsidP="00B87B62">
            <w:pPr>
              <w:jc w:val="right"/>
              <w:rPr>
                <w:b/>
                <w:sz w:val="14"/>
                <w:szCs w:val="14"/>
                <w:lang w:eastAsia="en-US"/>
              </w:rPr>
            </w:pPr>
            <w:r>
              <w:rPr>
                <w:b/>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B87B62" w:rsidP="00B87B62">
            <w:pPr>
              <w:jc w:val="right"/>
              <w:rPr>
                <w:b/>
                <w:sz w:val="14"/>
                <w:szCs w:val="14"/>
                <w:lang w:eastAsia="en-US"/>
              </w:rPr>
            </w:pPr>
            <w:r>
              <w:rPr>
                <w:b/>
                <w:sz w:val="14"/>
                <w:szCs w:val="14"/>
                <w:lang w:eastAsia="en-US"/>
              </w:rPr>
              <w:t>-65 000,00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B87B62" w:rsidP="00B87B62">
            <w:pPr>
              <w:jc w:val="right"/>
              <w:rPr>
                <w:b/>
                <w:sz w:val="14"/>
                <w:szCs w:val="14"/>
                <w:lang w:eastAsia="en-US"/>
              </w:rPr>
            </w:pPr>
            <w:r>
              <w:rPr>
                <w:b/>
                <w:sz w:val="14"/>
                <w:szCs w:val="14"/>
                <w:lang w:eastAsia="en-US"/>
              </w:rPr>
              <w:t>466 440,00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B87B62" w:rsidP="00B87B62">
            <w:pPr>
              <w:jc w:val="right"/>
              <w:rPr>
                <w:b/>
                <w:sz w:val="14"/>
                <w:szCs w:val="14"/>
                <w:lang w:eastAsia="en-US"/>
              </w:rPr>
            </w:pPr>
            <w:r>
              <w:rPr>
                <w:b/>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B87B62" w:rsidP="00B87B62">
            <w:pPr>
              <w:jc w:val="right"/>
              <w:rPr>
                <w:b/>
                <w:sz w:val="14"/>
                <w:szCs w:val="14"/>
                <w:lang w:eastAsia="en-US"/>
              </w:rPr>
            </w:pPr>
            <w:r>
              <w:rPr>
                <w:b/>
                <w:sz w:val="14"/>
                <w:szCs w:val="14"/>
                <w:lang w:eastAsia="en-US"/>
              </w:rPr>
              <w:t>-65 000,00</w:t>
            </w:r>
          </w:p>
        </w:tc>
        <w:tc>
          <w:tcPr>
            <w:tcW w:w="1134" w:type="dxa"/>
            <w:tcBorders>
              <w:top w:val="single" w:sz="4" w:space="0" w:color="auto"/>
              <w:left w:val="single" w:sz="4" w:space="0" w:color="auto"/>
              <w:bottom w:val="single" w:sz="4" w:space="0" w:color="auto"/>
              <w:right w:val="single" w:sz="4" w:space="0" w:color="auto"/>
            </w:tcBorders>
            <w:hideMark/>
          </w:tcPr>
          <w:p w:rsidR="00B87B62" w:rsidRPr="006E75BC" w:rsidRDefault="00B87B62" w:rsidP="00B87B62">
            <w:pPr>
              <w:jc w:val="right"/>
              <w:rPr>
                <w:b/>
                <w:sz w:val="14"/>
                <w:szCs w:val="14"/>
                <w:lang w:eastAsia="en-US"/>
              </w:rPr>
            </w:pPr>
            <w:r>
              <w:rPr>
                <w:b/>
                <w:sz w:val="14"/>
                <w:szCs w:val="14"/>
                <w:lang w:eastAsia="en-US"/>
              </w:rPr>
              <w:t>401 440,00</w:t>
            </w:r>
          </w:p>
        </w:tc>
      </w:tr>
      <w:tr w:rsidR="008723BE"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6E75BC" w:rsidRDefault="008723BE" w:rsidP="00C91307">
            <w:pPr>
              <w:pStyle w:val="a6"/>
              <w:spacing w:after="40" w:line="276" w:lineRule="auto"/>
              <w:rPr>
                <w:rFonts w:ascii="Times New Roman" w:hAnsi="Times New Roman"/>
                <w:i/>
                <w:sz w:val="14"/>
                <w:szCs w:val="14"/>
              </w:rPr>
            </w:pPr>
            <w:r w:rsidRPr="006E75BC">
              <w:rPr>
                <w:rFonts w:ascii="Times New Roman" w:hAnsi="Times New Roman"/>
                <w:i/>
                <w:sz w:val="14"/>
                <w:szCs w:val="14"/>
              </w:rPr>
              <w:t>Основное мероприятие "Государственная поддержка граждан в сфере ипотечного жилищного кредитования"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8723BE" w:rsidP="00C91307">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8723BE" w:rsidP="00C91307">
            <w:pPr>
              <w:jc w:val="right"/>
              <w:rPr>
                <w:i/>
                <w:sz w:val="14"/>
                <w:szCs w:val="14"/>
                <w:lang w:eastAsia="en-US"/>
              </w:rPr>
            </w:pPr>
            <w:r>
              <w:rPr>
                <w:i/>
                <w:sz w:val="14"/>
                <w:szCs w:val="14"/>
                <w:lang w:eastAsia="en-US"/>
              </w:rPr>
              <w:t>466 440,00</w:t>
            </w:r>
          </w:p>
        </w:tc>
        <w:tc>
          <w:tcPr>
            <w:tcW w:w="992" w:type="dxa"/>
            <w:tcBorders>
              <w:top w:val="single" w:sz="4" w:space="0" w:color="auto"/>
              <w:left w:val="single" w:sz="4" w:space="0" w:color="auto"/>
              <w:bottom w:val="single" w:sz="4" w:space="0" w:color="auto"/>
              <w:right w:val="single" w:sz="4" w:space="0" w:color="auto"/>
            </w:tcBorders>
            <w:hideMark/>
          </w:tcPr>
          <w:p w:rsidR="008723BE" w:rsidRPr="006E75BC" w:rsidRDefault="00B87B62" w:rsidP="00C91307">
            <w:pPr>
              <w:jc w:val="right"/>
              <w:rPr>
                <w:i/>
                <w:sz w:val="14"/>
                <w:szCs w:val="14"/>
                <w:lang w:eastAsia="en-US"/>
              </w:rPr>
            </w:pPr>
            <w:r>
              <w:rPr>
                <w:i/>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B87B62" w:rsidP="00C91307">
            <w:pPr>
              <w:jc w:val="right"/>
              <w:rPr>
                <w:i/>
                <w:sz w:val="14"/>
                <w:szCs w:val="14"/>
                <w:lang w:eastAsia="en-US"/>
              </w:rPr>
            </w:pPr>
            <w:r>
              <w:rPr>
                <w:i/>
                <w:sz w:val="14"/>
                <w:szCs w:val="14"/>
                <w:lang w:eastAsia="en-US"/>
              </w:rPr>
              <w:t>-65 000,00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8723BE" w:rsidP="00C91307">
            <w:pPr>
              <w:jc w:val="right"/>
              <w:rPr>
                <w:i/>
                <w:sz w:val="14"/>
                <w:szCs w:val="14"/>
                <w:lang w:eastAsia="en-US"/>
              </w:rPr>
            </w:pPr>
            <w:r>
              <w:rPr>
                <w:i/>
                <w:sz w:val="14"/>
                <w:szCs w:val="14"/>
                <w:lang w:eastAsia="en-US"/>
              </w:rPr>
              <w:t>466 440,00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B87B62" w:rsidP="00C91307">
            <w:pPr>
              <w:jc w:val="right"/>
              <w:rPr>
                <w:i/>
                <w:sz w:val="14"/>
                <w:szCs w:val="14"/>
                <w:lang w:eastAsia="en-US"/>
              </w:rPr>
            </w:pPr>
            <w:r>
              <w:rPr>
                <w:i/>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B87B62" w:rsidP="00C91307">
            <w:pPr>
              <w:jc w:val="right"/>
              <w:rPr>
                <w:i/>
                <w:sz w:val="14"/>
                <w:szCs w:val="14"/>
                <w:lang w:eastAsia="en-US"/>
              </w:rPr>
            </w:pPr>
            <w:r>
              <w:rPr>
                <w:i/>
                <w:sz w:val="14"/>
                <w:szCs w:val="14"/>
                <w:lang w:eastAsia="en-US"/>
              </w:rPr>
              <w:t>-65 000,00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E75BC" w:rsidRDefault="00B87B62" w:rsidP="00C91307">
            <w:pPr>
              <w:jc w:val="right"/>
              <w:rPr>
                <w:i/>
                <w:sz w:val="14"/>
                <w:szCs w:val="14"/>
                <w:lang w:eastAsia="en-US"/>
              </w:rPr>
            </w:pPr>
            <w:r>
              <w:rPr>
                <w:i/>
                <w:sz w:val="14"/>
                <w:szCs w:val="14"/>
                <w:lang w:eastAsia="en-US"/>
              </w:rPr>
              <w:t>401 440,00</w:t>
            </w:r>
          </w:p>
        </w:tc>
      </w:tr>
    </w:tbl>
    <w:p w:rsidR="00D60D2E" w:rsidRDefault="00D60D2E" w:rsidP="00EA6963">
      <w:pPr>
        <w:pStyle w:val="a6"/>
        <w:spacing w:after="40" w:line="276" w:lineRule="auto"/>
        <w:jc w:val="both"/>
        <w:rPr>
          <w:rFonts w:ascii="Times New Roman" w:hAnsi="Times New Roman"/>
          <w:sz w:val="28"/>
          <w:szCs w:val="28"/>
        </w:rPr>
      </w:pPr>
    </w:p>
    <w:p w:rsidR="00086E90" w:rsidRDefault="00086E90" w:rsidP="006E75BC">
      <w:pPr>
        <w:spacing w:after="40" w:line="276" w:lineRule="auto"/>
        <w:jc w:val="center"/>
        <w:rPr>
          <w:b/>
          <w:sz w:val="28"/>
          <w:szCs w:val="28"/>
        </w:rPr>
      </w:pPr>
    </w:p>
    <w:p w:rsidR="00086E90" w:rsidRDefault="00086E90" w:rsidP="006E75BC">
      <w:pPr>
        <w:spacing w:after="40" w:line="276" w:lineRule="auto"/>
        <w:jc w:val="center"/>
        <w:rPr>
          <w:b/>
          <w:sz w:val="28"/>
          <w:szCs w:val="28"/>
        </w:rPr>
      </w:pPr>
    </w:p>
    <w:p w:rsidR="006E75BC" w:rsidRPr="001C0248" w:rsidRDefault="006E75BC" w:rsidP="006E75BC">
      <w:pPr>
        <w:spacing w:after="40" w:line="276" w:lineRule="auto"/>
        <w:jc w:val="center"/>
        <w:rPr>
          <w:b/>
          <w:sz w:val="28"/>
          <w:szCs w:val="28"/>
        </w:rPr>
      </w:pPr>
      <w:r w:rsidRPr="001C0248">
        <w:rPr>
          <w:b/>
          <w:sz w:val="28"/>
          <w:szCs w:val="28"/>
        </w:rPr>
        <w:lastRenderedPageBreak/>
        <w:t>Муниципальная программа Южского</w:t>
      </w:r>
      <w:r w:rsidR="00CA238A">
        <w:rPr>
          <w:b/>
          <w:sz w:val="28"/>
          <w:szCs w:val="28"/>
        </w:rPr>
        <w:t xml:space="preserve"> </w:t>
      </w:r>
      <w:r w:rsidRPr="001C0248">
        <w:rPr>
          <w:b/>
          <w:sz w:val="28"/>
          <w:szCs w:val="28"/>
        </w:rPr>
        <w:t>городского поселения</w:t>
      </w:r>
    </w:p>
    <w:p w:rsidR="006E75BC" w:rsidRPr="001C0248" w:rsidRDefault="006E75BC" w:rsidP="006E75BC">
      <w:pPr>
        <w:pStyle w:val="Pro-Tab"/>
        <w:snapToGrid w:val="0"/>
        <w:spacing w:after="40" w:line="276" w:lineRule="auto"/>
        <w:jc w:val="center"/>
        <w:rPr>
          <w:b/>
          <w:sz w:val="28"/>
          <w:szCs w:val="28"/>
        </w:rPr>
      </w:pPr>
      <w:r w:rsidRPr="001C0248">
        <w:rPr>
          <w:b/>
          <w:sz w:val="28"/>
          <w:szCs w:val="28"/>
        </w:rPr>
        <w:t>«</w:t>
      </w:r>
      <w:r w:rsidR="0061041A" w:rsidRPr="0061041A">
        <w:rPr>
          <w:b/>
          <w:sz w:val="28"/>
          <w:szCs w:val="28"/>
        </w:rPr>
        <w:t>Формирование современной городской среды на территории Южского городского поселения</w:t>
      </w:r>
      <w:r w:rsidRPr="001C0248">
        <w:rPr>
          <w:b/>
          <w:sz w:val="28"/>
          <w:szCs w:val="28"/>
        </w:rPr>
        <w:t>»</w:t>
      </w:r>
    </w:p>
    <w:p w:rsidR="006E75BC" w:rsidRPr="00EA1BC9" w:rsidRDefault="006E75BC" w:rsidP="006E75BC">
      <w:pPr>
        <w:spacing w:after="40" w:line="276" w:lineRule="auto"/>
        <w:rPr>
          <w:sz w:val="28"/>
          <w:szCs w:val="28"/>
        </w:rPr>
      </w:pPr>
    </w:p>
    <w:p w:rsidR="00791022" w:rsidRDefault="00CA238A" w:rsidP="00791022">
      <w:pPr>
        <w:autoSpaceDE w:val="0"/>
        <w:autoSpaceDN w:val="0"/>
        <w:adjustRightInd w:val="0"/>
        <w:spacing w:line="276" w:lineRule="auto"/>
        <w:jc w:val="both"/>
        <w:rPr>
          <w:sz w:val="28"/>
          <w:szCs w:val="28"/>
        </w:rPr>
      </w:pPr>
      <w:r>
        <w:rPr>
          <w:sz w:val="28"/>
          <w:szCs w:val="28"/>
        </w:rPr>
        <w:t xml:space="preserve">        </w:t>
      </w:r>
      <w:r w:rsidR="00791022">
        <w:rPr>
          <w:sz w:val="28"/>
          <w:szCs w:val="28"/>
        </w:rPr>
        <w:t>Целью реализации муниципальной программы является повышение качества и комфорта городской среды на территории Южского городского поселения.</w:t>
      </w:r>
    </w:p>
    <w:p w:rsidR="00791022" w:rsidRDefault="00791022" w:rsidP="00791022">
      <w:pPr>
        <w:widowControl w:val="0"/>
        <w:tabs>
          <w:tab w:val="left" w:pos="548"/>
        </w:tabs>
        <w:spacing w:line="276" w:lineRule="auto"/>
        <w:jc w:val="both"/>
        <w:rPr>
          <w:sz w:val="28"/>
          <w:szCs w:val="28"/>
        </w:rPr>
      </w:pPr>
      <w:r>
        <w:rPr>
          <w:sz w:val="28"/>
          <w:szCs w:val="28"/>
        </w:rPr>
        <w:tab/>
        <w:t>Реализация программы направлена на решение следующих задач:</w:t>
      </w:r>
    </w:p>
    <w:p w:rsidR="00791022" w:rsidRDefault="00791022" w:rsidP="00791022">
      <w:pPr>
        <w:widowControl w:val="0"/>
        <w:tabs>
          <w:tab w:val="left" w:pos="548"/>
        </w:tabs>
        <w:spacing w:line="276" w:lineRule="auto"/>
        <w:jc w:val="both"/>
        <w:rPr>
          <w:sz w:val="28"/>
          <w:szCs w:val="28"/>
        </w:rPr>
      </w:pPr>
      <w:r>
        <w:rPr>
          <w:sz w:val="28"/>
          <w:szCs w:val="28"/>
        </w:rPr>
        <w:t xml:space="preserve">       -повышение уровня благоустройства дворовых территорий Южского городского поселения;</w:t>
      </w:r>
    </w:p>
    <w:p w:rsidR="00791022" w:rsidRDefault="00791022" w:rsidP="00791022">
      <w:pPr>
        <w:widowControl w:val="0"/>
        <w:tabs>
          <w:tab w:val="left" w:pos="548"/>
        </w:tabs>
        <w:spacing w:line="276" w:lineRule="auto"/>
        <w:jc w:val="both"/>
        <w:rPr>
          <w:sz w:val="28"/>
          <w:szCs w:val="28"/>
        </w:rPr>
      </w:pPr>
      <w:r>
        <w:rPr>
          <w:sz w:val="28"/>
          <w:szCs w:val="28"/>
        </w:rPr>
        <w:t xml:space="preserve">       -повышение уровня благоустройства общественных территорий общего пользования;</w:t>
      </w:r>
    </w:p>
    <w:p w:rsidR="00791022" w:rsidRDefault="00791022" w:rsidP="00791022">
      <w:pPr>
        <w:widowControl w:val="0"/>
        <w:tabs>
          <w:tab w:val="left" w:pos="548"/>
        </w:tabs>
        <w:spacing w:line="276" w:lineRule="auto"/>
        <w:jc w:val="both"/>
        <w:rPr>
          <w:sz w:val="28"/>
          <w:szCs w:val="28"/>
        </w:rPr>
      </w:pPr>
      <w:r>
        <w:rPr>
          <w:sz w:val="28"/>
          <w:szCs w:val="28"/>
        </w:rPr>
        <w:t xml:space="preserve">       -повышение </w:t>
      </w:r>
      <w:r w:rsidR="006B49A5">
        <w:rPr>
          <w:sz w:val="28"/>
          <w:szCs w:val="28"/>
        </w:rPr>
        <w:t>уровня вовлеченности</w:t>
      </w:r>
      <w:r>
        <w:rPr>
          <w:sz w:val="28"/>
          <w:szCs w:val="28"/>
        </w:rPr>
        <w:t xml:space="preserve"> заинтересованности лиц в реализацию мероприятий по благоустройству территории Южского городского поселения.</w:t>
      </w:r>
    </w:p>
    <w:p w:rsidR="00791022" w:rsidRDefault="00791022" w:rsidP="00791022">
      <w:pPr>
        <w:widowControl w:val="0"/>
        <w:tabs>
          <w:tab w:val="left" w:pos="548"/>
        </w:tabs>
        <w:spacing w:line="276" w:lineRule="auto"/>
        <w:jc w:val="both"/>
        <w:rPr>
          <w:sz w:val="28"/>
          <w:szCs w:val="28"/>
        </w:rPr>
      </w:pPr>
      <w:r>
        <w:rPr>
          <w:sz w:val="28"/>
          <w:szCs w:val="28"/>
        </w:rPr>
        <w:tab/>
        <w:t>Благоустройство Южского городского поселения будет осуществляться по следующим направлениям:</w:t>
      </w:r>
    </w:p>
    <w:p w:rsidR="00791022" w:rsidRDefault="00791022" w:rsidP="00791022">
      <w:pPr>
        <w:widowControl w:val="0"/>
        <w:tabs>
          <w:tab w:val="left" w:pos="548"/>
        </w:tabs>
        <w:spacing w:line="276" w:lineRule="auto"/>
        <w:jc w:val="both"/>
        <w:rPr>
          <w:sz w:val="28"/>
          <w:szCs w:val="28"/>
        </w:rPr>
      </w:pPr>
      <w:r>
        <w:rPr>
          <w:sz w:val="28"/>
          <w:szCs w:val="28"/>
        </w:rPr>
        <w:tab/>
        <w:t>-комплексное благоустройство дворовых территорий многоквартирных домов;</w:t>
      </w:r>
    </w:p>
    <w:p w:rsidR="00791022" w:rsidRDefault="00791022" w:rsidP="00791022">
      <w:pPr>
        <w:widowControl w:val="0"/>
        <w:tabs>
          <w:tab w:val="left" w:pos="548"/>
        </w:tabs>
        <w:spacing w:line="276" w:lineRule="auto"/>
        <w:jc w:val="both"/>
        <w:rPr>
          <w:sz w:val="28"/>
          <w:szCs w:val="28"/>
        </w:rPr>
      </w:pPr>
      <w:r>
        <w:rPr>
          <w:sz w:val="28"/>
          <w:szCs w:val="28"/>
        </w:rPr>
        <w:tab/>
        <w:t>-благоустройство общественных территорий.</w:t>
      </w:r>
    </w:p>
    <w:p w:rsidR="00FE1C1F" w:rsidRDefault="00FE1C1F" w:rsidP="00791022">
      <w:pPr>
        <w:widowControl w:val="0"/>
        <w:tabs>
          <w:tab w:val="left" w:pos="548"/>
        </w:tabs>
        <w:spacing w:line="276" w:lineRule="auto"/>
        <w:jc w:val="both"/>
        <w:rPr>
          <w:sz w:val="28"/>
          <w:szCs w:val="28"/>
        </w:rPr>
      </w:pPr>
    </w:p>
    <w:p w:rsidR="00A16D4E" w:rsidRDefault="00FE1C1F" w:rsidP="00A16D4E">
      <w:pPr>
        <w:autoSpaceDE w:val="0"/>
        <w:autoSpaceDN w:val="0"/>
        <w:adjustRightInd w:val="0"/>
        <w:spacing w:line="276" w:lineRule="auto"/>
        <w:ind w:firstLine="709"/>
        <w:jc w:val="both"/>
        <w:rPr>
          <w:sz w:val="28"/>
        </w:rPr>
      </w:pPr>
      <w:r w:rsidRPr="00B96FD4">
        <w:rPr>
          <w:sz w:val="28"/>
        </w:rPr>
        <w:t xml:space="preserve">Предусмотренные </w:t>
      </w:r>
      <w:r w:rsidRPr="000022CA">
        <w:rPr>
          <w:b/>
          <w:sz w:val="28"/>
        </w:rPr>
        <w:t>в проекте</w:t>
      </w:r>
      <w:r w:rsidRPr="00B96FD4">
        <w:rPr>
          <w:sz w:val="28"/>
        </w:rPr>
        <w:t xml:space="preserve"> решения объемы бюджетных ассигнований по муниципальной программе «</w:t>
      </w:r>
      <w:r w:rsidRPr="0061041A">
        <w:rPr>
          <w:sz w:val="28"/>
          <w:szCs w:val="28"/>
        </w:rPr>
        <w:t>Формирование современной городской среды на территории Южского городского поселения</w:t>
      </w:r>
      <w:r w:rsidRPr="00B96FD4">
        <w:rPr>
          <w:sz w:val="28"/>
        </w:rPr>
        <w:t xml:space="preserve">» по сравнению с объемами, утвержденными </w:t>
      </w:r>
      <w:r w:rsidR="00CA238A" w:rsidRPr="00955684">
        <w:rPr>
          <w:color w:val="000000"/>
          <w:sz w:val="28"/>
          <w:szCs w:val="28"/>
          <w:lang w:eastAsia="en-US"/>
        </w:rPr>
        <w:t>Решением Совета Южского городского поселения от 23.12.2020 № 38 «О бюджете Южского городского поселения на 2021 год и на плановый период 2022 и 2023 годов» (</w:t>
      </w:r>
      <w:r w:rsidR="00CA238A" w:rsidRPr="00955684">
        <w:rPr>
          <w:sz w:val="28"/>
          <w:szCs w:val="28"/>
        </w:rPr>
        <w:t>в действующей редакции)</w:t>
      </w:r>
      <w:r w:rsidRPr="00233C13">
        <w:rPr>
          <w:sz w:val="28"/>
          <w:szCs w:val="28"/>
        </w:rPr>
        <w:t>,</w:t>
      </w:r>
      <w:r w:rsidR="00CA238A">
        <w:rPr>
          <w:sz w:val="28"/>
          <w:szCs w:val="28"/>
        </w:rPr>
        <w:t xml:space="preserve"> </w:t>
      </w:r>
      <w:r w:rsidRPr="000B2857">
        <w:rPr>
          <w:sz w:val="28"/>
        </w:rPr>
        <w:t>на 202</w:t>
      </w:r>
      <w:r w:rsidR="00CA238A">
        <w:rPr>
          <w:sz w:val="28"/>
        </w:rPr>
        <w:t>2</w:t>
      </w:r>
      <w:r w:rsidRPr="000B2857">
        <w:rPr>
          <w:sz w:val="28"/>
        </w:rPr>
        <w:t xml:space="preserve"> год</w:t>
      </w:r>
      <w:r w:rsidRPr="00086E90">
        <w:rPr>
          <w:sz w:val="28"/>
        </w:rPr>
        <w:t xml:space="preserve"> у</w:t>
      </w:r>
      <w:r w:rsidR="00086E90" w:rsidRPr="00086E90">
        <w:rPr>
          <w:sz w:val="28"/>
        </w:rPr>
        <w:t>величены</w:t>
      </w:r>
      <w:r w:rsidR="00C93009">
        <w:rPr>
          <w:color w:val="1F497D" w:themeColor="text2"/>
          <w:sz w:val="28"/>
        </w:rPr>
        <w:t xml:space="preserve"> </w:t>
      </w:r>
      <w:r w:rsidRPr="000B2857">
        <w:rPr>
          <w:sz w:val="28"/>
        </w:rPr>
        <w:t xml:space="preserve">на </w:t>
      </w:r>
      <w:r w:rsidR="00086E90">
        <w:rPr>
          <w:sz w:val="28"/>
        </w:rPr>
        <w:t>1 558 840,00</w:t>
      </w:r>
      <w:r w:rsidR="00CA238A">
        <w:rPr>
          <w:sz w:val="28"/>
        </w:rPr>
        <w:t xml:space="preserve"> </w:t>
      </w:r>
      <w:r w:rsidRPr="000B2857">
        <w:rPr>
          <w:sz w:val="28"/>
        </w:rPr>
        <w:t>руб.</w:t>
      </w:r>
      <w:r w:rsidR="00F96BE6">
        <w:rPr>
          <w:sz w:val="28"/>
        </w:rPr>
        <w:t>, на 2023 год увеличены на 58 840,00 руб.</w:t>
      </w:r>
    </w:p>
    <w:p w:rsidR="00C93009" w:rsidRDefault="00C93009" w:rsidP="00A16D4E">
      <w:pPr>
        <w:autoSpaceDE w:val="0"/>
        <w:autoSpaceDN w:val="0"/>
        <w:adjustRightInd w:val="0"/>
        <w:spacing w:line="276" w:lineRule="auto"/>
        <w:ind w:firstLine="709"/>
        <w:jc w:val="both"/>
        <w:rPr>
          <w:sz w:val="28"/>
        </w:rPr>
      </w:pPr>
    </w:p>
    <w:p w:rsidR="006E75BC" w:rsidRDefault="006E75BC" w:rsidP="00A16D4E">
      <w:pPr>
        <w:autoSpaceDE w:val="0"/>
        <w:autoSpaceDN w:val="0"/>
        <w:adjustRightInd w:val="0"/>
        <w:spacing w:line="276" w:lineRule="auto"/>
        <w:ind w:firstLine="709"/>
        <w:jc w:val="both"/>
        <w:rPr>
          <w:sz w:val="28"/>
          <w:szCs w:val="28"/>
        </w:rPr>
      </w:pPr>
      <w:r w:rsidRPr="0061041A">
        <w:rPr>
          <w:sz w:val="28"/>
          <w:szCs w:val="28"/>
        </w:rPr>
        <w:t>Расходы на реализацию муниципальной программы «</w:t>
      </w:r>
      <w:r w:rsidR="0061041A" w:rsidRPr="0061041A">
        <w:rPr>
          <w:sz w:val="28"/>
          <w:szCs w:val="28"/>
        </w:rPr>
        <w:t>Формирование современной городской среды на территории Южского городского поселения</w:t>
      </w:r>
      <w:r w:rsidRPr="0061041A">
        <w:rPr>
          <w:sz w:val="28"/>
          <w:szCs w:val="28"/>
        </w:rPr>
        <w:t>» представлены в нижеследующей таблице:</w:t>
      </w:r>
    </w:p>
    <w:p w:rsidR="0061041A" w:rsidRPr="0061041A" w:rsidRDefault="0061041A" w:rsidP="0061041A">
      <w:pPr>
        <w:pStyle w:val="a6"/>
        <w:spacing w:line="276" w:lineRule="auto"/>
        <w:jc w:val="right"/>
        <w:rPr>
          <w:rFonts w:ascii="Times New Roman" w:hAnsi="Times New Roman"/>
          <w:sz w:val="28"/>
          <w:szCs w:val="28"/>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275"/>
        <w:gridCol w:w="1134"/>
        <w:gridCol w:w="993"/>
        <w:gridCol w:w="1134"/>
        <w:gridCol w:w="992"/>
        <w:gridCol w:w="1134"/>
        <w:gridCol w:w="1134"/>
      </w:tblGrid>
      <w:tr w:rsidR="006E75BC" w:rsidRPr="00D60D2E" w:rsidTr="005B4829">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6E75BC" w:rsidRPr="00D60D2E" w:rsidRDefault="006E75BC" w:rsidP="006E75BC">
            <w:pPr>
              <w:ind w:firstLine="709"/>
              <w:jc w:val="center"/>
              <w:rPr>
                <w:sz w:val="14"/>
                <w:szCs w:val="14"/>
                <w:lang w:eastAsia="en-US"/>
              </w:rPr>
            </w:pPr>
          </w:p>
          <w:p w:rsidR="006E75BC" w:rsidRPr="00D60D2E" w:rsidRDefault="006E75BC" w:rsidP="006E75BC">
            <w:pPr>
              <w:ind w:hanging="107"/>
              <w:jc w:val="center"/>
              <w:rPr>
                <w:sz w:val="14"/>
                <w:szCs w:val="14"/>
                <w:lang w:eastAsia="en-US"/>
              </w:rPr>
            </w:pPr>
            <w:r w:rsidRPr="00D60D2E">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F940F4">
              <w:rPr>
                <w:b/>
                <w:sz w:val="14"/>
                <w:szCs w:val="14"/>
                <w:lang w:eastAsia="en-US"/>
              </w:rPr>
              <w:t>2</w:t>
            </w:r>
            <w:r w:rsidR="00CA238A">
              <w:rPr>
                <w:b/>
                <w:sz w:val="14"/>
                <w:szCs w:val="14"/>
                <w:lang w:eastAsia="en-US"/>
              </w:rPr>
              <w:t>1</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6E75BC" w:rsidRPr="00D60D2E"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402" w:type="dxa"/>
            <w:gridSpan w:val="3"/>
            <w:tcBorders>
              <w:top w:val="single" w:sz="4" w:space="0" w:color="auto"/>
              <w:left w:val="single" w:sz="4" w:space="0" w:color="auto"/>
              <w:bottom w:val="single" w:sz="4" w:space="0" w:color="auto"/>
              <w:right w:val="single" w:sz="4" w:space="0" w:color="auto"/>
            </w:tcBorders>
            <w:hideMark/>
          </w:tcPr>
          <w:p w:rsidR="006E75BC" w:rsidRPr="00E76DBE" w:rsidRDefault="006E75BC" w:rsidP="00CA238A">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CA238A">
              <w:rPr>
                <w:b/>
                <w:sz w:val="14"/>
                <w:szCs w:val="14"/>
                <w:lang w:eastAsia="en-US"/>
              </w:rPr>
              <w:t>2</w:t>
            </w:r>
            <w:r w:rsidRPr="00E76DBE">
              <w:rPr>
                <w:b/>
                <w:sz w:val="14"/>
                <w:szCs w:val="14"/>
                <w:lang w:eastAsia="en-US"/>
              </w:rPr>
              <w:t xml:space="preserve"> год</w:t>
            </w:r>
          </w:p>
        </w:tc>
        <w:tc>
          <w:tcPr>
            <w:tcW w:w="3260" w:type="dxa"/>
            <w:gridSpan w:val="3"/>
            <w:tcBorders>
              <w:top w:val="single" w:sz="4" w:space="0" w:color="auto"/>
              <w:left w:val="single" w:sz="4" w:space="0" w:color="auto"/>
              <w:bottom w:val="single" w:sz="4" w:space="0" w:color="auto"/>
              <w:right w:val="single" w:sz="4" w:space="0" w:color="auto"/>
            </w:tcBorders>
            <w:hideMark/>
          </w:tcPr>
          <w:p w:rsidR="006E75BC" w:rsidRPr="00E76DBE" w:rsidRDefault="006E75BC" w:rsidP="00CA238A">
            <w:pPr>
              <w:jc w:val="center"/>
              <w:rPr>
                <w:b/>
                <w:sz w:val="14"/>
                <w:szCs w:val="14"/>
                <w:lang w:eastAsia="en-US"/>
              </w:rPr>
            </w:pPr>
            <w:r w:rsidRPr="00E76DBE">
              <w:rPr>
                <w:b/>
                <w:sz w:val="14"/>
                <w:szCs w:val="14"/>
                <w:lang w:eastAsia="en-US"/>
              </w:rPr>
              <w:t>202</w:t>
            </w:r>
            <w:r w:rsidR="00CA238A">
              <w:rPr>
                <w:b/>
                <w:sz w:val="14"/>
                <w:szCs w:val="14"/>
                <w:lang w:eastAsia="en-US"/>
              </w:rPr>
              <w:t>3</w:t>
            </w:r>
            <w:r w:rsidRPr="00E76DBE">
              <w:rPr>
                <w:b/>
                <w:sz w:val="14"/>
                <w:szCs w:val="14"/>
                <w:lang w:eastAsia="en-US"/>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E75BC" w:rsidRPr="00E76DBE" w:rsidRDefault="006E75BC" w:rsidP="006E75BC">
            <w:pPr>
              <w:ind w:firstLine="35"/>
              <w:jc w:val="center"/>
              <w:rPr>
                <w:b/>
                <w:sz w:val="14"/>
                <w:szCs w:val="14"/>
                <w:lang w:eastAsia="en-US"/>
              </w:rPr>
            </w:pPr>
            <w:r w:rsidRPr="00E76DBE">
              <w:rPr>
                <w:b/>
                <w:sz w:val="14"/>
                <w:szCs w:val="14"/>
                <w:lang w:eastAsia="en-US"/>
              </w:rPr>
              <w:t>202</w:t>
            </w:r>
            <w:r w:rsidR="00CA238A">
              <w:rPr>
                <w:b/>
                <w:sz w:val="14"/>
                <w:szCs w:val="14"/>
                <w:lang w:eastAsia="en-US"/>
              </w:rPr>
              <w:t>4</w:t>
            </w:r>
            <w:r w:rsidRPr="00E76DBE">
              <w:rPr>
                <w:b/>
                <w:sz w:val="14"/>
                <w:szCs w:val="14"/>
                <w:lang w:eastAsia="en-US"/>
              </w:rPr>
              <w:t xml:space="preserve"> год</w:t>
            </w:r>
          </w:p>
          <w:p w:rsidR="006E75BC" w:rsidRPr="00D60D2E" w:rsidRDefault="006E75BC" w:rsidP="006E75BC">
            <w:pPr>
              <w:ind w:left="-113" w:right="-103"/>
              <w:jc w:val="center"/>
              <w:rPr>
                <w:sz w:val="14"/>
                <w:szCs w:val="14"/>
                <w:lang w:eastAsia="en-US"/>
              </w:rPr>
            </w:pPr>
            <w:r w:rsidRPr="00D60D2E">
              <w:rPr>
                <w:sz w:val="14"/>
                <w:szCs w:val="14"/>
                <w:lang w:eastAsia="en-US"/>
              </w:rPr>
              <w:t>(проект)</w:t>
            </w:r>
          </w:p>
        </w:tc>
      </w:tr>
      <w:tr w:rsidR="008723BE" w:rsidRPr="00D60D2E" w:rsidTr="00166E7C">
        <w:trPr>
          <w:trHeight w:val="2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723BE" w:rsidRPr="00D60D2E" w:rsidRDefault="008723BE" w:rsidP="006E75BC">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D60D2E" w:rsidRDefault="008723BE" w:rsidP="006E75BC">
            <w:pPr>
              <w:rPr>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58453A">
              <w:t xml:space="preserve"> </w:t>
            </w:r>
            <w:r w:rsidR="0058453A" w:rsidRPr="0058453A">
              <w:rPr>
                <w:sz w:val="14"/>
                <w:szCs w:val="14"/>
                <w:lang w:eastAsia="en-US"/>
              </w:rPr>
              <w:t>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993"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58453A">
              <w:t xml:space="preserve"> </w:t>
            </w:r>
            <w:r w:rsidR="0058453A" w:rsidRPr="0058453A">
              <w:rPr>
                <w:sz w:val="14"/>
                <w:szCs w:val="14"/>
                <w:lang w:eastAsia="en-US"/>
              </w:rPr>
              <w:t>по состоянию на 01 октября</w:t>
            </w:r>
          </w:p>
        </w:tc>
        <w:tc>
          <w:tcPr>
            <w:tcW w:w="992"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D60D2E" w:rsidRDefault="008723BE" w:rsidP="006E75BC">
            <w:pPr>
              <w:rPr>
                <w:sz w:val="14"/>
                <w:szCs w:val="14"/>
                <w:lang w:eastAsia="en-US"/>
              </w:rPr>
            </w:pPr>
          </w:p>
        </w:tc>
      </w:tr>
      <w:tr w:rsidR="004F5D0A"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both"/>
              <w:rPr>
                <w:b/>
                <w:sz w:val="14"/>
                <w:szCs w:val="14"/>
                <w:lang w:eastAsia="en-US"/>
              </w:rPr>
            </w:pPr>
            <w:r w:rsidRPr="00D60D2E">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right"/>
              <w:rPr>
                <w:b/>
                <w:sz w:val="14"/>
                <w:szCs w:val="14"/>
                <w:lang w:eastAsia="en-US"/>
              </w:rPr>
            </w:pPr>
            <w:r>
              <w:rPr>
                <w:b/>
                <w:sz w:val="14"/>
                <w:szCs w:val="14"/>
                <w:lang w:eastAsia="en-US"/>
              </w:rPr>
              <w:t>9 418 688,70</w:t>
            </w:r>
          </w:p>
        </w:tc>
        <w:tc>
          <w:tcPr>
            <w:tcW w:w="1275"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right"/>
              <w:rPr>
                <w:b/>
                <w:sz w:val="14"/>
                <w:szCs w:val="14"/>
                <w:lang w:eastAsia="en-US"/>
              </w:rPr>
            </w:pPr>
            <w:r>
              <w:rPr>
                <w:b/>
                <w:sz w:val="14"/>
                <w:szCs w:val="14"/>
                <w:lang w:eastAsia="en-US"/>
              </w:rPr>
              <w:t>789,47</w:t>
            </w:r>
          </w:p>
        </w:tc>
        <w:tc>
          <w:tcPr>
            <w:tcW w:w="1134"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right"/>
              <w:rPr>
                <w:b/>
                <w:sz w:val="14"/>
                <w:szCs w:val="14"/>
                <w:lang w:eastAsia="en-US"/>
              </w:rPr>
            </w:pPr>
            <w:r>
              <w:rPr>
                <w:b/>
                <w:sz w:val="14"/>
                <w:szCs w:val="14"/>
                <w:lang w:eastAsia="en-US"/>
              </w:rPr>
              <w:t>1 559 629,47</w:t>
            </w:r>
          </w:p>
        </w:tc>
        <w:tc>
          <w:tcPr>
            <w:tcW w:w="993"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right"/>
              <w:rPr>
                <w:b/>
                <w:sz w:val="14"/>
                <w:szCs w:val="14"/>
                <w:lang w:eastAsia="en-US"/>
              </w:rPr>
            </w:pPr>
            <w:r>
              <w:rPr>
                <w:b/>
                <w:sz w:val="14"/>
                <w:szCs w:val="14"/>
                <w:lang w:eastAsia="en-US"/>
              </w:rPr>
              <w:t>1 558 840,00</w:t>
            </w:r>
          </w:p>
        </w:tc>
        <w:tc>
          <w:tcPr>
            <w:tcW w:w="1134"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right"/>
              <w:rPr>
                <w:b/>
                <w:sz w:val="14"/>
                <w:szCs w:val="14"/>
                <w:lang w:eastAsia="en-US"/>
              </w:rPr>
            </w:pPr>
            <w:r>
              <w:rPr>
                <w:b/>
                <w:sz w:val="14"/>
                <w:szCs w:val="1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4F5D0A" w:rsidRDefault="004F5D0A" w:rsidP="004F5D0A">
            <w:pPr>
              <w:jc w:val="right"/>
            </w:pPr>
            <w:r w:rsidRPr="00642D85">
              <w:rPr>
                <w:b/>
                <w:sz w:val="14"/>
                <w:szCs w:val="14"/>
                <w:lang w:eastAsia="en-US"/>
              </w:rPr>
              <w:t>58 840,00</w:t>
            </w:r>
          </w:p>
        </w:tc>
        <w:tc>
          <w:tcPr>
            <w:tcW w:w="1134" w:type="dxa"/>
            <w:tcBorders>
              <w:top w:val="single" w:sz="4" w:space="0" w:color="auto"/>
              <w:left w:val="single" w:sz="4" w:space="0" w:color="auto"/>
              <w:bottom w:val="single" w:sz="4" w:space="0" w:color="auto"/>
              <w:right w:val="single" w:sz="4" w:space="0" w:color="auto"/>
            </w:tcBorders>
            <w:hideMark/>
          </w:tcPr>
          <w:p w:rsidR="004F5D0A" w:rsidRDefault="004F5D0A" w:rsidP="004F5D0A">
            <w:pPr>
              <w:jc w:val="right"/>
            </w:pPr>
            <w:r w:rsidRPr="00642D85">
              <w:rPr>
                <w:b/>
                <w:sz w:val="14"/>
                <w:szCs w:val="14"/>
                <w:lang w:eastAsia="en-US"/>
              </w:rPr>
              <w:t>58 840,00</w:t>
            </w:r>
          </w:p>
        </w:tc>
        <w:tc>
          <w:tcPr>
            <w:tcW w:w="1134" w:type="dxa"/>
            <w:tcBorders>
              <w:top w:val="single" w:sz="4" w:space="0" w:color="auto"/>
              <w:left w:val="single" w:sz="4" w:space="0" w:color="auto"/>
              <w:bottom w:val="single" w:sz="4" w:space="0" w:color="auto"/>
              <w:right w:val="single" w:sz="4" w:space="0" w:color="auto"/>
            </w:tcBorders>
            <w:hideMark/>
          </w:tcPr>
          <w:p w:rsidR="004F5D0A" w:rsidRDefault="004F5D0A" w:rsidP="004F5D0A">
            <w:pPr>
              <w:jc w:val="right"/>
            </w:pPr>
            <w:r w:rsidRPr="00642D85">
              <w:rPr>
                <w:b/>
                <w:sz w:val="14"/>
                <w:szCs w:val="14"/>
                <w:lang w:eastAsia="en-US"/>
              </w:rPr>
              <w:t>58 840,00</w:t>
            </w:r>
          </w:p>
        </w:tc>
      </w:tr>
      <w:tr w:rsidR="008723BE"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both"/>
              <w:rPr>
                <w:b/>
                <w:sz w:val="14"/>
                <w:szCs w:val="14"/>
              </w:rPr>
            </w:pPr>
            <w:r w:rsidRPr="00D60D2E">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right"/>
              <w:rPr>
                <w:b/>
                <w:sz w:val="14"/>
                <w:szCs w:val="1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A16D4E">
            <w:pPr>
              <w:jc w:val="right"/>
              <w:rPr>
                <w:b/>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6E75BC">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D60D2E" w:rsidRDefault="008723BE" w:rsidP="00A16D4E">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A16D4E">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D60D2E" w:rsidRDefault="008723BE" w:rsidP="00A16D4E">
            <w:pPr>
              <w:jc w:val="right"/>
              <w:rPr>
                <w:b/>
                <w:sz w:val="14"/>
                <w:szCs w:val="14"/>
                <w:lang w:eastAsia="en-US"/>
              </w:rPr>
            </w:pPr>
          </w:p>
        </w:tc>
      </w:tr>
      <w:tr w:rsidR="004F5D0A"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4F5D0A" w:rsidRPr="006E75BC" w:rsidRDefault="004F5D0A" w:rsidP="004F5D0A">
            <w:pPr>
              <w:spacing w:after="40" w:line="276" w:lineRule="auto"/>
              <w:rPr>
                <w:b/>
                <w:sz w:val="14"/>
                <w:szCs w:val="14"/>
              </w:rPr>
            </w:pPr>
            <w:r w:rsidRPr="0061041A">
              <w:rPr>
                <w:b/>
                <w:sz w:val="14"/>
                <w:szCs w:val="14"/>
              </w:rPr>
              <w:t>Подпрограмма "Благоустройство дворовых и общественных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right"/>
              <w:rPr>
                <w:b/>
                <w:sz w:val="14"/>
                <w:szCs w:val="14"/>
                <w:lang w:eastAsia="en-US"/>
              </w:rPr>
            </w:pPr>
            <w:r>
              <w:rPr>
                <w:b/>
                <w:sz w:val="14"/>
                <w:szCs w:val="14"/>
                <w:lang w:eastAsia="en-US"/>
              </w:rPr>
              <w:t>9 418 688,70</w:t>
            </w:r>
          </w:p>
        </w:tc>
        <w:tc>
          <w:tcPr>
            <w:tcW w:w="1275"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right"/>
              <w:rPr>
                <w:b/>
                <w:sz w:val="14"/>
                <w:szCs w:val="14"/>
                <w:lang w:eastAsia="en-US"/>
              </w:rPr>
            </w:pPr>
            <w:r>
              <w:rPr>
                <w:b/>
                <w:sz w:val="14"/>
                <w:szCs w:val="14"/>
                <w:lang w:eastAsia="en-US"/>
              </w:rPr>
              <w:t>789,47</w:t>
            </w:r>
          </w:p>
        </w:tc>
        <w:tc>
          <w:tcPr>
            <w:tcW w:w="1134"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right"/>
              <w:rPr>
                <w:b/>
                <w:sz w:val="14"/>
                <w:szCs w:val="14"/>
                <w:lang w:eastAsia="en-US"/>
              </w:rPr>
            </w:pPr>
            <w:r>
              <w:rPr>
                <w:b/>
                <w:sz w:val="14"/>
                <w:szCs w:val="14"/>
                <w:lang w:eastAsia="en-US"/>
              </w:rPr>
              <w:t>1 559 629,47</w:t>
            </w:r>
          </w:p>
        </w:tc>
        <w:tc>
          <w:tcPr>
            <w:tcW w:w="993"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right"/>
              <w:rPr>
                <w:b/>
                <w:sz w:val="14"/>
                <w:szCs w:val="14"/>
                <w:lang w:eastAsia="en-US"/>
              </w:rPr>
            </w:pPr>
            <w:r>
              <w:rPr>
                <w:b/>
                <w:sz w:val="14"/>
                <w:szCs w:val="14"/>
                <w:lang w:eastAsia="en-US"/>
              </w:rPr>
              <w:t>1 558 840,00</w:t>
            </w:r>
          </w:p>
        </w:tc>
        <w:tc>
          <w:tcPr>
            <w:tcW w:w="1134"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right"/>
              <w:rPr>
                <w:b/>
                <w:sz w:val="14"/>
                <w:szCs w:val="14"/>
                <w:lang w:eastAsia="en-US"/>
              </w:rPr>
            </w:pPr>
            <w:r>
              <w:rPr>
                <w:b/>
                <w:sz w:val="14"/>
                <w:szCs w:val="1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4F5D0A" w:rsidRPr="00D60D2E" w:rsidRDefault="004F5D0A" w:rsidP="004F5D0A">
            <w:pPr>
              <w:jc w:val="right"/>
              <w:rPr>
                <w:b/>
                <w:sz w:val="14"/>
                <w:szCs w:val="14"/>
                <w:lang w:eastAsia="en-US"/>
              </w:rPr>
            </w:pPr>
            <w:r>
              <w:rPr>
                <w:b/>
                <w:sz w:val="14"/>
                <w:szCs w:val="14"/>
                <w:lang w:eastAsia="en-US"/>
              </w:rPr>
              <w:t>58 840,00</w:t>
            </w:r>
          </w:p>
        </w:tc>
        <w:tc>
          <w:tcPr>
            <w:tcW w:w="1134" w:type="dxa"/>
            <w:tcBorders>
              <w:top w:val="single" w:sz="4" w:space="0" w:color="auto"/>
              <w:left w:val="single" w:sz="4" w:space="0" w:color="auto"/>
              <w:bottom w:val="single" w:sz="4" w:space="0" w:color="auto"/>
              <w:right w:val="single" w:sz="4" w:space="0" w:color="auto"/>
            </w:tcBorders>
            <w:hideMark/>
          </w:tcPr>
          <w:p w:rsidR="004F5D0A" w:rsidRDefault="004F5D0A" w:rsidP="004F5D0A">
            <w:pPr>
              <w:jc w:val="right"/>
            </w:pPr>
            <w:r w:rsidRPr="00FE5A4C">
              <w:rPr>
                <w:b/>
                <w:sz w:val="14"/>
                <w:szCs w:val="14"/>
                <w:lang w:eastAsia="en-US"/>
              </w:rPr>
              <w:t>58 840,00</w:t>
            </w:r>
          </w:p>
        </w:tc>
        <w:tc>
          <w:tcPr>
            <w:tcW w:w="1134" w:type="dxa"/>
            <w:tcBorders>
              <w:top w:val="single" w:sz="4" w:space="0" w:color="auto"/>
              <w:left w:val="single" w:sz="4" w:space="0" w:color="auto"/>
              <w:bottom w:val="single" w:sz="4" w:space="0" w:color="auto"/>
              <w:right w:val="single" w:sz="4" w:space="0" w:color="auto"/>
            </w:tcBorders>
            <w:hideMark/>
          </w:tcPr>
          <w:p w:rsidR="004F5D0A" w:rsidRDefault="004F5D0A" w:rsidP="004F5D0A">
            <w:pPr>
              <w:jc w:val="right"/>
            </w:pPr>
            <w:r w:rsidRPr="00FE5A4C">
              <w:rPr>
                <w:b/>
                <w:sz w:val="14"/>
                <w:szCs w:val="14"/>
                <w:lang w:eastAsia="en-US"/>
              </w:rPr>
              <w:t>58 840,00</w:t>
            </w:r>
          </w:p>
        </w:tc>
      </w:tr>
      <w:tr w:rsidR="004F5D0A"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4F5D0A" w:rsidRPr="006E75BC" w:rsidRDefault="004F5D0A" w:rsidP="004F5D0A">
            <w:pPr>
              <w:spacing w:after="40" w:line="276" w:lineRule="auto"/>
              <w:rPr>
                <w:i/>
                <w:sz w:val="14"/>
                <w:szCs w:val="14"/>
              </w:rPr>
            </w:pPr>
            <w:r w:rsidRPr="00FE1C1F">
              <w:rPr>
                <w:i/>
                <w:sz w:val="14"/>
                <w:szCs w:val="14"/>
              </w:rPr>
              <w:t>Основное мероприятие "Муниципальный проект</w:t>
            </w:r>
            <w:r>
              <w:rPr>
                <w:i/>
                <w:sz w:val="14"/>
                <w:szCs w:val="14"/>
              </w:rPr>
              <w:t xml:space="preserve"> благоустройства общественных пространств</w:t>
            </w:r>
            <w:r w:rsidRPr="00FE1C1F">
              <w:rPr>
                <w:i/>
                <w:sz w:val="14"/>
                <w:szCs w:val="14"/>
              </w:rPr>
              <w:t>"</w:t>
            </w:r>
          </w:p>
        </w:tc>
        <w:tc>
          <w:tcPr>
            <w:tcW w:w="1134" w:type="dxa"/>
            <w:tcBorders>
              <w:top w:val="single" w:sz="4" w:space="0" w:color="auto"/>
              <w:left w:val="single" w:sz="4" w:space="0" w:color="auto"/>
              <w:bottom w:val="single" w:sz="4" w:space="0" w:color="auto"/>
              <w:right w:val="single" w:sz="4" w:space="0" w:color="auto"/>
            </w:tcBorders>
            <w:hideMark/>
          </w:tcPr>
          <w:p w:rsidR="004F5D0A" w:rsidRPr="0061041A" w:rsidRDefault="004F5D0A" w:rsidP="004F5D0A">
            <w:pPr>
              <w:jc w:val="right"/>
              <w:rPr>
                <w:i/>
                <w:sz w:val="14"/>
                <w:szCs w:val="14"/>
                <w:lang w:eastAsia="en-US"/>
              </w:rPr>
            </w:pPr>
            <w:r>
              <w:rPr>
                <w:i/>
                <w:sz w:val="14"/>
                <w:szCs w:val="14"/>
                <w:lang w:eastAsia="en-US"/>
              </w:rPr>
              <w:t>397 332,70</w:t>
            </w:r>
          </w:p>
        </w:tc>
        <w:tc>
          <w:tcPr>
            <w:tcW w:w="1275" w:type="dxa"/>
            <w:tcBorders>
              <w:top w:val="single" w:sz="4" w:space="0" w:color="auto"/>
              <w:left w:val="single" w:sz="4" w:space="0" w:color="auto"/>
              <w:bottom w:val="single" w:sz="4" w:space="0" w:color="auto"/>
              <w:right w:val="single" w:sz="4" w:space="0" w:color="auto"/>
            </w:tcBorders>
            <w:hideMark/>
          </w:tcPr>
          <w:p w:rsidR="004F5D0A" w:rsidRPr="0061041A" w:rsidRDefault="004F5D0A" w:rsidP="004F5D0A">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4F5D0A" w:rsidRPr="0058453A" w:rsidRDefault="004F5D0A" w:rsidP="004F5D0A">
            <w:pPr>
              <w:jc w:val="right"/>
              <w:rPr>
                <w:i/>
                <w:sz w:val="14"/>
                <w:szCs w:val="14"/>
                <w:lang w:eastAsia="en-US"/>
              </w:rPr>
            </w:pPr>
            <w:r>
              <w:rPr>
                <w:i/>
                <w:sz w:val="14"/>
                <w:szCs w:val="14"/>
                <w:lang w:eastAsia="en-US"/>
              </w:rPr>
              <w:t>58 840,00</w:t>
            </w:r>
          </w:p>
        </w:tc>
        <w:tc>
          <w:tcPr>
            <w:tcW w:w="993" w:type="dxa"/>
            <w:tcBorders>
              <w:top w:val="single" w:sz="4" w:space="0" w:color="auto"/>
              <w:left w:val="single" w:sz="4" w:space="0" w:color="auto"/>
              <w:bottom w:val="single" w:sz="4" w:space="0" w:color="auto"/>
              <w:right w:val="single" w:sz="4" w:space="0" w:color="auto"/>
            </w:tcBorders>
            <w:hideMark/>
          </w:tcPr>
          <w:p w:rsidR="004F5D0A" w:rsidRPr="0058453A" w:rsidRDefault="004F5D0A" w:rsidP="004F5D0A">
            <w:pPr>
              <w:jc w:val="right"/>
              <w:rPr>
                <w:i/>
                <w:sz w:val="14"/>
                <w:szCs w:val="14"/>
                <w:lang w:eastAsia="en-US"/>
              </w:rPr>
            </w:pPr>
            <w:r>
              <w:rPr>
                <w:i/>
                <w:sz w:val="14"/>
                <w:szCs w:val="14"/>
                <w:lang w:eastAsia="en-US"/>
              </w:rPr>
              <w:t>58 840,00</w:t>
            </w:r>
          </w:p>
        </w:tc>
        <w:tc>
          <w:tcPr>
            <w:tcW w:w="1134" w:type="dxa"/>
            <w:tcBorders>
              <w:top w:val="single" w:sz="4" w:space="0" w:color="auto"/>
              <w:left w:val="single" w:sz="4" w:space="0" w:color="auto"/>
              <w:bottom w:val="single" w:sz="4" w:space="0" w:color="auto"/>
              <w:right w:val="single" w:sz="4" w:space="0" w:color="auto"/>
            </w:tcBorders>
            <w:hideMark/>
          </w:tcPr>
          <w:p w:rsidR="004F5D0A" w:rsidRPr="0061041A" w:rsidRDefault="004F5D0A" w:rsidP="004F5D0A">
            <w:pPr>
              <w:jc w:val="right"/>
              <w:rPr>
                <w:i/>
                <w:sz w:val="14"/>
                <w:szCs w:val="14"/>
                <w:lang w:eastAsia="en-US"/>
              </w:rPr>
            </w:pPr>
            <w:r>
              <w:rPr>
                <w:i/>
                <w:sz w:val="14"/>
                <w:szCs w:val="1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4F5D0A" w:rsidRDefault="004F5D0A" w:rsidP="004F5D0A">
            <w:pPr>
              <w:jc w:val="right"/>
            </w:pPr>
            <w:r w:rsidRPr="000A31E0">
              <w:rPr>
                <w:i/>
                <w:sz w:val="14"/>
                <w:szCs w:val="14"/>
                <w:lang w:eastAsia="en-US"/>
              </w:rPr>
              <w:t>58 840,00</w:t>
            </w:r>
          </w:p>
        </w:tc>
        <w:tc>
          <w:tcPr>
            <w:tcW w:w="1134" w:type="dxa"/>
            <w:tcBorders>
              <w:top w:val="single" w:sz="4" w:space="0" w:color="auto"/>
              <w:left w:val="single" w:sz="4" w:space="0" w:color="auto"/>
              <w:bottom w:val="single" w:sz="4" w:space="0" w:color="auto"/>
              <w:right w:val="single" w:sz="4" w:space="0" w:color="auto"/>
            </w:tcBorders>
            <w:hideMark/>
          </w:tcPr>
          <w:p w:rsidR="004F5D0A" w:rsidRDefault="004F5D0A" w:rsidP="004F5D0A">
            <w:pPr>
              <w:jc w:val="right"/>
            </w:pPr>
            <w:r w:rsidRPr="000A31E0">
              <w:rPr>
                <w:i/>
                <w:sz w:val="14"/>
                <w:szCs w:val="14"/>
                <w:lang w:eastAsia="en-US"/>
              </w:rPr>
              <w:t>58 840,00</w:t>
            </w:r>
          </w:p>
        </w:tc>
        <w:tc>
          <w:tcPr>
            <w:tcW w:w="1134" w:type="dxa"/>
            <w:tcBorders>
              <w:top w:val="single" w:sz="4" w:space="0" w:color="auto"/>
              <w:left w:val="single" w:sz="4" w:space="0" w:color="auto"/>
              <w:bottom w:val="single" w:sz="4" w:space="0" w:color="auto"/>
              <w:right w:val="single" w:sz="4" w:space="0" w:color="auto"/>
            </w:tcBorders>
            <w:hideMark/>
          </w:tcPr>
          <w:p w:rsidR="004F5D0A" w:rsidRPr="0061041A" w:rsidRDefault="004F5D0A" w:rsidP="004F5D0A">
            <w:pPr>
              <w:jc w:val="right"/>
              <w:rPr>
                <w:i/>
                <w:sz w:val="14"/>
                <w:szCs w:val="14"/>
                <w:lang w:eastAsia="en-US"/>
              </w:rPr>
            </w:pPr>
            <w:r>
              <w:rPr>
                <w:i/>
                <w:sz w:val="14"/>
                <w:szCs w:val="14"/>
                <w:lang w:eastAsia="en-US"/>
              </w:rPr>
              <w:t>58 840,00</w:t>
            </w:r>
          </w:p>
        </w:tc>
      </w:tr>
      <w:tr w:rsidR="008723BE" w:rsidRPr="00D60D2E" w:rsidTr="00166E7C">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61041A" w:rsidRDefault="008723BE" w:rsidP="006E75BC">
            <w:pPr>
              <w:spacing w:after="40" w:line="276" w:lineRule="auto"/>
              <w:rPr>
                <w:i/>
                <w:sz w:val="14"/>
                <w:szCs w:val="14"/>
              </w:rPr>
            </w:pPr>
            <w:r w:rsidRPr="00FE1C1F">
              <w:rPr>
                <w:i/>
                <w:sz w:val="14"/>
                <w:szCs w:val="14"/>
              </w:rPr>
              <w:t>Основное мероприятие "Муниципальный проект "Формирование комфортной городской среды""</w:t>
            </w:r>
          </w:p>
        </w:tc>
        <w:tc>
          <w:tcPr>
            <w:tcW w:w="1134" w:type="dxa"/>
            <w:tcBorders>
              <w:top w:val="single" w:sz="4" w:space="0" w:color="auto"/>
              <w:left w:val="single" w:sz="4" w:space="0" w:color="auto"/>
              <w:bottom w:val="single" w:sz="4" w:space="0" w:color="auto"/>
              <w:right w:val="single" w:sz="4" w:space="0" w:color="auto"/>
            </w:tcBorders>
            <w:hideMark/>
          </w:tcPr>
          <w:p w:rsidR="008723BE" w:rsidRDefault="008723BE" w:rsidP="00005F76">
            <w:pPr>
              <w:jc w:val="right"/>
              <w:rPr>
                <w:i/>
                <w:sz w:val="14"/>
                <w:szCs w:val="14"/>
                <w:lang w:eastAsia="en-US"/>
              </w:rPr>
            </w:pPr>
            <w:r>
              <w:rPr>
                <w:i/>
                <w:sz w:val="14"/>
                <w:szCs w:val="14"/>
                <w:lang w:eastAsia="en-US"/>
              </w:rPr>
              <w:t>9 021 356,00</w:t>
            </w:r>
          </w:p>
        </w:tc>
        <w:tc>
          <w:tcPr>
            <w:tcW w:w="1275" w:type="dxa"/>
            <w:tcBorders>
              <w:top w:val="single" w:sz="4" w:space="0" w:color="auto"/>
              <w:left w:val="single" w:sz="4" w:space="0" w:color="auto"/>
              <w:bottom w:val="single" w:sz="4" w:space="0" w:color="auto"/>
              <w:right w:val="single" w:sz="4" w:space="0" w:color="auto"/>
            </w:tcBorders>
            <w:hideMark/>
          </w:tcPr>
          <w:p w:rsidR="008723BE" w:rsidRPr="0061041A" w:rsidRDefault="008723BE" w:rsidP="00005F76">
            <w:pPr>
              <w:jc w:val="right"/>
              <w:rPr>
                <w:i/>
                <w:sz w:val="14"/>
                <w:szCs w:val="14"/>
                <w:lang w:eastAsia="en-US"/>
              </w:rPr>
            </w:pPr>
            <w:r>
              <w:rPr>
                <w:i/>
                <w:sz w:val="14"/>
                <w:szCs w:val="14"/>
                <w:lang w:eastAsia="en-US"/>
              </w:rPr>
              <w:t>789,47</w:t>
            </w:r>
          </w:p>
        </w:tc>
        <w:tc>
          <w:tcPr>
            <w:tcW w:w="1134" w:type="dxa"/>
            <w:tcBorders>
              <w:top w:val="single" w:sz="4" w:space="0" w:color="auto"/>
              <w:left w:val="single" w:sz="4" w:space="0" w:color="auto"/>
              <w:bottom w:val="single" w:sz="4" w:space="0" w:color="auto"/>
              <w:right w:val="single" w:sz="4" w:space="0" w:color="auto"/>
            </w:tcBorders>
            <w:hideMark/>
          </w:tcPr>
          <w:p w:rsidR="008723BE" w:rsidRPr="0061041A" w:rsidRDefault="00636D0D" w:rsidP="00636D0D">
            <w:pPr>
              <w:jc w:val="right"/>
              <w:rPr>
                <w:i/>
                <w:sz w:val="14"/>
                <w:szCs w:val="14"/>
                <w:lang w:eastAsia="en-US"/>
              </w:rPr>
            </w:pPr>
            <w:r>
              <w:rPr>
                <w:i/>
                <w:sz w:val="14"/>
                <w:szCs w:val="14"/>
                <w:lang w:eastAsia="en-US"/>
              </w:rPr>
              <w:t>1 500 789,47</w:t>
            </w:r>
          </w:p>
        </w:tc>
        <w:tc>
          <w:tcPr>
            <w:tcW w:w="993" w:type="dxa"/>
            <w:tcBorders>
              <w:top w:val="single" w:sz="4" w:space="0" w:color="auto"/>
              <w:left w:val="single" w:sz="4" w:space="0" w:color="auto"/>
              <w:bottom w:val="single" w:sz="4" w:space="0" w:color="auto"/>
              <w:right w:val="single" w:sz="4" w:space="0" w:color="auto"/>
            </w:tcBorders>
            <w:hideMark/>
          </w:tcPr>
          <w:p w:rsidR="008723BE" w:rsidRDefault="00636D0D" w:rsidP="00636D0D">
            <w:pPr>
              <w:tabs>
                <w:tab w:val="center" w:pos="459"/>
                <w:tab w:val="right" w:pos="918"/>
              </w:tabs>
              <w:rPr>
                <w:i/>
                <w:sz w:val="14"/>
                <w:szCs w:val="14"/>
                <w:lang w:eastAsia="en-US"/>
              </w:rPr>
            </w:pPr>
            <w:r>
              <w:rPr>
                <w:i/>
                <w:sz w:val="14"/>
                <w:szCs w:val="14"/>
                <w:lang w:eastAsia="en-US"/>
              </w:rPr>
              <w:tab/>
              <w:t>1 500 000,00</w:t>
            </w:r>
          </w:p>
          <w:p w:rsidR="00636D0D" w:rsidRPr="0061041A" w:rsidRDefault="00636D0D" w:rsidP="00636D0D">
            <w:pPr>
              <w:tabs>
                <w:tab w:val="center" w:pos="459"/>
                <w:tab w:val="right" w:pos="918"/>
              </w:tabs>
              <w:rPr>
                <w:i/>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61041A" w:rsidRDefault="008723BE" w:rsidP="00005F76">
            <w:pPr>
              <w:jc w:val="right"/>
              <w:rPr>
                <w:i/>
                <w:sz w:val="14"/>
                <w:szCs w:val="14"/>
                <w:lang w:eastAsia="en-US"/>
              </w:rPr>
            </w:pPr>
            <w:r>
              <w:rPr>
                <w:i/>
                <w:sz w:val="14"/>
                <w:szCs w:val="1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8723BE" w:rsidRPr="0061041A" w:rsidRDefault="009A7594" w:rsidP="00A16D4E">
            <w:pPr>
              <w:jc w:val="right"/>
              <w:rPr>
                <w:i/>
                <w:sz w:val="14"/>
                <w:szCs w:val="14"/>
                <w:lang w:eastAsia="en-US"/>
              </w:rPr>
            </w:pPr>
            <w:r>
              <w:rPr>
                <w:i/>
                <w:sz w:val="14"/>
                <w:szCs w:val="14"/>
                <w:lang w:eastAsia="en-US"/>
              </w:rPr>
              <w:t>0,0</w:t>
            </w:r>
            <w:r w:rsidR="0058453A">
              <w:rPr>
                <w:i/>
                <w:sz w:val="14"/>
                <w:szCs w:val="1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723BE" w:rsidRPr="0061041A" w:rsidRDefault="009A7594" w:rsidP="009A7594">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8723BE" w:rsidRPr="0061041A" w:rsidRDefault="008723BE" w:rsidP="00A16D4E">
            <w:pPr>
              <w:jc w:val="right"/>
              <w:rPr>
                <w:i/>
                <w:sz w:val="14"/>
                <w:szCs w:val="14"/>
                <w:lang w:eastAsia="en-US"/>
              </w:rPr>
            </w:pPr>
            <w:r>
              <w:rPr>
                <w:i/>
                <w:sz w:val="14"/>
                <w:szCs w:val="14"/>
                <w:lang w:eastAsia="en-US"/>
              </w:rPr>
              <w:t>0,00</w:t>
            </w:r>
          </w:p>
        </w:tc>
      </w:tr>
    </w:tbl>
    <w:p w:rsidR="00233C13" w:rsidRDefault="00233C13" w:rsidP="00EA6963">
      <w:pPr>
        <w:pStyle w:val="Pro-Tab"/>
        <w:snapToGrid w:val="0"/>
        <w:spacing w:after="40" w:line="276" w:lineRule="auto"/>
        <w:jc w:val="center"/>
        <w:rPr>
          <w:b/>
          <w:sz w:val="28"/>
          <w:szCs w:val="28"/>
        </w:rPr>
      </w:pPr>
    </w:p>
    <w:p w:rsidR="00817682" w:rsidRDefault="00817682" w:rsidP="00EA6963">
      <w:pPr>
        <w:pStyle w:val="Pro-Tab"/>
        <w:snapToGrid w:val="0"/>
        <w:spacing w:after="40" w:line="276" w:lineRule="auto"/>
        <w:jc w:val="center"/>
        <w:rPr>
          <w:b/>
          <w:bCs/>
          <w:sz w:val="28"/>
          <w:szCs w:val="28"/>
        </w:rPr>
      </w:pPr>
      <w:r w:rsidRPr="001C0248">
        <w:rPr>
          <w:b/>
          <w:sz w:val="28"/>
          <w:szCs w:val="28"/>
        </w:rPr>
        <w:t>Непрограм</w:t>
      </w:r>
      <w:r w:rsidR="001C0248" w:rsidRPr="001C0248">
        <w:rPr>
          <w:b/>
          <w:sz w:val="28"/>
          <w:szCs w:val="28"/>
        </w:rPr>
        <w:t>м</w:t>
      </w:r>
      <w:r w:rsidRPr="001C0248">
        <w:rPr>
          <w:b/>
          <w:sz w:val="28"/>
          <w:szCs w:val="28"/>
        </w:rPr>
        <w:t>ные направления деятельности органов местного самоуправления Южского</w:t>
      </w:r>
      <w:r w:rsidR="003F2794">
        <w:rPr>
          <w:b/>
          <w:sz w:val="28"/>
          <w:szCs w:val="28"/>
        </w:rPr>
        <w:t xml:space="preserve"> </w:t>
      </w:r>
      <w:r w:rsidR="000D4B9E" w:rsidRPr="001C0248">
        <w:rPr>
          <w:b/>
          <w:sz w:val="28"/>
          <w:szCs w:val="28"/>
        </w:rPr>
        <w:t>городского поселения</w:t>
      </w:r>
      <w:r w:rsidR="00700916" w:rsidRPr="001C0248">
        <w:rPr>
          <w:b/>
          <w:sz w:val="28"/>
          <w:szCs w:val="28"/>
        </w:rPr>
        <w:t xml:space="preserve"> и </w:t>
      </w:r>
      <w:r w:rsidR="00700916" w:rsidRPr="001C0248">
        <w:rPr>
          <w:b/>
          <w:bCs/>
          <w:sz w:val="28"/>
          <w:szCs w:val="28"/>
        </w:rPr>
        <w:t>исполнительно-распорядительных  органов местного самоуправления Южского муниципального района</w:t>
      </w:r>
    </w:p>
    <w:p w:rsidR="0061041A" w:rsidRDefault="0061041A" w:rsidP="0061041A">
      <w:pPr>
        <w:pStyle w:val="a6"/>
        <w:spacing w:line="276" w:lineRule="auto"/>
        <w:jc w:val="right"/>
        <w:rPr>
          <w:b/>
          <w:bCs/>
          <w:sz w:val="28"/>
          <w:szCs w:val="28"/>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134"/>
        <w:gridCol w:w="992"/>
        <w:gridCol w:w="1134"/>
        <w:gridCol w:w="1134"/>
        <w:gridCol w:w="1134"/>
        <w:gridCol w:w="1134"/>
        <w:gridCol w:w="1134"/>
      </w:tblGrid>
      <w:tr w:rsidR="00F44F43" w:rsidRPr="00F44F43" w:rsidTr="00F44F43">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F44F43" w:rsidRPr="00F44F43" w:rsidRDefault="00F44F43" w:rsidP="00F44F43">
            <w:pPr>
              <w:ind w:firstLine="709"/>
              <w:jc w:val="center"/>
              <w:rPr>
                <w:sz w:val="14"/>
                <w:szCs w:val="14"/>
                <w:lang w:eastAsia="en-US"/>
              </w:rPr>
            </w:pPr>
          </w:p>
          <w:p w:rsidR="00F44F43" w:rsidRPr="00F44F43" w:rsidRDefault="00F44F43" w:rsidP="00F44F43">
            <w:pPr>
              <w:ind w:hanging="107"/>
              <w:jc w:val="center"/>
              <w:rPr>
                <w:sz w:val="14"/>
                <w:szCs w:val="14"/>
                <w:lang w:eastAsia="en-US"/>
              </w:rPr>
            </w:pPr>
            <w:r w:rsidRPr="00F44F43">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2A6B65">
              <w:rPr>
                <w:b/>
                <w:sz w:val="14"/>
                <w:szCs w:val="14"/>
                <w:lang w:eastAsia="en-US"/>
              </w:rPr>
              <w:t>2</w:t>
            </w:r>
            <w:r w:rsidR="003F2794">
              <w:rPr>
                <w:b/>
                <w:sz w:val="14"/>
                <w:szCs w:val="14"/>
                <w:lang w:eastAsia="en-US"/>
              </w:rPr>
              <w:t>1</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F44F43" w:rsidRPr="00F44F43"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F44F43" w:rsidRPr="00E76DBE" w:rsidRDefault="00F44F43" w:rsidP="003F2794">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3F2794">
              <w:rPr>
                <w:b/>
                <w:sz w:val="14"/>
                <w:szCs w:val="14"/>
                <w:lang w:eastAsia="en-US"/>
              </w:rPr>
              <w:t>2</w:t>
            </w:r>
            <w:r w:rsidRPr="00E76DBE">
              <w:rPr>
                <w:b/>
                <w:sz w:val="14"/>
                <w:szCs w:val="14"/>
                <w:lang w:eastAsia="en-US"/>
              </w:rPr>
              <w:t xml:space="preserve">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F44F43" w:rsidRPr="00E76DBE" w:rsidRDefault="00F44F43" w:rsidP="003F2794">
            <w:pPr>
              <w:jc w:val="center"/>
              <w:rPr>
                <w:b/>
                <w:sz w:val="14"/>
                <w:szCs w:val="14"/>
                <w:lang w:eastAsia="en-US"/>
              </w:rPr>
            </w:pPr>
            <w:r w:rsidRPr="00E76DBE">
              <w:rPr>
                <w:b/>
                <w:sz w:val="14"/>
                <w:szCs w:val="14"/>
                <w:lang w:eastAsia="en-US"/>
              </w:rPr>
              <w:t>20</w:t>
            </w:r>
            <w:r w:rsidR="0061041A" w:rsidRPr="00E76DBE">
              <w:rPr>
                <w:b/>
                <w:sz w:val="14"/>
                <w:szCs w:val="14"/>
                <w:lang w:eastAsia="en-US"/>
              </w:rPr>
              <w:t>2</w:t>
            </w:r>
            <w:r w:rsidR="003F2794">
              <w:rPr>
                <w:b/>
                <w:sz w:val="14"/>
                <w:szCs w:val="14"/>
                <w:lang w:eastAsia="en-US"/>
              </w:rPr>
              <w:t xml:space="preserve">3 </w:t>
            </w:r>
            <w:r w:rsidRPr="00E76DBE">
              <w:rPr>
                <w:b/>
                <w:sz w:val="14"/>
                <w:szCs w:val="14"/>
                <w:lang w:eastAsia="en-US"/>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44F43" w:rsidRPr="00E76DBE" w:rsidRDefault="00F44F43" w:rsidP="00F44F43">
            <w:pPr>
              <w:ind w:firstLine="35"/>
              <w:jc w:val="center"/>
              <w:rPr>
                <w:b/>
                <w:sz w:val="14"/>
                <w:szCs w:val="14"/>
                <w:lang w:eastAsia="en-US"/>
              </w:rPr>
            </w:pPr>
            <w:r w:rsidRPr="00E76DBE">
              <w:rPr>
                <w:b/>
                <w:sz w:val="14"/>
                <w:szCs w:val="14"/>
                <w:lang w:eastAsia="en-US"/>
              </w:rPr>
              <w:t>202</w:t>
            </w:r>
            <w:r w:rsidR="003F2794">
              <w:rPr>
                <w:b/>
                <w:sz w:val="14"/>
                <w:szCs w:val="14"/>
                <w:lang w:eastAsia="en-US"/>
              </w:rPr>
              <w:t>4</w:t>
            </w:r>
            <w:r w:rsidRPr="00E76DBE">
              <w:rPr>
                <w:b/>
                <w:sz w:val="14"/>
                <w:szCs w:val="14"/>
                <w:lang w:eastAsia="en-US"/>
              </w:rPr>
              <w:t xml:space="preserve"> год</w:t>
            </w:r>
          </w:p>
          <w:p w:rsidR="00F44F43" w:rsidRPr="00F44F43" w:rsidRDefault="00F44F43" w:rsidP="00F44F43">
            <w:pPr>
              <w:ind w:left="-113" w:right="-103"/>
              <w:jc w:val="center"/>
              <w:rPr>
                <w:sz w:val="14"/>
                <w:szCs w:val="14"/>
                <w:lang w:eastAsia="en-US"/>
              </w:rPr>
            </w:pPr>
            <w:r w:rsidRPr="00F44F43">
              <w:rPr>
                <w:sz w:val="14"/>
                <w:szCs w:val="14"/>
                <w:lang w:eastAsia="en-US"/>
              </w:rPr>
              <w:t>(проект)</w:t>
            </w:r>
          </w:p>
        </w:tc>
      </w:tr>
      <w:tr w:rsidR="008723BE" w:rsidRPr="00F44F43" w:rsidTr="00F44F43">
        <w:trPr>
          <w:trHeight w:val="2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723BE" w:rsidRPr="00F44F43" w:rsidRDefault="008723BE" w:rsidP="00F44F43">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F44F43" w:rsidRDefault="008723BE" w:rsidP="00F44F43">
            <w:pPr>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3F37E3">
              <w:rPr>
                <w:sz w:val="14"/>
                <w:szCs w:val="14"/>
                <w:lang w:eastAsia="en-US"/>
              </w:rPr>
              <w:t xml:space="preserve"> по состоянию на 01 октября</w:t>
            </w:r>
          </w:p>
        </w:tc>
        <w:tc>
          <w:tcPr>
            <w:tcW w:w="992"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jc w:val="center"/>
              <w:rPr>
                <w:sz w:val="14"/>
                <w:szCs w:val="14"/>
                <w:lang w:eastAsia="en-US"/>
              </w:rPr>
            </w:pPr>
            <w:r w:rsidRPr="006C0076">
              <w:rPr>
                <w:sz w:val="14"/>
                <w:szCs w:val="14"/>
                <w:lang w:eastAsia="en-US"/>
              </w:rPr>
              <w:t>утверждено</w:t>
            </w:r>
            <w:r w:rsidR="003F37E3">
              <w:rPr>
                <w:sz w:val="14"/>
                <w:szCs w:val="14"/>
                <w:lang w:eastAsia="en-US"/>
              </w:rPr>
              <w:t xml:space="preserve"> по состоянию на 01 октября</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hanging="110"/>
              <w:jc w:val="center"/>
              <w:rPr>
                <w:sz w:val="14"/>
                <w:szCs w:val="14"/>
                <w:lang w:eastAsia="en-US"/>
              </w:rPr>
            </w:pPr>
            <w:r w:rsidRPr="006C0076">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8723BE" w:rsidRPr="006C0076" w:rsidRDefault="008723BE" w:rsidP="009543B2">
            <w:pPr>
              <w:ind w:firstLine="34"/>
              <w:jc w:val="center"/>
              <w:rPr>
                <w:sz w:val="14"/>
                <w:szCs w:val="14"/>
                <w:lang w:eastAsia="en-US"/>
              </w:rPr>
            </w:pPr>
            <w:r w:rsidRPr="006C0076">
              <w:rPr>
                <w:sz w:val="14"/>
                <w:szCs w:val="14"/>
                <w:lang w:eastAsia="en-US"/>
              </w:rPr>
              <w:t>изменения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3BE" w:rsidRPr="00F44F43" w:rsidRDefault="008723BE" w:rsidP="00F44F43">
            <w:pPr>
              <w:rPr>
                <w:sz w:val="14"/>
                <w:szCs w:val="14"/>
                <w:lang w:eastAsia="en-US"/>
              </w:rPr>
            </w:pPr>
          </w:p>
        </w:tc>
      </w:tr>
      <w:tr w:rsidR="008723BE"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both"/>
              <w:rPr>
                <w:b/>
                <w:sz w:val="14"/>
                <w:szCs w:val="14"/>
                <w:lang w:eastAsia="en-US"/>
              </w:rPr>
            </w:pPr>
            <w:r w:rsidRPr="00F44F43">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r>
              <w:rPr>
                <w:b/>
                <w:sz w:val="14"/>
                <w:szCs w:val="14"/>
                <w:lang w:eastAsia="en-US"/>
              </w:rPr>
              <w:t>4 908 521,44</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r>
              <w:rPr>
                <w:b/>
                <w:sz w:val="14"/>
                <w:szCs w:val="14"/>
                <w:lang w:eastAsia="en-US"/>
              </w:rPr>
              <w:t>2 836 936,07</w:t>
            </w:r>
          </w:p>
        </w:tc>
        <w:tc>
          <w:tcPr>
            <w:tcW w:w="992" w:type="dxa"/>
            <w:tcBorders>
              <w:top w:val="single" w:sz="4" w:space="0" w:color="auto"/>
              <w:left w:val="single" w:sz="4" w:space="0" w:color="auto"/>
              <w:bottom w:val="single" w:sz="4" w:space="0" w:color="auto"/>
              <w:right w:val="single" w:sz="4" w:space="0" w:color="auto"/>
            </w:tcBorders>
            <w:hideMark/>
          </w:tcPr>
          <w:p w:rsidR="008723BE" w:rsidRPr="00F44F43" w:rsidRDefault="003F37E3" w:rsidP="00B91F94">
            <w:pPr>
              <w:jc w:val="right"/>
              <w:rPr>
                <w:b/>
                <w:sz w:val="14"/>
                <w:szCs w:val="14"/>
                <w:lang w:eastAsia="en-US"/>
              </w:rPr>
            </w:pPr>
            <w:r>
              <w:rPr>
                <w:b/>
                <w:sz w:val="14"/>
                <w:szCs w:val="14"/>
                <w:lang w:eastAsia="en-US"/>
              </w:rPr>
              <w:t>3 238 410,70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3F37E3" w:rsidP="00B91F94">
            <w:pPr>
              <w:jc w:val="right"/>
              <w:rPr>
                <w:b/>
                <w:sz w:val="14"/>
                <w:szCs w:val="14"/>
                <w:lang w:eastAsia="en-US"/>
              </w:rPr>
            </w:pPr>
            <w:r>
              <w:rPr>
                <w:b/>
                <w:sz w:val="14"/>
                <w:szCs w:val="14"/>
                <w:lang w:eastAsia="en-US"/>
              </w:rPr>
              <w:t>401 474,63</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r>
              <w:rPr>
                <w:b/>
                <w:sz w:val="14"/>
                <w:szCs w:val="14"/>
                <w:lang w:eastAsia="en-US"/>
              </w:rPr>
              <w:t>2 832 434,45</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3F37E3" w:rsidP="00933374">
            <w:pPr>
              <w:jc w:val="right"/>
              <w:rPr>
                <w:b/>
                <w:sz w:val="14"/>
                <w:szCs w:val="14"/>
                <w:lang w:eastAsia="en-US"/>
              </w:rPr>
            </w:pPr>
            <w:r>
              <w:rPr>
                <w:b/>
                <w:sz w:val="14"/>
                <w:szCs w:val="14"/>
                <w:lang w:eastAsia="en-US"/>
              </w:rPr>
              <w:t>3 227 464,96</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3F37E3" w:rsidP="00933374">
            <w:pPr>
              <w:jc w:val="right"/>
              <w:rPr>
                <w:b/>
                <w:sz w:val="14"/>
                <w:szCs w:val="14"/>
                <w:lang w:eastAsia="en-US"/>
              </w:rPr>
            </w:pPr>
            <w:r>
              <w:rPr>
                <w:b/>
                <w:sz w:val="14"/>
                <w:szCs w:val="14"/>
                <w:lang w:eastAsia="en-US"/>
              </w:rPr>
              <w:t>395 030,51</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3F37E3" w:rsidP="00933374">
            <w:pPr>
              <w:jc w:val="right"/>
              <w:rPr>
                <w:b/>
                <w:sz w:val="14"/>
                <w:szCs w:val="14"/>
                <w:lang w:eastAsia="en-US"/>
              </w:rPr>
            </w:pPr>
            <w:r>
              <w:rPr>
                <w:b/>
                <w:sz w:val="14"/>
                <w:szCs w:val="14"/>
                <w:lang w:eastAsia="en-US"/>
              </w:rPr>
              <w:t>3 227 464,96</w:t>
            </w:r>
          </w:p>
        </w:tc>
      </w:tr>
      <w:tr w:rsidR="008723BE"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both"/>
              <w:rPr>
                <w:b/>
                <w:sz w:val="14"/>
                <w:szCs w:val="14"/>
              </w:rPr>
            </w:pPr>
            <w:r w:rsidRPr="00F44F43">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b/>
                <w:sz w:val="14"/>
                <w:szCs w:val="14"/>
                <w:lang w:eastAsia="en-US"/>
              </w:rPr>
            </w:pPr>
          </w:p>
        </w:tc>
      </w:tr>
      <w:tr w:rsidR="008723BE"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spacing w:after="40" w:line="276" w:lineRule="auto"/>
              <w:rPr>
                <w:sz w:val="14"/>
                <w:szCs w:val="14"/>
              </w:rPr>
            </w:pPr>
            <w:r w:rsidRPr="00F44F43">
              <w:rPr>
                <w:sz w:val="14"/>
                <w:szCs w:val="14"/>
              </w:rPr>
              <w:t>Непрограммные направления деятельности органов местного самоуправления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sz w:val="14"/>
                <w:szCs w:val="14"/>
                <w:lang w:eastAsia="en-US"/>
              </w:rPr>
            </w:pPr>
            <w:r>
              <w:rPr>
                <w:sz w:val="14"/>
                <w:szCs w:val="14"/>
                <w:lang w:eastAsia="en-US"/>
              </w:rPr>
              <w:t>2 521 341,76</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sz w:val="14"/>
                <w:szCs w:val="14"/>
                <w:lang w:eastAsia="en-US"/>
              </w:rPr>
            </w:pPr>
            <w:r>
              <w:rPr>
                <w:sz w:val="14"/>
                <w:szCs w:val="14"/>
                <w:lang w:eastAsia="en-US"/>
              </w:rPr>
              <w:t>2 418 434,45</w:t>
            </w:r>
          </w:p>
        </w:tc>
        <w:tc>
          <w:tcPr>
            <w:tcW w:w="992" w:type="dxa"/>
            <w:tcBorders>
              <w:top w:val="single" w:sz="4" w:space="0" w:color="auto"/>
              <w:left w:val="single" w:sz="4" w:space="0" w:color="auto"/>
              <w:bottom w:val="single" w:sz="4" w:space="0" w:color="auto"/>
              <w:right w:val="single" w:sz="4" w:space="0" w:color="auto"/>
            </w:tcBorders>
            <w:hideMark/>
          </w:tcPr>
          <w:p w:rsidR="008723BE" w:rsidRPr="00F44F43" w:rsidRDefault="003F37E3" w:rsidP="00933374">
            <w:pPr>
              <w:jc w:val="right"/>
              <w:rPr>
                <w:sz w:val="14"/>
                <w:szCs w:val="14"/>
                <w:lang w:eastAsia="en-US"/>
              </w:rPr>
            </w:pPr>
            <w:r>
              <w:rPr>
                <w:sz w:val="14"/>
                <w:szCs w:val="14"/>
                <w:lang w:eastAsia="en-US"/>
              </w:rPr>
              <w:t>2 614 372,88</w:t>
            </w:r>
          </w:p>
        </w:tc>
        <w:tc>
          <w:tcPr>
            <w:tcW w:w="1134" w:type="dxa"/>
            <w:tcBorders>
              <w:top w:val="single" w:sz="4" w:space="0" w:color="auto"/>
              <w:left w:val="single" w:sz="4" w:space="0" w:color="auto"/>
              <w:bottom w:val="single" w:sz="4" w:space="0" w:color="auto"/>
              <w:right w:val="single" w:sz="4" w:space="0" w:color="auto"/>
            </w:tcBorders>
            <w:hideMark/>
          </w:tcPr>
          <w:p w:rsidR="003F37E3" w:rsidRPr="00F44F43" w:rsidRDefault="003F37E3" w:rsidP="003F37E3">
            <w:pPr>
              <w:jc w:val="right"/>
              <w:rPr>
                <w:sz w:val="14"/>
                <w:szCs w:val="14"/>
                <w:lang w:eastAsia="en-US"/>
              </w:rPr>
            </w:pPr>
            <w:r>
              <w:rPr>
                <w:sz w:val="14"/>
                <w:szCs w:val="14"/>
                <w:lang w:eastAsia="en-US"/>
              </w:rPr>
              <w:t>195 938,43</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sz w:val="14"/>
                <w:szCs w:val="14"/>
                <w:lang w:eastAsia="en-US"/>
              </w:rPr>
            </w:pPr>
            <w:r>
              <w:rPr>
                <w:sz w:val="14"/>
                <w:szCs w:val="14"/>
                <w:lang w:eastAsia="en-US"/>
              </w:rPr>
              <w:t>2 418 434,45</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3F37E3" w:rsidP="00933374">
            <w:pPr>
              <w:jc w:val="right"/>
              <w:rPr>
                <w:sz w:val="14"/>
                <w:szCs w:val="14"/>
                <w:lang w:eastAsia="en-US"/>
              </w:rPr>
            </w:pPr>
            <w:r>
              <w:rPr>
                <w:sz w:val="14"/>
                <w:szCs w:val="14"/>
                <w:lang w:eastAsia="en-US"/>
              </w:rPr>
              <w:t>2 607 928,76</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3F37E3" w:rsidP="00933374">
            <w:pPr>
              <w:jc w:val="right"/>
              <w:rPr>
                <w:sz w:val="14"/>
                <w:szCs w:val="14"/>
                <w:lang w:eastAsia="en-US"/>
              </w:rPr>
            </w:pPr>
            <w:r>
              <w:rPr>
                <w:sz w:val="14"/>
                <w:szCs w:val="14"/>
                <w:lang w:eastAsia="en-US"/>
              </w:rPr>
              <w:t>189 494,31</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3F37E3" w:rsidP="00933374">
            <w:pPr>
              <w:jc w:val="right"/>
              <w:rPr>
                <w:sz w:val="14"/>
                <w:szCs w:val="14"/>
                <w:lang w:eastAsia="en-US"/>
              </w:rPr>
            </w:pPr>
            <w:r>
              <w:rPr>
                <w:sz w:val="14"/>
                <w:szCs w:val="14"/>
                <w:lang w:eastAsia="en-US"/>
              </w:rPr>
              <w:t>2 607 928,76</w:t>
            </w:r>
          </w:p>
        </w:tc>
      </w:tr>
      <w:tr w:rsidR="008723BE"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spacing w:after="40" w:line="276" w:lineRule="auto"/>
              <w:rPr>
                <w:sz w:val="14"/>
                <w:szCs w:val="14"/>
              </w:rPr>
            </w:pPr>
            <w:r w:rsidRPr="00F44F43">
              <w:rPr>
                <w:sz w:val="14"/>
                <w:szCs w:val="14"/>
              </w:rPr>
              <w:t>Непрограммные направления деятельности исполнительно-распорядительных органов местного самоуправления Южского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sz w:val="14"/>
                <w:szCs w:val="14"/>
                <w:lang w:eastAsia="en-US"/>
              </w:rPr>
            </w:pPr>
            <w:r>
              <w:rPr>
                <w:sz w:val="14"/>
                <w:szCs w:val="14"/>
                <w:lang w:eastAsia="en-US"/>
              </w:rPr>
              <w:t>2 387 179,68</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sz w:val="14"/>
                <w:szCs w:val="14"/>
                <w:lang w:eastAsia="en-US"/>
              </w:rPr>
            </w:pPr>
            <w:r>
              <w:rPr>
                <w:sz w:val="14"/>
                <w:szCs w:val="14"/>
                <w:lang w:eastAsia="en-US"/>
              </w:rPr>
              <w:t>418 501,62</w:t>
            </w:r>
          </w:p>
        </w:tc>
        <w:tc>
          <w:tcPr>
            <w:tcW w:w="992" w:type="dxa"/>
            <w:tcBorders>
              <w:top w:val="single" w:sz="4" w:space="0" w:color="auto"/>
              <w:left w:val="single" w:sz="4" w:space="0" w:color="auto"/>
              <w:bottom w:val="single" w:sz="4" w:space="0" w:color="auto"/>
              <w:right w:val="single" w:sz="4" w:space="0" w:color="auto"/>
            </w:tcBorders>
            <w:hideMark/>
          </w:tcPr>
          <w:p w:rsidR="008723BE" w:rsidRPr="00F44F43" w:rsidRDefault="003F37E3" w:rsidP="00933374">
            <w:pPr>
              <w:jc w:val="right"/>
              <w:rPr>
                <w:sz w:val="14"/>
                <w:szCs w:val="14"/>
                <w:lang w:eastAsia="en-US"/>
              </w:rPr>
            </w:pPr>
            <w:r>
              <w:rPr>
                <w:sz w:val="14"/>
                <w:szCs w:val="14"/>
                <w:lang w:eastAsia="en-US"/>
              </w:rPr>
              <w:t>624 037,82</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3F37E3" w:rsidP="00933374">
            <w:pPr>
              <w:jc w:val="right"/>
              <w:rPr>
                <w:sz w:val="14"/>
                <w:szCs w:val="14"/>
                <w:lang w:eastAsia="en-US"/>
              </w:rPr>
            </w:pPr>
            <w:r>
              <w:rPr>
                <w:sz w:val="14"/>
                <w:szCs w:val="14"/>
                <w:lang w:eastAsia="en-US"/>
              </w:rPr>
              <w:t>205 536,20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8723BE" w:rsidP="00933374">
            <w:pPr>
              <w:jc w:val="right"/>
              <w:rPr>
                <w:sz w:val="14"/>
                <w:szCs w:val="14"/>
                <w:lang w:eastAsia="en-US"/>
              </w:rPr>
            </w:pPr>
            <w:r>
              <w:rPr>
                <w:sz w:val="14"/>
                <w:szCs w:val="14"/>
                <w:lang w:eastAsia="en-US"/>
              </w:rPr>
              <w:t>414 000,00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3F37E3" w:rsidP="00933374">
            <w:pPr>
              <w:jc w:val="right"/>
              <w:rPr>
                <w:sz w:val="14"/>
                <w:szCs w:val="14"/>
                <w:lang w:eastAsia="en-US"/>
              </w:rPr>
            </w:pPr>
            <w:r>
              <w:rPr>
                <w:sz w:val="14"/>
                <w:szCs w:val="14"/>
                <w:lang w:eastAsia="en-US"/>
              </w:rPr>
              <w:t>619 536,20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3F37E3" w:rsidP="00933374">
            <w:pPr>
              <w:jc w:val="right"/>
              <w:rPr>
                <w:sz w:val="14"/>
                <w:szCs w:val="14"/>
                <w:lang w:eastAsia="en-US"/>
              </w:rPr>
            </w:pPr>
            <w:r>
              <w:rPr>
                <w:sz w:val="14"/>
                <w:szCs w:val="14"/>
                <w:lang w:eastAsia="en-US"/>
              </w:rPr>
              <w:t>205 536,20</w:t>
            </w:r>
          </w:p>
        </w:tc>
        <w:tc>
          <w:tcPr>
            <w:tcW w:w="1134" w:type="dxa"/>
            <w:tcBorders>
              <w:top w:val="single" w:sz="4" w:space="0" w:color="auto"/>
              <w:left w:val="single" w:sz="4" w:space="0" w:color="auto"/>
              <w:bottom w:val="single" w:sz="4" w:space="0" w:color="auto"/>
              <w:right w:val="single" w:sz="4" w:space="0" w:color="auto"/>
            </w:tcBorders>
            <w:hideMark/>
          </w:tcPr>
          <w:p w:rsidR="008723BE" w:rsidRPr="00F44F43" w:rsidRDefault="003F37E3" w:rsidP="00933374">
            <w:pPr>
              <w:jc w:val="right"/>
              <w:rPr>
                <w:sz w:val="14"/>
                <w:szCs w:val="14"/>
                <w:lang w:eastAsia="en-US"/>
              </w:rPr>
            </w:pPr>
            <w:r>
              <w:rPr>
                <w:sz w:val="14"/>
                <w:szCs w:val="14"/>
                <w:lang w:eastAsia="en-US"/>
              </w:rPr>
              <w:t>619 536,20</w:t>
            </w:r>
          </w:p>
        </w:tc>
      </w:tr>
    </w:tbl>
    <w:p w:rsidR="000D4B9E" w:rsidRDefault="000D4B9E" w:rsidP="00EA6963">
      <w:pPr>
        <w:pStyle w:val="Pro-Tab"/>
        <w:snapToGrid w:val="0"/>
        <w:spacing w:after="40" w:line="276" w:lineRule="auto"/>
        <w:jc w:val="center"/>
        <w:rPr>
          <w:b/>
          <w:i/>
          <w:sz w:val="28"/>
          <w:szCs w:val="28"/>
        </w:rPr>
      </w:pPr>
    </w:p>
    <w:p w:rsidR="00817682" w:rsidRPr="00EA1BC9" w:rsidRDefault="003F2794" w:rsidP="00EA6963">
      <w:pPr>
        <w:pStyle w:val="Pro-Tab"/>
        <w:snapToGrid w:val="0"/>
        <w:spacing w:after="40" w:line="276" w:lineRule="auto"/>
        <w:jc w:val="both"/>
        <w:rPr>
          <w:sz w:val="28"/>
          <w:szCs w:val="28"/>
        </w:rPr>
      </w:pPr>
      <w:r>
        <w:rPr>
          <w:sz w:val="28"/>
          <w:szCs w:val="28"/>
        </w:rPr>
        <w:t xml:space="preserve">          </w:t>
      </w:r>
      <w:r w:rsidR="00817682" w:rsidRPr="00EA1BC9">
        <w:rPr>
          <w:sz w:val="28"/>
          <w:szCs w:val="28"/>
        </w:rPr>
        <w:t>В рамках непрограммных направлений</w:t>
      </w:r>
      <w:r w:rsidR="0060078B">
        <w:rPr>
          <w:sz w:val="28"/>
          <w:szCs w:val="28"/>
        </w:rPr>
        <w:t xml:space="preserve"> деятельности </w:t>
      </w:r>
      <w:r w:rsidR="00233C13">
        <w:rPr>
          <w:sz w:val="28"/>
          <w:szCs w:val="28"/>
        </w:rPr>
        <w:t xml:space="preserve">органов местного самоуправления </w:t>
      </w:r>
      <w:r w:rsidR="00817682" w:rsidRPr="00EA1BC9">
        <w:rPr>
          <w:sz w:val="28"/>
          <w:szCs w:val="28"/>
        </w:rPr>
        <w:t>Южского</w:t>
      </w:r>
      <w:r>
        <w:rPr>
          <w:sz w:val="28"/>
          <w:szCs w:val="28"/>
        </w:rPr>
        <w:t xml:space="preserve"> </w:t>
      </w:r>
      <w:r w:rsidR="000D4B9E">
        <w:rPr>
          <w:sz w:val="28"/>
          <w:szCs w:val="28"/>
        </w:rPr>
        <w:t>городского поселения</w:t>
      </w:r>
      <w:r>
        <w:rPr>
          <w:sz w:val="28"/>
          <w:szCs w:val="28"/>
        </w:rPr>
        <w:t xml:space="preserve"> </w:t>
      </w:r>
      <w:r w:rsidR="00817682" w:rsidRPr="00EA1BC9">
        <w:rPr>
          <w:sz w:val="28"/>
          <w:szCs w:val="28"/>
        </w:rPr>
        <w:t>предусмотрены</w:t>
      </w:r>
      <w:r w:rsidR="00C65E80">
        <w:rPr>
          <w:sz w:val="28"/>
          <w:szCs w:val="28"/>
        </w:rPr>
        <w:t xml:space="preserve"> ассигнования на</w:t>
      </w:r>
      <w:r w:rsidR="00817682" w:rsidRPr="00EA1BC9">
        <w:rPr>
          <w:sz w:val="28"/>
          <w:szCs w:val="28"/>
        </w:rPr>
        <w:t>:</w:t>
      </w:r>
    </w:p>
    <w:p w:rsidR="00F44F43" w:rsidRDefault="00700916" w:rsidP="00EA6963">
      <w:pPr>
        <w:pStyle w:val="a6"/>
        <w:spacing w:after="40" w:line="276" w:lineRule="auto"/>
        <w:ind w:firstLine="708"/>
        <w:jc w:val="both"/>
        <w:rPr>
          <w:rFonts w:ascii="Times New Roman" w:hAnsi="Times New Roman"/>
          <w:sz w:val="28"/>
          <w:szCs w:val="28"/>
        </w:rPr>
      </w:pPr>
      <w:r>
        <w:rPr>
          <w:rFonts w:ascii="Times New Roman" w:hAnsi="Times New Roman"/>
          <w:sz w:val="28"/>
          <w:szCs w:val="28"/>
        </w:rPr>
        <w:t>-</w:t>
      </w:r>
      <w:r w:rsidR="00817682" w:rsidRPr="00EA1BC9">
        <w:rPr>
          <w:rFonts w:ascii="Times New Roman" w:hAnsi="Times New Roman"/>
          <w:sz w:val="28"/>
          <w:szCs w:val="28"/>
        </w:rPr>
        <w:t xml:space="preserve">обеспечение деятельности главы </w:t>
      </w:r>
      <w:r w:rsidR="0060078B">
        <w:rPr>
          <w:rFonts w:ascii="Times New Roman" w:hAnsi="Times New Roman"/>
          <w:sz w:val="28"/>
          <w:szCs w:val="28"/>
        </w:rPr>
        <w:t xml:space="preserve">Южского </w:t>
      </w:r>
      <w:r w:rsidR="00C93009">
        <w:rPr>
          <w:rFonts w:ascii="Times New Roman" w:hAnsi="Times New Roman"/>
          <w:sz w:val="28"/>
          <w:szCs w:val="28"/>
        </w:rPr>
        <w:t xml:space="preserve">городского </w:t>
      </w:r>
      <w:r w:rsidR="000F30B1">
        <w:rPr>
          <w:rFonts w:ascii="Times New Roman" w:hAnsi="Times New Roman"/>
          <w:sz w:val="28"/>
          <w:szCs w:val="28"/>
        </w:rPr>
        <w:t>поселения в 2022 в сумме 848 121,96</w:t>
      </w:r>
      <w:r w:rsidR="003F2794">
        <w:rPr>
          <w:rFonts w:ascii="Times New Roman" w:hAnsi="Times New Roman"/>
          <w:sz w:val="28"/>
          <w:szCs w:val="28"/>
        </w:rPr>
        <w:t xml:space="preserve"> </w:t>
      </w:r>
      <w:r w:rsidR="00817682" w:rsidRPr="00BD4759">
        <w:rPr>
          <w:rFonts w:ascii="Times New Roman" w:hAnsi="Times New Roman"/>
          <w:sz w:val="28"/>
          <w:szCs w:val="28"/>
        </w:rPr>
        <w:t>руб</w:t>
      </w:r>
      <w:r w:rsidR="00F44F43">
        <w:rPr>
          <w:rFonts w:ascii="Times New Roman" w:hAnsi="Times New Roman"/>
          <w:sz w:val="28"/>
          <w:szCs w:val="28"/>
        </w:rPr>
        <w:t>.</w:t>
      </w:r>
      <w:r w:rsidR="000F30B1">
        <w:rPr>
          <w:rFonts w:ascii="Times New Roman" w:hAnsi="Times New Roman"/>
          <w:sz w:val="28"/>
          <w:szCs w:val="28"/>
        </w:rPr>
        <w:t xml:space="preserve">, в 2023 – 2024 годах </w:t>
      </w:r>
      <w:r w:rsidR="000F30B1" w:rsidRPr="00EA1BC9">
        <w:rPr>
          <w:rFonts w:ascii="Times New Roman" w:hAnsi="Times New Roman"/>
          <w:sz w:val="28"/>
          <w:szCs w:val="28"/>
        </w:rPr>
        <w:t xml:space="preserve">в </w:t>
      </w:r>
      <w:r w:rsidR="000F30B1" w:rsidRPr="002A581C">
        <w:rPr>
          <w:rFonts w:ascii="Times New Roman" w:hAnsi="Times New Roman"/>
          <w:sz w:val="28"/>
          <w:szCs w:val="28"/>
        </w:rPr>
        <w:t xml:space="preserve">сумме </w:t>
      </w:r>
      <w:r w:rsidR="000F30B1">
        <w:rPr>
          <w:rFonts w:ascii="Times New Roman" w:hAnsi="Times New Roman"/>
          <w:sz w:val="28"/>
          <w:szCs w:val="28"/>
        </w:rPr>
        <w:t>848 121,96 руб.;</w:t>
      </w:r>
    </w:p>
    <w:p w:rsidR="00EA774D" w:rsidRDefault="00700916" w:rsidP="00EA6963">
      <w:pPr>
        <w:pStyle w:val="a6"/>
        <w:spacing w:after="40" w:line="276" w:lineRule="auto"/>
        <w:ind w:firstLine="708"/>
        <w:jc w:val="both"/>
        <w:rPr>
          <w:rFonts w:ascii="Times New Roman" w:hAnsi="Times New Roman"/>
          <w:sz w:val="28"/>
          <w:szCs w:val="28"/>
        </w:rPr>
      </w:pPr>
      <w:r>
        <w:rPr>
          <w:rFonts w:ascii="Times New Roman" w:hAnsi="Times New Roman"/>
          <w:sz w:val="28"/>
          <w:szCs w:val="28"/>
        </w:rPr>
        <w:t>-</w:t>
      </w:r>
      <w:r w:rsidR="00817682" w:rsidRPr="00EA1BC9">
        <w:rPr>
          <w:rFonts w:ascii="Times New Roman" w:hAnsi="Times New Roman"/>
          <w:sz w:val="28"/>
          <w:szCs w:val="28"/>
        </w:rPr>
        <w:t>обеспечение деятельности аппарата Совета Южского</w:t>
      </w:r>
      <w:r w:rsidR="003F2794">
        <w:rPr>
          <w:rFonts w:ascii="Times New Roman" w:hAnsi="Times New Roman"/>
          <w:sz w:val="28"/>
          <w:szCs w:val="28"/>
        </w:rPr>
        <w:t xml:space="preserve"> </w:t>
      </w:r>
      <w:r>
        <w:rPr>
          <w:rFonts w:ascii="Times New Roman" w:hAnsi="Times New Roman"/>
          <w:sz w:val="28"/>
          <w:szCs w:val="28"/>
        </w:rPr>
        <w:t xml:space="preserve">городского поселения </w:t>
      </w:r>
      <w:r w:rsidR="00817682" w:rsidRPr="00EA1BC9">
        <w:rPr>
          <w:rFonts w:ascii="Times New Roman" w:hAnsi="Times New Roman"/>
          <w:sz w:val="28"/>
          <w:szCs w:val="28"/>
        </w:rPr>
        <w:t>в 20</w:t>
      </w:r>
      <w:r w:rsidR="009F5123">
        <w:rPr>
          <w:rFonts w:ascii="Times New Roman" w:hAnsi="Times New Roman"/>
          <w:sz w:val="28"/>
          <w:szCs w:val="28"/>
        </w:rPr>
        <w:t>2</w:t>
      </w:r>
      <w:r w:rsidR="003F2794">
        <w:rPr>
          <w:rFonts w:ascii="Times New Roman" w:hAnsi="Times New Roman"/>
          <w:sz w:val="28"/>
          <w:szCs w:val="28"/>
        </w:rPr>
        <w:t>2</w:t>
      </w:r>
      <w:r w:rsidR="00CA7D17">
        <w:rPr>
          <w:rFonts w:ascii="Times New Roman" w:hAnsi="Times New Roman"/>
          <w:sz w:val="28"/>
          <w:szCs w:val="28"/>
        </w:rPr>
        <w:t xml:space="preserve"> в сумме </w:t>
      </w:r>
      <w:r w:rsidR="000F30B1">
        <w:rPr>
          <w:rFonts w:ascii="Times New Roman" w:hAnsi="Times New Roman"/>
          <w:sz w:val="28"/>
          <w:szCs w:val="28"/>
        </w:rPr>
        <w:t>1</w:t>
      </w:r>
      <w:r w:rsidR="00780F65">
        <w:rPr>
          <w:rFonts w:ascii="Times New Roman" w:hAnsi="Times New Roman"/>
          <w:sz w:val="28"/>
          <w:szCs w:val="28"/>
        </w:rPr>
        <w:t> 734 410,92</w:t>
      </w:r>
      <w:r w:rsidR="00CA7D17">
        <w:rPr>
          <w:rFonts w:ascii="Times New Roman" w:hAnsi="Times New Roman"/>
          <w:sz w:val="28"/>
          <w:szCs w:val="28"/>
        </w:rPr>
        <w:t xml:space="preserve"> руб., в </w:t>
      </w:r>
      <w:r w:rsidR="00BC6C41">
        <w:rPr>
          <w:rFonts w:ascii="Times New Roman" w:hAnsi="Times New Roman"/>
          <w:sz w:val="28"/>
          <w:szCs w:val="28"/>
        </w:rPr>
        <w:t>202</w:t>
      </w:r>
      <w:r w:rsidR="003F2794">
        <w:rPr>
          <w:rFonts w:ascii="Times New Roman" w:hAnsi="Times New Roman"/>
          <w:sz w:val="28"/>
          <w:szCs w:val="28"/>
        </w:rPr>
        <w:t xml:space="preserve">3 – </w:t>
      </w:r>
      <w:r w:rsidR="000F30B1">
        <w:rPr>
          <w:rFonts w:ascii="Times New Roman" w:hAnsi="Times New Roman"/>
          <w:sz w:val="28"/>
          <w:szCs w:val="28"/>
        </w:rPr>
        <w:t>2024 годах</w:t>
      </w:r>
      <w:r w:rsidR="00BC6C41">
        <w:rPr>
          <w:rFonts w:ascii="Times New Roman" w:hAnsi="Times New Roman"/>
          <w:sz w:val="28"/>
          <w:szCs w:val="28"/>
        </w:rPr>
        <w:t xml:space="preserve"> </w:t>
      </w:r>
      <w:r w:rsidR="00817682" w:rsidRPr="00EA1BC9">
        <w:rPr>
          <w:rFonts w:ascii="Times New Roman" w:hAnsi="Times New Roman"/>
          <w:sz w:val="28"/>
          <w:szCs w:val="28"/>
        </w:rPr>
        <w:t xml:space="preserve">в </w:t>
      </w:r>
      <w:r w:rsidR="00817682" w:rsidRPr="002A581C">
        <w:rPr>
          <w:rFonts w:ascii="Times New Roman" w:hAnsi="Times New Roman"/>
          <w:sz w:val="28"/>
          <w:szCs w:val="28"/>
        </w:rPr>
        <w:t xml:space="preserve">сумме </w:t>
      </w:r>
      <w:r w:rsidR="000F30B1">
        <w:rPr>
          <w:rFonts w:ascii="Times New Roman" w:hAnsi="Times New Roman"/>
          <w:sz w:val="28"/>
          <w:szCs w:val="28"/>
        </w:rPr>
        <w:t>1</w:t>
      </w:r>
      <w:r w:rsidR="00780F65">
        <w:rPr>
          <w:rFonts w:ascii="Times New Roman" w:hAnsi="Times New Roman"/>
          <w:sz w:val="28"/>
          <w:szCs w:val="28"/>
        </w:rPr>
        <w:t> 727 966,80</w:t>
      </w:r>
      <w:r w:rsidR="000F30B1">
        <w:rPr>
          <w:rFonts w:ascii="Times New Roman" w:hAnsi="Times New Roman"/>
          <w:sz w:val="28"/>
          <w:szCs w:val="28"/>
        </w:rPr>
        <w:t xml:space="preserve"> </w:t>
      </w:r>
      <w:r w:rsidR="00835034">
        <w:rPr>
          <w:rFonts w:ascii="Times New Roman" w:hAnsi="Times New Roman"/>
          <w:sz w:val="28"/>
          <w:szCs w:val="28"/>
        </w:rPr>
        <w:t>р</w:t>
      </w:r>
      <w:r>
        <w:rPr>
          <w:rFonts w:ascii="Times New Roman" w:hAnsi="Times New Roman"/>
          <w:sz w:val="28"/>
          <w:szCs w:val="28"/>
        </w:rPr>
        <w:t>уб.</w:t>
      </w:r>
      <w:r w:rsidR="00BC6C41">
        <w:rPr>
          <w:rFonts w:ascii="Times New Roman" w:hAnsi="Times New Roman"/>
          <w:sz w:val="28"/>
          <w:szCs w:val="28"/>
        </w:rPr>
        <w:t>;</w:t>
      </w:r>
    </w:p>
    <w:p w:rsidR="00BC6C41" w:rsidRDefault="00BC6C41" w:rsidP="00EA6963">
      <w:pPr>
        <w:pStyle w:val="a6"/>
        <w:spacing w:after="40" w:line="276" w:lineRule="auto"/>
        <w:ind w:firstLine="708"/>
        <w:jc w:val="both"/>
        <w:rPr>
          <w:rFonts w:ascii="Times New Roman" w:hAnsi="Times New Roman"/>
          <w:sz w:val="28"/>
          <w:szCs w:val="28"/>
        </w:rPr>
      </w:pPr>
      <w:r>
        <w:rPr>
          <w:rFonts w:ascii="Times New Roman" w:hAnsi="Times New Roman"/>
          <w:sz w:val="28"/>
          <w:szCs w:val="28"/>
        </w:rPr>
        <w:t xml:space="preserve">-взносы в Ассоциацию «Совет муниципальных образований Ивановской области» </w:t>
      </w:r>
      <w:r w:rsidRPr="00EA1BC9">
        <w:rPr>
          <w:rFonts w:ascii="Times New Roman" w:hAnsi="Times New Roman"/>
          <w:sz w:val="28"/>
          <w:szCs w:val="28"/>
        </w:rPr>
        <w:t>в 20</w:t>
      </w:r>
      <w:r>
        <w:rPr>
          <w:rFonts w:ascii="Times New Roman" w:hAnsi="Times New Roman"/>
          <w:sz w:val="28"/>
          <w:szCs w:val="28"/>
        </w:rPr>
        <w:t>2</w:t>
      </w:r>
      <w:r w:rsidR="003F2794">
        <w:rPr>
          <w:rFonts w:ascii="Times New Roman" w:hAnsi="Times New Roman"/>
          <w:sz w:val="28"/>
          <w:szCs w:val="28"/>
        </w:rPr>
        <w:t>2</w:t>
      </w:r>
      <w:r>
        <w:rPr>
          <w:rFonts w:ascii="Times New Roman" w:hAnsi="Times New Roman"/>
          <w:sz w:val="28"/>
          <w:szCs w:val="28"/>
        </w:rPr>
        <w:t xml:space="preserve"> </w:t>
      </w:r>
      <w:r w:rsidR="003F2794">
        <w:rPr>
          <w:rFonts w:ascii="Times New Roman" w:hAnsi="Times New Roman"/>
          <w:sz w:val="28"/>
          <w:szCs w:val="28"/>
        </w:rPr>
        <w:t>–</w:t>
      </w:r>
      <w:r>
        <w:rPr>
          <w:rFonts w:ascii="Times New Roman" w:hAnsi="Times New Roman"/>
          <w:sz w:val="28"/>
          <w:szCs w:val="28"/>
        </w:rPr>
        <w:t xml:space="preserve"> 202</w:t>
      </w:r>
      <w:r w:rsidR="003F2794">
        <w:rPr>
          <w:rFonts w:ascii="Times New Roman" w:hAnsi="Times New Roman"/>
          <w:sz w:val="28"/>
          <w:szCs w:val="28"/>
        </w:rPr>
        <w:t xml:space="preserve">4 </w:t>
      </w:r>
      <w:r w:rsidRPr="00EA1BC9">
        <w:rPr>
          <w:rFonts w:ascii="Times New Roman" w:hAnsi="Times New Roman"/>
          <w:sz w:val="28"/>
          <w:szCs w:val="28"/>
        </w:rPr>
        <w:t>год</w:t>
      </w:r>
      <w:r>
        <w:rPr>
          <w:rFonts w:ascii="Times New Roman" w:hAnsi="Times New Roman"/>
          <w:sz w:val="28"/>
          <w:szCs w:val="28"/>
        </w:rPr>
        <w:t xml:space="preserve">ах </w:t>
      </w:r>
      <w:r w:rsidRPr="00EA1BC9">
        <w:rPr>
          <w:rFonts w:ascii="Times New Roman" w:hAnsi="Times New Roman"/>
          <w:sz w:val="28"/>
          <w:szCs w:val="28"/>
        </w:rPr>
        <w:t xml:space="preserve">в </w:t>
      </w:r>
      <w:r w:rsidRPr="00BD4759">
        <w:rPr>
          <w:rFonts w:ascii="Times New Roman" w:hAnsi="Times New Roman"/>
          <w:sz w:val="28"/>
          <w:szCs w:val="28"/>
        </w:rPr>
        <w:t xml:space="preserve">сумме </w:t>
      </w:r>
      <w:r w:rsidR="00DB40B8">
        <w:rPr>
          <w:rFonts w:ascii="Times New Roman" w:hAnsi="Times New Roman"/>
          <w:sz w:val="28"/>
          <w:szCs w:val="28"/>
        </w:rPr>
        <w:t xml:space="preserve">31 840,00 </w:t>
      </w:r>
      <w:r w:rsidRPr="00BD4759">
        <w:rPr>
          <w:rFonts w:ascii="Times New Roman" w:hAnsi="Times New Roman"/>
          <w:sz w:val="28"/>
          <w:szCs w:val="28"/>
        </w:rPr>
        <w:t>руб</w:t>
      </w:r>
      <w:r>
        <w:rPr>
          <w:rFonts w:ascii="Times New Roman" w:hAnsi="Times New Roman"/>
          <w:sz w:val="28"/>
          <w:szCs w:val="28"/>
        </w:rPr>
        <w:t xml:space="preserve">. </w:t>
      </w:r>
    </w:p>
    <w:p w:rsidR="00817682" w:rsidRPr="002A581C" w:rsidRDefault="00817682" w:rsidP="00EA6963">
      <w:pPr>
        <w:pStyle w:val="a6"/>
        <w:spacing w:after="40" w:line="276" w:lineRule="auto"/>
        <w:ind w:firstLine="708"/>
        <w:jc w:val="both"/>
        <w:rPr>
          <w:rFonts w:ascii="Times New Roman" w:hAnsi="Times New Roman"/>
          <w:sz w:val="28"/>
          <w:szCs w:val="28"/>
        </w:rPr>
      </w:pPr>
    </w:p>
    <w:p w:rsidR="00817682" w:rsidRDefault="003F2794" w:rsidP="00EA6963">
      <w:pPr>
        <w:pStyle w:val="Pro-Tab"/>
        <w:snapToGrid w:val="0"/>
        <w:spacing w:after="40" w:line="276" w:lineRule="auto"/>
        <w:jc w:val="both"/>
        <w:rPr>
          <w:sz w:val="28"/>
          <w:szCs w:val="28"/>
        </w:rPr>
      </w:pPr>
      <w:r>
        <w:rPr>
          <w:sz w:val="28"/>
          <w:szCs w:val="28"/>
        </w:rPr>
        <w:t xml:space="preserve">         </w:t>
      </w:r>
      <w:r w:rsidR="00817682" w:rsidRPr="00EA1BC9">
        <w:rPr>
          <w:sz w:val="28"/>
          <w:szCs w:val="28"/>
        </w:rPr>
        <w:t>В рамках непрограммных направлений деятельности исполнительно-распорядительных органов местного самоуправления Южского муниципального района предусмотрены ассигнования на:</w:t>
      </w:r>
    </w:p>
    <w:p w:rsidR="00EA774D" w:rsidRDefault="003F2794" w:rsidP="00EA6963">
      <w:pPr>
        <w:pStyle w:val="Pro-Tab"/>
        <w:snapToGrid w:val="0"/>
        <w:spacing w:after="40" w:line="276" w:lineRule="auto"/>
        <w:jc w:val="both"/>
        <w:rPr>
          <w:sz w:val="28"/>
          <w:szCs w:val="28"/>
        </w:rPr>
      </w:pPr>
      <w:r>
        <w:rPr>
          <w:sz w:val="28"/>
          <w:szCs w:val="28"/>
        </w:rPr>
        <w:t xml:space="preserve">        </w:t>
      </w:r>
      <w:r w:rsidR="00EA774D" w:rsidRPr="00EA1BC9">
        <w:rPr>
          <w:sz w:val="28"/>
          <w:szCs w:val="28"/>
        </w:rPr>
        <w:t>-</w:t>
      </w:r>
      <w:r w:rsidR="00EA774D">
        <w:rPr>
          <w:sz w:val="28"/>
          <w:szCs w:val="28"/>
        </w:rPr>
        <w:t xml:space="preserve">содержание и обслуживание казны </w:t>
      </w:r>
      <w:r w:rsidR="00EA774D" w:rsidRPr="00EA1BC9">
        <w:rPr>
          <w:sz w:val="28"/>
          <w:szCs w:val="28"/>
        </w:rPr>
        <w:t>в 20</w:t>
      </w:r>
      <w:r w:rsidR="009F5123">
        <w:rPr>
          <w:sz w:val="28"/>
          <w:szCs w:val="28"/>
        </w:rPr>
        <w:t>2</w:t>
      </w:r>
      <w:r>
        <w:rPr>
          <w:sz w:val="28"/>
          <w:szCs w:val="28"/>
        </w:rPr>
        <w:t>2</w:t>
      </w:r>
      <w:r w:rsidR="001E28EE">
        <w:rPr>
          <w:sz w:val="28"/>
          <w:szCs w:val="28"/>
        </w:rPr>
        <w:t xml:space="preserve"> – 202</w:t>
      </w:r>
      <w:r>
        <w:rPr>
          <w:sz w:val="28"/>
          <w:szCs w:val="28"/>
        </w:rPr>
        <w:t xml:space="preserve">4 </w:t>
      </w:r>
      <w:r w:rsidR="00EA774D" w:rsidRPr="00EA1BC9">
        <w:rPr>
          <w:sz w:val="28"/>
          <w:szCs w:val="28"/>
        </w:rPr>
        <w:t>год</w:t>
      </w:r>
      <w:r w:rsidR="00BC6C41">
        <w:rPr>
          <w:sz w:val="28"/>
          <w:szCs w:val="28"/>
        </w:rPr>
        <w:t xml:space="preserve">ах </w:t>
      </w:r>
      <w:r w:rsidR="00EA774D">
        <w:rPr>
          <w:sz w:val="28"/>
          <w:szCs w:val="28"/>
        </w:rPr>
        <w:t xml:space="preserve">в </w:t>
      </w:r>
      <w:r w:rsidR="00EA774D" w:rsidRPr="002A581C">
        <w:rPr>
          <w:sz w:val="28"/>
          <w:szCs w:val="28"/>
        </w:rPr>
        <w:t xml:space="preserve">сумме </w:t>
      </w:r>
      <w:r w:rsidR="00DB40B8">
        <w:rPr>
          <w:sz w:val="28"/>
          <w:szCs w:val="28"/>
        </w:rPr>
        <w:t>70 000,00</w:t>
      </w:r>
      <w:r w:rsidR="00BC6C41">
        <w:rPr>
          <w:sz w:val="28"/>
          <w:szCs w:val="28"/>
        </w:rPr>
        <w:t xml:space="preserve"> </w:t>
      </w:r>
      <w:r w:rsidR="00EA774D" w:rsidRPr="002A581C">
        <w:rPr>
          <w:sz w:val="28"/>
          <w:szCs w:val="28"/>
        </w:rPr>
        <w:t>руб</w:t>
      </w:r>
      <w:r w:rsidR="00EA774D">
        <w:rPr>
          <w:sz w:val="28"/>
          <w:szCs w:val="28"/>
        </w:rPr>
        <w:t>.;</w:t>
      </w:r>
    </w:p>
    <w:p w:rsidR="001E28EE" w:rsidRPr="00A74489" w:rsidRDefault="001E28EE" w:rsidP="00EA6963">
      <w:pPr>
        <w:pStyle w:val="Pro-Tab"/>
        <w:snapToGrid w:val="0"/>
        <w:spacing w:after="40" w:line="276" w:lineRule="auto"/>
        <w:jc w:val="both"/>
        <w:rPr>
          <w:sz w:val="28"/>
          <w:szCs w:val="28"/>
        </w:rPr>
      </w:pPr>
      <w:r>
        <w:rPr>
          <w:sz w:val="28"/>
          <w:szCs w:val="28"/>
        </w:rPr>
        <w:t xml:space="preserve">        </w:t>
      </w:r>
      <w:r w:rsidRPr="00A74489">
        <w:rPr>
          <w:sz w:val="28"/>
          <w:szCs w:val="28"/>
        </w:rPr>
        <w:t>-уплату процентов за пользование бюджетным кредитом</w:t>
      </w:r>
      <w:r w:rsidR="00DF50BA" w:rsidRPr="00A74489">
        <w:rPr>
          <w:sz w:val="28"/>
          <w:szCs w:val="28"/>
        </w:rPr>
        <w:t xml:space="preserve"> в 202</w:t>
      </w:r>
      <w:r w:rsidR="003F2794" w:rsidRPr="00A74489">
        <w:rPr>
          <w:sz w:val="28"/>
          <w:szCs w:val="28"/>
        </w:rPr>
        <w:t>2</w:t>
      </w:r>
      <w:r w:rsidR="00DF50BA" w:rsidRPr="00A74489">
        <w:rPr>
          <w:sz w:val="28"/>
          <w:szCs w:val="28"/>
        </w:rPr>
        <w:t xml:space="preserve"> в сумме </w:t>
      </w:r>
      <w:r w:rsidR="00A74489" w:rsidRPr="00A74489">
        <w:rPr>
          <w:sz w:val="28"/>
          <w:szCs w:val="28"/>
        </w:rPr>
        <w:t>4 501,62</w:t>
      </w:r>
      <w:r w:rsidR="00DF50BA" w:rsidRPr="00A74489">
        <w:rPr>
          <w:sz w:val="28"/>
          <w:szCs w:val="28"/>
        </w:rPr>
        <w:t xml:space="preserve"> руб.</w:t>
      </w:r>
      <w:r w:rsidR="00DD6D39" w:rsidRPr="00A74489">
        <w:rPr>
          <w:sz w:val="28"/>
          <w:szCs w:val="28"/>
        </w:rPr>
        <w:t xml:space="preserve">;  </w:t>
      </w:r>
    </w:p>
    <w:p w:rsidR="00EA774D" w:rsidRDefault="00EA774D" w:rsidP="00EA774D">
      <w:pPr>
        <w:pStyle w:val="Pro-Tab"/>
        <w:snapToGrid w:val="0"/>
        <w:spacing w:after="40" w:line="276" w:lineRule="auto"/>
        <w:jc w:val="both"/>
        <w:rPr>
          <w:sz w:val="28"/>
          <w:szCs w:val="28"/>
        </w:rPr>
      </w:pPr>
      <w:r>
        <w:rPr>
          <w:sz w:val="28"/>
          <w:szCs w:val="28"/>
        </w:rPr>
        <w:t xml:space="preserve">          -в</w:t>
      </w:r>
      <w:r w:rsidRPr="00EA774D">
        <w:rPr>
          <w:sz w:val="28"/>
          <w:szCs w:val="28"/>
        </w:rPr>
        <w:t>ыполнение работ по установке охранного оборудования и заключение договора на охрану объекта по адресу: г. Южа, ул. Лермонтова, д. 4Б</w:t>
      </w:r>
      <w:r>
        <w:rPr>
          <w:sz w:val="28"/>
          <w:szCs w:val="28"/>
        </w:rPr>
        <w:t xml:space="preserve"> в 20</w:t>
      </w:r>
      <w:r w:rsidR="009F5123">
        <w:rPr>
          <w:sz w:val="28"/>
          <w:szCs w:val="28"/>
        </w:rPr>
        <w:t>2</w:t>
      </w:r>
      <w:r w:rsidR="003F2794">
        <w:rPr>
          <w:sz w:val="28"/>
          <w:szCs w:val="28"/>
        </w:rPr>
        <w:t>2</w:t>
      </w:r>
      <w:r w:rsidR="00BC6C41">
        <w:rPr>
          <w:sz w:val="28"/>
          <w:szCs w:val="28"/>
        </w:rPr>
        <w:t xml:space="preserve"> - 202</w:t>
      </w:r>
      <w:r w:rsidR="003F2794">
        <w:rPr>
          <w:sz w:val="28"/>
          <w:szCs w:val="28"/>
        </w:rPr>
        <w:t>4</w:t>
      </w:r>
      <w:r>
        <w:rPr>
          <w:sz w:val="28"/>
          <w:szCs w:val="28"/>
        </w:rPr>
        <w:t xml:space="preserve"> год</w:t>
      </w:r>
      <w:r w:rsidR="00BC6C41">
        <w:rPr>
          <w:sz w:val="28"/>
          <w:szCs w:val="28"/>
        </w:rPr>
        <w:t xml:space="preserve">ах </w:t>
      </w:r>
      <w:r>
        <w:rPr>
          <w:sz w:val="28"/>
          <w:szCs w:val="28"/>
        </w:rPr>
        <w:t xml:space="preserve">в сумме </w:t>
      </w:r>
      <w:r w:rsidR="001405E0">
        <w:rPr>
          <w:sz w:val="28"/>
          <w:szCs w:val="28"/>
        </w:rPr>
        <w:t>36 000,00</w:t>
      </w:r>
      <w:r w:rsidR="00BC6C41">
        <w:rPr>
          <w:sz w:val="28"/>
          <w:szCs w:val="28"/>
        </w:rPr>
        <w:t xml:space="preserve"> </w:t>
      </w:r>
      <w:r>
        <w:rPr>
          <w:sz w:val="28"/>
          <w:szCs w:val="28"/>
        </w:rPr>
        <w:t>руб.;</w:t>
      </w:r>
    </w:p>
    <w:p w:rsidR="00EA774D" w:rsidRDefault="00EA774D" w:rsidP="00EA774D">
      <w:pPr>
        <w:pStyle w:val="Pro-Tab"/>
        <w:snapToGrid w:val="0"/>
        <w:spacing w:after="40" w:line="276" w:lineRule="auto"/>
        <w:jc w:val="both"/>
        <w:rPr>
          <w:sz w:val="28"/>
          <w:szCs w:val="28"/>
        </w:rPr>
      </w:pPr>
      <w:r>
        <w:rPr>
          <w:sz w:val="28"/>
          <w:szCs w:val="28"/>
        </w:rPr>
        <w:t xml:space="preserve">            -о</w:t>
      </w:r>
      <w:r w:rsidRPr="00EA774D">
        <w:rPr>
          <w:sz w:val="28"/>
          <w:szCs w:val="28"/>
        </w:rPr>
        <w:t>плат</w:t>
      </w:r>
      <w:r>
        <w:rPr>
          <w:sz w:val="28"/>
          <w:szCs w:val="28"/>
        </w:rPr>
        <w:t>у</w:t>
      </w:r>
      <w:r w:rsidRPr="00EA774D">
        <w:rPr>
          <w:sz w:val="28"/>
          <w:szCs w:val="28"/>
        </w:rPr>
        <w:t xml:space="preserve"> юридических услуг и иных услуг, связанных с представлением интересов</w:t>
      </w:r>
      <w:r w:rsidR="00DD6D39">
        <w:rPr>
          <w:sz w:val="28"/>
          <w:szCs w:val="28"/>
        </w:rPr>
        <w:t xml:space="preserve"> Администрации </w:t>
      </w:r>
      <w:r w:rsidRPr="00EA774D">
        <w:rPr>
          <w:sz w:val="28"/>
          <w:szCs w:val="28"/>
        </w:rPr>
        <w:t xml:space="preserve">Южского </w:t>
      </w:r>
      <w:r w:rsidR="00DD6D39">
        <w:rPr>
          <w:sz w:val="28"/>
          <w:szCs w:val="28"/>
        </w:rPr>
        <w:t xml:space="preserve">муниципального района </w:t>
      </w:r>
      <w:r>
        <w:rPr>
          <w:sz w:val="28"/>
          <w:szCs w:val="28"/>
        </w:rPr>
        <w:t>в 20</w:t>
      </w:r>
      <w:r w:rsidR="009F5123">
        <w:rPr>
          <w:sz w:val="28"/>
          <w:szCs w:val="28"/>
        </w:rPr>
        <w:t>2</w:t>
      </w:r>
      <w:r w:rsidR="003F2794">
        <w:rPr>
          <w:sz w:val="28"/>
          <w:szCs w:val="28"/>
        </w:rPr>
        <w:t>2</w:t>
      </w:r>
      <w:r w:rsidR="00DD6D39">
        <w:rPr>
          <w:sz w:val="28"/>
          <w:szCs w:val="28"/>
        </w:rPr>
        <w:t xml:space="preserve"> в сумме </w:t>
      </w:r>
      <w:r w:rsidR="001405E0">
        <w:rPr>
          <w:sz w:val="28"/>
          <w:szCs w:val="28"/>
        </w:rPr>
        <w:t>200 000,00</w:t>
      </w:r>
      <w:r w:rsidR="00DD6D39">
        <w:rPr>
          <w:sz w:val="28"/>
          <w:szCs w:val="28"/>
        </w:rPr>
        <w:t xml:space="preserve"> руб.</w:t>
      </w:r>
      <w:r w:rsidR="00807DE7">
        <w:rPr>
          <w:sz w:val="28"/>
          <w:szCs w:val="28"/>
        </w:rPr>
        <w:t>, в</w:t>
      </w:r>
      <w:r w:rsidR="00BC6C41">
        <w:rPr>
          <w:sz w:val="28"/>
          <w:szCs w:val="28"/>
        </w:rPr>
        <w:t xml:space="preserve"> 202</w:t>
      </w:r>
      <w:r w:rsidR="003F2794">
        <w:rPr>
          <w:sz w:val="28"/>
          <w:szCs w:val="28"/>
        </w:rPr>
        <w:t xml:space="preserve">3 </w:t>
      </w:r>
      <w:r w:rsidR="00DD6D39">
        <w:rPr>
          <w:sz w:val="28"/>
          <w:szCs w:val="28"/>
        </w:rPr>
        <w:t>-</w:t>
      </w:r>
      <w:r w:rsidR="003F2794">
        <w:rPr>
          <w:sz w:val="28"/>
          <w:szCs w:val="28"/>
        </w:rPr>
        <w:t xml:space="preserve"> </w:t>
      </w:r>
      <w:r w:rsidR="00DD6D39">
        <w:rPr>
          <w:sz w:val="28"/>
          <w:szCs w:val="28"/>
        </w:rPr>
        <w:t>202</w:t>
      </w:r>
      <w:r w:rsidR="003F2794">
        <w:rPr>
          <w:sz w:val="28"/>
          <w:szCs w:val="28"/>
        </w:rPr>
        <w:t>4</w:t>
      </w:r>
      <w:r w:rsidR="00DD6D39">
        <w:rPr>
          <w:sz w:val="28"/>
          <w:szCs w:val="28"/>
        </w:rPr>
        <w:t xml:space="preserve"> </w:t>
      </w:r>
      <w:r>
        <w:rPr>
          <w:sz w:val="28"/>
          <w:szCs w:val="28"/>
        </w:rPr>
        <w:t>год</w:t>
      </w:r>
      <w:r w:rsidR="00BC6C41">
        <w:rPr>
          <w:sz w:val="28"/>
          <w:szCs w:val="28"/>
        </w:rPr>
        <w:t xml:space="preserve">ах </w:t>
      </w:r>
      <w:r>
        <w:rPr>
          <w:sz w:val="28"/>
          <w:szCs w:val="28"/>
        </w:rPr>
        <w:t xml:space="preserve">в сумме </w:t>
      </w:r>
      <w:r w:rsidR="001405E0">
        <w:rPr>
          <w:sz w:val="28"/>
          <w:szCs w:val="28"/>
        </w:rPr>
        <w:t>200 000,00</w:t>
      </w:r>
      <w:r w:rsidR="00BC6C41">
        <w:rPr>
          <w:sz w:val="28"/>
          <w:szCs w:val="28"/>
        </w:rPr>
        <w:t xml:space="preserve"> </w:t>
      </w:r>
      <w:r>
        <w:rPr>
          <w:sz w:val="28"/>
          <w:szCs w:val="28"/>
        </w:rPr>
        <w:t>руб.;</w:t>
      </w:r>
    </w:p>
    <w:p w:rsidR="00EA774D" w:rsidRPr="003F2794" w:rsidRDefault="00EA774D" w:rsidP="005755EC">
      <w:pPr>
        <w:pStyle w:val="a6"/>
        <w:spacing w:after="40" w:line="276" w:lineRule="auto"/>
        <w:ind w:firstLine="708"/>
        <w:jc w:val="both"/>
        <w:rPr>
          <w:rFonts w:ascii="Times New Roman" w:hAnsi="Times New Roman"/>
          <w:sz w:val="28"/>
          <w:szCs w:val="28"/>
        </w:rPr>
      </w:pPr>
      <w:r w:rsidRPr="00EA774D">
        <w:rPr>
          <w:rFonts w:ascii="Times New Roman" w:hAnsi="Times New Roman"/>
          <w:sz w:val="28"/>
          <w:szCs w:val="28"/>
        </w:rPr>
        <w:t xml:space="preserve">  -</w:t>
      </w:r>
      <w:r w:rsidR="00807DE7">
        <w:rPr>
          <w:rFonts w:ascii="Times New Roman" w:hAnsi="Times New Roman"/>
          <w:sz w:val="28"/>
          <w:szCs w:val="28"/>
        </w:rPr>
        <w:t xml:space="preserve">оказание </w:t>
      </w:r>
      <w:r w:rsidR="00807DE7" w:rsidRPr="00EA774D">
        <w:rPr>
          <w:rFonts w:ascii="Times New Roman" w:hAnsi="Times New Roman"/>
          <w:sz w:val="28"/>
          <w:szCs w:val="28"/>
        </w:rPr>
        <w:t>услуг</w:t>
      </w:r>
      <w:r w:rsidR="00807DE7">
        <w:rPr>
          <w:rFonts w:ascii="Times New Roman" w:hAnsi="Times New Roman"/>
          <w:sz w:val="28"/>
          <w:szCs w:val="28"/>
        </w:rPr>
        <w:t xml:space="preserve"> по захоронению умерших (погибших), согласно гарантированному перечню услуг по погребению на территории Южского </w:t>
      </w:r>
      <w:r w:rsidR="00807DE7">
        <w:rPr>
          <w:rFonts w:ascii="Times New Roman" w:hAnsi="Times New Roman"/>
          <w:sz w:val="28"/>
          <w:szCs w:val="28"/>
        </w:rPr>
        <w:lastRenderedPageBreak/>
        <w:t xml:space="preserve">городского поселения </w:t>
      </w:r>
      <w:r w:rsidRPr="00EA774D">
        <w:rPr>
          <w:rFonts w:ascii="Times New Roman" w:hAnsi="Times New Roman"/>
          <w:sz w:val="28"/>
          <w:szCs w:val="28"/>
        </w:rPr>
        <w:t>в 20</w:t>
      </w:r>
      <w:r w:rsidR="009F5123">
        <w:rPr>
          <w:rFonts w:ascii="Times New Roman" w:hAnsi="Times New Roman"/>
          <w:sz w:val="28"/>
          <w:szCs w:val="28"/>
        </w:rPr>
        <w:t>2</w:t>
      </w:r>
      <w:r w:rsidR="003F2794">
        <w:rPr>
          <w:rFonts w:ascii="Times New Roman" w:hAnsi="Times New Roman"/>
          <w:sz w:val="28"/>
          <w:szCs w:val="28"/>
        </w:rPr>
        <w:t>2</w:t>
      </w:r>
      <w:r w:rsidRPr="00EA774D">
        <w:rPr>
          <w:rFonts w:ascii="Times New Roman" w:hAnsi="Times New Roman"/>
          <w:sz w:val="28"/>
          <w:szCs w:val="28"/>
        </w:rPr>
        <w:t xml:space="preserve"> году в сумме </w:t>
      </w:r>
      <w:r w:rsidR="001405E0">
        <w:rPr>
          <w:rFonts w:ascii="Times New Roman" w:hAnsi="Times New Roman"/>
          <w:sz w:val="28"/>
          <w:szCs w:val="28"/>
        </w:rPr>
        <w:t>65 000,00</w:t>
      </w:r>
      <w:r w:rsidR="003F2794">
        <w:rPr>
          <w:rFonts w:ascii="Times New Roman" w:hAnsi="Times New Roman"/>
          <w:sz w:val="28"/>
          <w:szCs w:val="28"/>
        </w:rPr>
        <w:t xml:space="preserve"> </w:t>
      </w:r>
      <w:r w:rsidR="00807DE7">
        <w:rPr>
          <w:rFonts w:ascii="Times New Roman" w:hAnsi="Times New Roman"/>
          <w:sz w:val="28"/>
          <w:szCs w:val="28"/>
        </w:rPr>
        <w:t>руб.</w:t>
      </w:r>
      <w:r w:rsidR="00F06F03">
        <w:rPr>
          <w:rFonts w:ascii="Times New Roman" w:hAnsi="Times New Roman"/>
          <w:sz w:val="28"/>
          <w:szCs w:val="28"/>
        </w:rPr>
        <w:t xml:space="preserve">, </w:t>
      </w:r>
      <w:r w:rsidR="00F06F03" w:rsidRPr="00763098">
        <w:rPr>
          <w:rFonts w:ascii="Times New Roman" w:hAnsi="Times New Roman"/>
          <w:sz w:val="28"/>
          <w:szCs w:val="28"/>
        </w:rPr>
        <w:t>в</w:t>
      </w:r>
      <w:r w:rsidR="003F2794" w:rsidRPr="003F2794">
        <w:rPr>
          <w:rFonts w:ascii="Times New Roman" w:hAnsi="Times New Roman"/>
          <w:sz w:val="28"/>
          <w:szCs w:val="28"/>
        </w:rPr>
        <w:t xml:space="preserve"> 2023 - 2024 годах в сумме </w:t>
      </w:r>
      <w:r w:rsidR="001405E0">
        <w:rPr>
          <w:rFonts w:ascii="Times New Roman" w:hAnsi="Times New Roman"/>
          <w:sz w:val="28"/>
          <w:szCs w:val="28"/>
        </w:rPr>
        <w:t xml:space="preserve">65 000,00 </w:t>
      </w:r>
      <w:r w:rsidR="003F2794" w:rsidRPr="003F2794">
        <w:rPr>
          <w:rFonts w:ascii="Times New Roman" w:hAnsi="Times New Roman"/>
          <w:sz w:val="28"/>
          <w:szCs w:val="28"/>
        </w:rPr>
        <w:t>руб.;</w:t>
      </w:r>
    </w:p>
    <w:p w:rsidR="00700916" w:rsidRDefault="003F2794" w:rsidP="00EA6963">
      <w:pPr>
        <w:pStyle w:val="Pro-Tab"/>
        <w:snapToGrid w:val="0"/>
        <w:spacing w:after="40" w:line="276" w:lineRule="auto"/>
        <w:jc w:val="both"/>
        <w:rPr>
          <w:sz w:val="28"/>
          <w:szCs w:val="28"/>
        </w:rPr>
      </w:pPr>
      <w:r>
        <w:rPr>
          <w:sz w:val="28"/>
          <w:szCs w:val="28"/>
        </w:rPr>
        <w:t xml:space="preserve">          </w:t>
      </w:r>
      <w:r w:rsidR="00817682" w:rsidRPr="00EA1BC9">
        <w:rPr>
          <w:sz w:val="28"/>
          <w:szCs w:val="28"/>
        </w:rPr>
        <w:t>-организаци</w:t>
      </w:r>
      <w:r w:rsidR="00491F17">
        <w:rPr>
          <w:sz w:val="28"/>
          <w:szCs w:val="28"/>
        </w:rPr>
        <w:t>ю</w:t>
      </w:r>
      <w:r w:rsidR="00817682" w:rsidRPr="00EA1BC9">
        <w:rPr>
          <w:sz w:val="28"/>
          <w:szCs w:val="28"/>
        </w:rPr>
        <w:t xml:space="preserve"> дополнительного пенсионного обеспечения отдельных категорий граждан </w:t>
      </w:r>
      <w:r w:rsidR="00700916" w:rsidRPr="00EA1BC9">
        <w:rPr>
          <w:sz w:val="28"/>
          <w:szCs w:val="28"/>
        </w:rPr>
        <w:t xml:space="preserve">в </w:t>
      </w:r>
      <w:r w:rsidR="00A41E1F" w:rsidRPr="00EA774D">
        <w:rPr>
          <w:sz w:val="28"/>
          <w:szCs w:val="28"/>
        </w:rPr>
        <w:t>20</w:t>
      </w:r>
      <w:r w:rsidR="00A41E1F">
        <w:rPr>
          <w:sz w:val="28"/>
          <w:szCs w:val="28"/>
        </w:rPr>
        <w:t>2</w:t>
      </w:r>
      <w:r>
        <w:rPr>
          <w:sz w:val="28"/>
          <w:szCs w:val="28"/>
        </w:rPr>
        <w:t>2</w:t>
      </w:r>
      <w:r w:rsidR="00A41E1F" w:rsidRPr="00EA774D">
        <w:rPr>
          <w:sz w:val="28"/>
          <w:szCs w:val="28"/>
        </w:rPr>
        <w:t xml:space="preserve"> году в сумме </w:t>
      </w:r>
      <w:r w:rsidR="00F06F03">
        <w:rPr>
          <w:sz w:val="28"/>
          <w:szCs w:val="28"/>
        </w:rPr>
        <w:t>248 536,20</w:t>
      </w:r>
      <w:r w:rsidR="00A41E1F">
        <w:rPr>
          <w:sz w:val="28"/>
          <w:szCs w:val="28"/>
        </w:rPr>
        <w:t xml:space="preserve"> руб., </w:t>
      </w:r>
      <w:r w:rsidR="00700916" w:rsidRPr="00EA1BC9">
        <w:rPr>
          <w:sz w:val="28"/>
          <w:szCs w:val="28"/>
        </w:rPr>
        <w:t>20</w:t>
      </w:r>
      <w:r w:rsidR="009F5123">
        <w:rPr>
          <w:sz w:val="28"/>
          <w:szCs w:val="28"/>
        </w:rPr>
        <w:t>2</w:t>
      </w:r>
      <w:r>
        <w:rPr>
          <w:sz w:val="28"/>
          <w:szCs w:val="28"/>
        </w:rPr>
        <w:t xml:space="preserve">3 – </w:t>
      </w:r>
      <w:r w:rsidR="00491F17">
        <w:rPr>
          <w:sz w:val="28"/>
          <w:szCs w:val="28"/>
        </w:rPr>
        <w:t>202</w:t>
      </w:r>
      <w:r>
        <w:rPr>
          <w:sz w:val="28"/>
          <w:szCs w:val="28"/>
        </w:rPr>
        <w:t xml:space="preserve">4 </w:t>
      </w:r>
      <w:r w:rsidR="00700916" w:rsidRPr="00EA1BC9">
        <w:rPr>
          <w:sz w:val="28"/>
          <w:szCs w:val="28"/>
        </w:rPr>
        <w:t>год</w:t>
      </w:r>
      <w:r w:rsidR="00491F17">
        <w:rPr>
          <w:sz w:val="28"/>
          <w:szCs w:val="28"/>
        </w:rPr>
        <w:t xml:space="preserve">ах </w:t>
      </w:r>
      <w:r w:rsidR="0068679C">
        <w:rPr>
          <w:sz w:val="28"/>
          <w:szCs w:val="28"/>
        </w:rPr>
        <w:t xml:space="preserve">в </w:t>
      </w:r>
      <w:r w:rsidR="00700916" w:rsidRPr="002A581C">
        <w:rPr>
          <w:sz w:val="28"/>
          <w:szCs w:val="28"/>
        </w:rPr>
        <w:t xml:space="preserve">сумме </w:t>
      </w:r>
      <w:r w:rsidR="00F06F03">
        <w:rPr>
          <w:sz w:val="28"/>
          <w:szCs w:val="28"/>
        </w:rPr>
        <w:t>248 536,20</w:t>
      </w:r>
      <w:r w:rsidR="00BC6C41">
        <w:rPr>
          <w:sz w:val="28"/>
          <w:szCs w:val="28"/>
        </w:rPr>
        <w:t xml:space="preserve"> </w:t>
      </w:r>
      <w:r w:rsidR="00700916" w:rsidRPr="002A581C">
        <w:rPr>
          <w:sz w:val="28"/>
          <w:szCs w:val="28"/>
        </w:rPr>
        <w:t>руб</w:t>
      </w:r>
      <w:r w:rsidR="00491F17">
        <w:rPr>
          <w:sz w:val="28"/>
          <w:szCs w:val="28"/>
        </w:rPr>
        <w:t>.</w:t>
      </w:r>
    </w:p>
    <w:tbl>
      <w:tblPr>
        <w:tblW w:w="10760" w:type="dxa"/>
        <w:tblInd w:w="-176" w:type="dxa"/>
        <w:tblLook w:val="04A0" w:firstRow="1" w:lastRow="0" w:firstColumn="1" w:lastColumn="0" w:noHBand="0" w:noVBand="1"/>
      </w:tblPr>
      <w:tblGrid>
        <w:gridCol w:w="10760"/>
      </w:tblGrid>
      <w:tr w:rsidR="00817682" w:rsidRPr="00EA1BC9" w:rsidTr="00512953">
        <w:trPr>
          <w:trHeight w:val="7931"/>
        </w:trPr>
        <w:tc>
          <w:tcPr>
            <w:tcW w:w="10760" w:type="dxa"/>
          </w:tcPr>
          <w:p w:rsidR="0060078B" w:rsidRDefault="0060078B" w:rsidP="00EA6963">
            <w:pPr>
              <w:pStyle w:val="a6"/>
              <w:spacing w:after="40" w:line="276" w:lineRule="auto"/>
              <w:ind w:firstLine="709"/>
              <w:jc w:val="center"/>
              <w:rPr>
                <w:rFonts w:ascii="Times New Roman" w:hAnsi="Times New Roman"/>
                <w:b/>
                <w:color w:val="000000"/>
                <w:sz w:val="28"/>
                <w:szCs w:val="28"/>
              </w:rPr>
            </w:pPr>
          </w:p>
          <w:p w:rsidR="00817682" w:rsidRDefault="00817682" w:rsidP="00EA6963">
            <w:pPr>
              <w:pStyle w:val="a6"/>
              <w:spacing w:after="40" w:line="276" w:lineRule="auto"/>
              <w:ind w:firstLine="709"/>
              <w:jc w:val="center"/>
              <w:rPr>
                <w:rFonts w:ascii="Times New Roman" w:hAnsi="Times New Roman"/>
                <w:b/>
                <w:color w:val="000000"/>
                <w:sz w:val="28"/>
                <w:szCs w:val="28"/>
              </w:rPr>
            </w:pPr>
            <w:r w:rsidRPr="001C24AA">
              <w:rPr>
                <w:rFonts w:ascii="Times New Roman" w:hAnsi="Times New Roman"/>
                <w:b/>
                <w:color w:val="000000"/>
                <w:sz w:val="28"/>
                <w:szCs w:val="28"/>
              </w:rPr>
              <w:t>Расходы бюджета Южского</w:t>
            </w:r>
            <w:r w:rsidR="003F2794">
              <w:rPr>
                <w:rFonts w:ascii="Times New Roman" w:hAnsi="Times New Roman"/>
                <w:b/>
                <w:color w:val="000000"/>
                <w:sz w:val="28"/>
                <w:szCs w:val="28"/>
              </w:rPr>
              <w:t xml:space="preserve"> </w:t>
            </w:r>
            <w:r w:rsidR="00700916" w:rsidRPr="001C24AA">
              <w:rPr>
                <w:rFonts w:ascii="Times New Roman" w:hAnsi="Times New Roman"/>
                <w:b/>
                <w:color w:val="000000"/>
                <w:sz w:val="28"/>
                <w:szCs w:val="28"/>
              </w:rPr>
              <w:t>городского поселения</w:t>
            </w:r>
            <w:r w:rsidRPr="001C24AA">
              <w:rPr>
                <w:rFonts w:ascii="Times New Roman" w:hAnsi="Times New Roman"/>
                <w:b/>
                <w:color w:val="000000"/>
                <w:sz w:val="28"/>
                <w:szCs w:val="28"/>
              </w:rPr>
              <w:t xml:space="preserve"> по разделам классификации расходов бюджетов</w:t>
            </w:r>
          </w:p>
          <w:p w:rsidR="00956F2D" w:rsidRPr="00EA1BC9" w:rsidRDefault="00956F2D" w:rsidP="00EA6963">
            <w:pPr>
              <w:pStyle w:val="a6"/>
              <w:spacing w:after="40" w:line="276" w:lineRule="auto"/>
              <w:ind w:firstLine="709"/>
              <w:jc w:val="center"/>
              <w:rPr>
                <w:rFonts w:ascii="Times New Roman" w:hAnsi="Times New Roman"/>
                <w:b/>
                <w:color w:val="000000"/>
                <w:sz w:val="28"/>
                <w:szCs w:val="28"/>
              </w:rPr>
            </w:pPr>
          </w:p>
          <w:p w:rsidR="00D2403D" w:rsidRDefault="00817682" w:rsidP="00EA6963">
            <w:pPr>
              <w:pStyle w:val="a6"/>
              <w:spacing w:after="40" w:line="276" w:lineRule="auto"/>
              <w:ind w:firstLine="709"/>
              <w:jc w:val="both"/>
              <w:rPr>
                <w:rFonts w:ascii="Times New Roman" w:hAnsi="Times New Roman"/>
                <w:color w:val="000000"/>
                <w:sz w:val="28"/>
                <w:szCs w:val="28"/>
              </w:rPr>
            </w:pPr>
            <w:r w:rsidRPr="00EA1BC9">
              <w:rPr>
                <w:rFonts w:ascii="Times New Roman" w:hAnsi="Times New Roman"/>
                <w:color w:val="000000"/>
                <w:sz w:val="28"/>
                <w:szCs w:val="28"/>
              </w:rPr>
              <w:t xml:space="preserve">Объем расходов бюджета </w:t>
            </w:r>
            <w:r w:rsidR="00DF31F9" w:rsidRPr="00EA1BC9">
              <w:rPr>
                <w:rFonts w:ascii="Times New Roman" w:hAnsi="Times New Roman"/>
                <w:color w:val="000000"/>
                <w:sz w:val="28"/>
                <w:szCs w:val="28"/>
              </w:rPr>
              <w:t>Южского</w:t>
            </w:r>
            <w:r w:rsidR="003F2794">
              <w:rPr>
                <w:rFonts w:ascii="Times New Roman" w:hAnsi="Times New Roman"/>
                <w:color w:val="000000"/>
                <w:sz w:val="28"/>
                <w:szCs w:val="28"/>
              </w:rPr>
              <w:t xml:space="preserve"> </w:t>
            </w:r>
            <w:r w:rsidR="00700916">
              <w:rPr>
                <w:rFonts w:ascii="Times New Roman" w:hAnsi="Times New Roman"/>
                <w:color w:val="000000"/>
                <w:sz w:val="28"/>
                <w:szCs w:val="28"/>
              </w:rPr>
              <w:t>городского поселения</w:t>
            </w:r>
            <w:r w:rsidR="003F2794">
              <w:rPr>
                <w:rFonts w:ascii="Times New Roman" w:hAnsi="Times New Roman"/>
                <w:color w:val="000000"/>
                <w:sz w:val="28"/>
                <w:szCs w:val="28"/>
              </w:rPr>
              <w:t xml:space="preserve"> </w:t>
            </w:r>
            <w:r w:rsidRPr="00EA1BC9">
              <w:rPr>
                <w:rFonts w:ascii="Times New Roman" w:hAnsi="Times New Roman"/>
                <w:color w:val="000000"/>
                <w:sz w:val="28"/>
                <w:szCs w:val="28"/>
              </w:rPr>
              <w:t xml:space="preserve">по разделам классификации расходов бюджетов характеризуется данными, приведенными в таблице </w:t>
            </w:r>
            <w:r w:rsidR="00267252" w:rsidRPr="00EA1BC9">
              <w:rPr>
                <w:rFonts w:ascii="Times New Roman" w:hAnsi="Times New Roman"/>
                <w:color w:val="000000"/>
                <w:sz w:val="28"/>
                <w:szCs w:val="28"/>
              </w:rPr>
              <w:t>4</w:t>
            </w:r>
            <w:r w:rsidRPr="00EA1BC9">
              <w:rPr>
                <w:rFonts w:ascii="Times New Roman" w:hAnsi="Times New Roman"/>
                <w:color w:val="000000"/>
                <w:sz w:val="28"/>
                <w:szCs w:val="28"/>
              </w:rPr>
              <w:t xml:space="preserve">. </w:t>
            </w:r>
          </w:p>
          <w:p w:rsidR="00817682" w:rsidRDefault="00817682" w:rsidP="00EA6963">
            <w:pPr>
              <w:pStyle w:val="a6"/>
              <w:spacing w:after="40" w:line="276" w:lineRule="auto"/>
              <w:ind w:firstLine="709"/>
              <w:jc w:val="right"/>
              <w:rPr>
                <w:rFonts w:ascii="Times New Roman" w:hAnsi="Times New Roman"/>
                <w:color w:val="000000"/>
                <w:sz w:val="28"/>
                <w:szCs w:val="28"/>
              </w:rPr>
            </w:pPr>
            <w:r w:rsidRPr="00EA1BC9">
              <w:rPr>
                <w:rFonts w:ascii="Times New Roman" w:hAnsi="Times New Roman"/>
                <w:color w:val="000000"/>
                <w:sz w:val="28"/>
                <w:szCs w:val="28"/>
              </w:rPr>
              <w:t xml:space="preserve">Таблица </w:t>
            </w:r>
            <w:r w:rsidR="00267252" w:rsidRPr="00EA1BC9">
              <w:rPr>
                <w:rFonts w:ascii="Times New Roman" w:hAnsi="Times New Roman"/>
                <w:color w:val="000000"/>
                <w:sz w:val="28"/>
                <w:szCs w:val="28"/>
              </w:rPr>
              <w:t>4</w:t>
            </w:r>
          </w:p>
          <w:p w:rsidR="00E9561C" w:rsidRDefault="00E9561C" w:rsidP="00EA6963">
            <w:pPr>
              <w:pStyle w:val="a6"/>
              <w:spacing w:after="40" w:line="276" w:lineRule="auto"/>
              <w:ind w:firstLine="709"/>
              <w:jc w:val="right"/>
              <w:rPr>
                <w:rFonts w:ascii="Times New Roman" w:hAnsi="Times New Roman"/>
                <w:color w:val="000000"/>
                <w:sz w:val="28"/>
                <w:szCs w:val="28"/>
              </w:rPr>
            </w:pPr>
          </w:p>
          <w:tbl>
            <w:tblPr>
              <w:tblW w:w="10519" w:type="dxa"/>
              <w:tblLook w:val="04A0" w:firstRow="1" w:lastRow="0" w:firstColumn="1" w:lastColumn="0" w:noHBand="0" w:noVBand="1"/>
            </w:tblPr>
            <w:tblGrid>
              <w:gridCol w:w="3715"/>
              <w:gridCol w:w="1692"/>
              <w:gridCol w:w="1710"/>
              <w:gridCol w:w="1701"/>
              <w:gridCol w:w="1701"/>
            </w:tblGrid>
            <w:tr w:rsidR="007A1F7C" w:rsidRPr="007A1F7C" w:rsidTr="007A1F7C">
              <w:trPr>
                <w:trHeight w:val="315"/>
              </w:trPr>
              <w:tc>
                <w:tcPr>
                  <w:tcW w:w="37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A1F7C" w:rsidRPr="007A1F7C" w:rsidRDefault="007A1F7C" w:rsidP="007A1F7C">
                  <w:pPr>
                    <w:ind w:right="-99"/>
                    <w:jc w:val="center"/>
                  </w:pPr>
                  <w:r w:rsidRPr="007A1F7C">
                    <w:rPr>
                      <w:sz w:val="22"/>
                      <w:szCs w:val="22"/>
                    </w:rPr>
                    <w:t>Наименование</w:t>
                  </w:r>
                </w:p>
              </w:tc>
              <w:tc>
                <w:tcPr>
                  <w:tcW w:w="6804" w:type="dxa"/>
                  <w:gridSpan w:val="4"/>
                  <w:tcBorders>
                    <w:top w:val="single" w:sz="4" w:space="0" w:color="auto"/>
                    <w:left w:val="nil"/>
                    <w:bottom w:val="single" w:sz="4" w:space="0" w:color="auto"/>
                    <w:right w:val="single" w:sz="4" w:space="0" w:color="auto"/>
                  </w:tcBorders>
                  <w:shd w:val="clear" w:color="auto" w:fill="auto"/>
                  <w:hideMark/>
                </w:tcPr>
                <w:p w:rsidR="007A1F7C" w:rsidRPr="007A1F7C" w:rsidRDefault="007A1F7C" w:rsidP="007A1F7C">
                  <w:pPr>
                    <w:jc w:val="center"/>
                  </w:pPr>
                  <w:r w:rsidRPr="007A1F7C">
                    <w:rPr>
                      <w:sz w:val="22"/>
                      <w:szCs w:val="22"/>
                    </w:rPr>
                    <w:t>Сумма, руб.</w:t>
                  </w:r>
                </w:p>
              </w:tc>
            </w:tr>
            <w:tr w:rsidR="007A1F7C" w:rsidRPr="007A1F7C" w:rsidTr="007A1F7C">
              <w:trPr>
                <w:trHeight w:val="1260"/>
              </w:trPr>
              <w:tc>
                <w:tcPr>
                  <w:tcW w:w="3715" w:type="dxa"/>
                  <w:vMerge/>
                  <w:tcBorders>
                    <w:top w:val="single" w:sz="4" w:space="0" w:color="auto"/>
                    <w:left w:val="single" w:sz="4" w:space="0" w:color="auto"/>
                    <w:bottom w:val="single" w:sz="4" w:space="0" w:color="auto"/>
                    <w:right w:val="single" w:sz="4" w:space="0" w:color="auto"/>
                  </w:tcBorders>
                  <w:vAlign w:val="center"/>
                  <w:hideMark/>
                </w:tcPr>
                <w:p w:rsidR="007A1F7C" w:rsidRPr="007A1F7C" w:rsidRDefault="007A1F7C" w:rsidP="007A1F7C"/>
              </w:tc>
              <w:tc>
                <w:tcPr>
                  <w:tcW w:w="1692" w:type="dxa"/>
                  <w:tcBorders>
                    <w:top w:val="nil"/>
                    <w:left w:val="nil"/>
                    <w:bottom w:val="single" w:sz="4" w:space="0" w:color="auto"/>
                    <w:right w:val="single" w:sz="4" w:space="0" w:color="auto"/>
                  </w:tcBorders>
                  <w:shd w:val="clear" w:color="auto" w:fill="auto"/>
                  <w:vAlign w:val="center"/>
                  <w:hideMark/>
                </w:tcPr>
                <w:p w:rsidR="007A1F7C" w:rsidRPr="007A1F7C" w:rsidRDefault="007A1F7C" w:rsidP="007A1F7C">
                  <w:pPr>
                    <w:jc w:val="center"/>
                  </w:pPr>
                  <w:r w:rsidRPr="007A1F7C">
                    <w:rPr>
                      <w:b/>
                      <w:bCs/>
                      <w:sz w:val="22"/>
                      <w:szCs w:val="22"/>
                    </w:rPr>
                    <w:t>2021</w:t>
                  </w:r>
                  <w:r w:rsidRPr="007A1F7C">
                    <w:rPr>
                      <w:sz w:val="22"/>
                      <w:szCs w:val="22"/>
                    </w:rPr>
                    <w:t xml:space="preserve"> год - первоначально-утвержденный бюджет</w:t>
                  </w:r>
                </w:p>
              </w:tc>
              <w:tc>
                <w:tcPr>
                  <w:tcW w:w="1710" w:type="dxa"/>
                  <w:tcBorders>
                    <w:top w:val="nil"/>
                    <w:left w:val="nil"/>
                    <w:bottom w:val="single" w:sz="4" w:space="0" w:color="auto"/>
                    <w:right w:val="single" w:sz="4" w:space="0" w:color="auto"/>
                  </w:tcBorders>
                  <w:shd w:val="clear" w:color="auto" w:fill="auto"/>
                  <w:vAlign w:val="center"/>
                  <w:hideMark/>
                </w:tcPr>
                <w:p w:rsidR="007A1F7C" w:rsidRPr="007A1F7C" w:rsidRDefault="007A1F7C" w:rsidP="007A1F7C">
                  <w:pPr>
                    <w:jc w:val="center"/>
                  </w:pPr>
                  <w:r w:rsidRPr="007A1F7C">
                    <w:rPr>
                      <w:b/>
                      <w:bCs/>
                      <w:sz w:val="22"/>
                      <w:szCs w:val="22"/>
                    </w:rPr>
                    <w:t>2022</w:t>
                  </w:r>
                  <w:r w:rsidRPr="007A1F7C">
                    <w:rPr>
                      <w:sz w:val="22"/>
                      <w:szCs w:val="22"/>
                    </w:rPr>
                    <w:t xml:space="preserve"> год - проект</w:t>
                  </w:r>
                </w:p>
              </w:tc>
              <w:tc>
                <w:tcPr>
                  <w:tcW w:w="1701" w:type="dxa"/>
                  <w:tcBorders>
                    <w:top w:val="nil"/>
                    <w:left w:val="nil"/>
                    <w:bottom w:val="single" w:sz="4" w:space="0" w:color="auto"/>
                    <w:right w:val="single" w:sz="4" w:space="0" w:color="auto"/>
                  </w:tcBorders>
                  <w:shd w:val="clear" w:color="auto" w:fill="auto"/>
                  <w:vAlign w:val="center"/>
                  <w:hideMark/>
                </w:tcPr>
                <w:p w:rsidR="007A1F7C" w:rsidRPr="007A1F7C" w:rsidRDefault="007A1F7C" w:rsidP="007A1F7C">
                  <w:pPr>
                    <w:jc w:val="center"/>
                  </w:pPr>
                  <w:r w:rsidRPr="007A1F7C">
                    <w:rPr>
                      <w:b/>
                      <w:bCs/>
                      <w:sz w:val="22"/>
                      <w:szCs w:val="22"/>
                    </w:rPr>
                    <w:t>2023</w:t>
                  </w:r>
                  <w:r w:rsidRPr="007A1F7C">
                    <w:rPr>
                      <w:sz w:val="22"/>
                      <w:szCs w:val="22"/>
                    </w:rPr>
                    <w:t xml:space="preserve"> год - проект</w:t>
                  </w:r>
                </w:p>
              </w:tc>
              <w:tc>
                <w:tcPr>
                  <w:tcW w:w="1701" w:type="dxa"/>
                  <w:tcBorders>
                    <w:top w:val="nil"/>
                    <w:left w:val="nil"/>
                    <w:bottom w:val="single" w:sz="4" w:space="0" w:color="auto"/>
                    <w:right w:val="single" w:sz="4" w:space="0" w:color="auto"/>
                  </w:tcBorders>
                  <w:shd w:val="clear" w:color="auto" w:fill="auto"/>
                  <w:vAlign w:val="center"/>
                  <w:hideMark/>
                </w:tcPr>
                <w:p w:rsidR="007A1F7C" w:rsidRPr="007A1F7C" w:rsidRDefault="007A1F7C" w:rsidP="007A1F7C">
                  <w:pPr>
                    <w:jc w:val="center"/>
                  </w:pPr>
                  <w:r w:rsidRPr="007A1F7C">
                    <w:rPr>
                      <w:b/>
                      <w:bCs/>
                      <w:sz w:val="22"/>
                      <w:szCs w:val="22"/>
                    </w:rPr>
                    <w:t>2024</w:t>
                  </w:r>
                  <w:r w:rsidRPr="007A1F7C">
                    <w:rPr>
                      <w:sz w:val="22"/>
                      <w:szCs w:val="22"/>
                    </w:rPr>
                    <w:t xml:space="preserve"> год - проект</w:t>
                  </w:r>
                </w:p>
              </w:tc>
            </w:tr>
            <w:tr w:rsidR="007A1F7C" w:rsidRPr="007A1F7C" w:rsidTr="007A1F7C">
              <w:trPr>
                <w:trHeight w:val="31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rPr>
                      <w:b/>
                      <w:bCs/>
                    </w:rPr>
                  </w:pPr>
                  <w:r w:rsidRPr="007A1F7C">
                    <w:rPr>
                      <w:b/>
                      <w:bCs/>
                      <w:sz w:val="22"/>
                      <w:szCs w:val="22"/>
                    </w:rPr>
                    <w:t>ВСЕГО</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b/>
                      <w:bCs/>
                    </w:rPr>
                  </w:pPr>
                  <w:r w:rsidRPr="007A1F7C">
                    <w:rPr>
                      <w:b/>
                      <w:bCs/>
                      <w:sz w:val="22"/>
                      <w:szCs w:val="22"/>
                    </w:rPr>
                    <w:t>89 348 939,40</w:t>
                  </w:r>
                </w:p>
              </w:tc>
              <w:tc>
                <w:tcPr>
                  <w:tcW w:w="1710"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b/>
                      <w:bCs/>
                    </w:rPr>
                  </w:pPr>
                  <w:r w:rsidRPr="007A1F7C">
                    <w:rPr>
                      <w:b/>
                      <w:bCs/>
                      <w:sz w:val="22"/>
                      <w:szCs w:val="22"/>
                    </w:rPr>
                    <w:t>85 070 514,31</w:t>
                  </w:r>
                </w:p>
              </w:tc>
              <w:tc>
                <w:tcPr>
                  <w:tcW w:w="1701"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b/>
                      <w:bCs/>
                    </w:rPr>
                  </w:pPr>
                  <w:r w:rsidRPr="007A1F7C">
                    <w:rPr>
                      <w:b/>
                      <w:bCs/>
                      <w:sz w:val="22"/>
                      <w:szCs w:val="22"/>
                    </w:rPr>
                    <w:t>70 918 090,00</w:t>
                  </w:r>
                </w:p>
              </w:tc>
              <w:tc>
                <w:tcPr>
                  <w:tcW w:w="1701"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b/>
                      <w:bCs/>
                    </w:rPr>
                  </w:pPr>
                  <w:r w:rsidRPr="007A1F7C">
                    <w:rPr>
                      <w:b/>
                      <w:bCs/>
                      <w:sz w:val="22"/>
                      <w:szCs w:val="22"/>
                    </w:rPr>
                    <w:t>70 918 090,00</w:t>
                  </w:r>
                </w:p>
              </w:tc>
            </w:tr>
            <w:tr w:rsidR="007A1F7C" w:rsidRPr="007A1F7C" w:rsidTr="007A1F7C">
              <w:trPr>
                <w:trHeight w:val="31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rPr>
                      <w:i/>
                      <w:iCs/>
                    </w:rPr>
                  </w:pPr>
                  <w:r w:rsidRPr="007A1F7C">
                    <w:rPr>
                      <w:i/>
                      <w:iCs/>
                      <w:sz w:val="22"/>
                      <w:szCs w:val="22"/>
                    </w:rPr>
                    <w:t>% к предыдущему году</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95,21</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83,36</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100,00</w:t>
                  </w:r>
                </w:p>
              </w:tc>
            </w:tr>
            <w:tr w:rsidR="007A1F7C" w:rsidRPr="007A1F7C" w:rsidTr="007A1F7C">
              <w:trPr>
                <w:trHeight w:val="31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rPr>
                      <w:i/>
                      <w:iCs/>
                    </w:rPr>
                  </w:pPr>
                  <w:r w:rsidRPr="007A1F7C">
                    <w:rPr>
                      <w:i/>
                      <w:iCs/>
                      <w:sz w:val="22"/>
                      <w:szCs w:val="22"/>
                    </w:rPr>
                    <w:t>Условно утверждаемые расходы</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0,00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1 772 952,25</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3 545 904,50</w:t>
                  </w:r>
                </w:p>
              </w:tc>
            </w:tr>
            <w:tr w:rsidR="007A1F7C" w:rsidRPr="007A1F7C" w:rsidTr="007A1F7C">
              <w:trPr>
                <w:trHeight w:val="630"/>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rPr>
                      <w:b/>
                      <w:bCs/>
                    </w:rPr>
                  </w:pPr>
                  <w:r w:rsidRPr="007A1F7C">
                    <w:rPr>
                      <w:b/>
                      <w:bCs/>
                      <w:sz w:val="22"/>
                      <w:szCs w:val="22"/>
                    </w:rPr>
                    <w:t xml:space="preserve">ВСЕГО (без учета условно утверждаемых расходов) </w:t>
                  </w:r>
                </w:p>
              </w:tc>
              <w:tc>
                <w:tcPr>
                  <w:tcW w:w="1692"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89 348 939,40</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85 070 514,31</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69 145 137,75</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67 372 185,50</w:t>
                  </w:r>
                </w:p>
              </w:tc>
            </w:tr>
            <w:tr w:rsidR="007A1F7C" w:rsidRPr="007A1F7C" w:rsidTr="007A1F7C">
              <w:trPr>
                <w:trHeight w:val="630"/>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b/>
                      <w:bCs/>
                    </w:rPr>
                  </w:pPr>
                  <w:r w:rsidRPr="007A1F7C">
                    <w:rPr>
                      <w:b/>
                      <w:bCs/>
                      <w:sz w:val="22"/>
                      <w:szCs w:val="22"/>
                    </w:rPr>
                    <w:t xml:space="preserve">ОБЩЕГОСУДАРСТВЕННЫЕ ВОПРОСЫ </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b/>
                      <w:bCs/>
                    </w:rPr>
                  </w:pPr>
                  <w:r w:rsidRPr="007A1F7C">
                    <w:rPr>
                      <w:b/>
                      <w:bCs/>
                      <w:sz w:val="22"/>
                      <w:szCs w:val="22"/>
                    </w:rPr>
                    <w:t>8 933 478,52</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7 606 025,11</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7 599 580,99</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7 599 580,99</w:t>
                  </w:r>
                </w:p>
              </w:tc>
            </w:tr>
            <w:tr w:rsidR="007A1F7C" w:rsidRPr="007A1F7C" w:rsidTr="007A1F7C">
              <w:trPr>
                <w:trHeight w:val="660"/>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i/>
                      <w:iCs/>
                    </w:rPr>
                  </w:pPr>
                  <w:r w:rsidRPr="007A1F7C">
                    <w:rPr>
                      <w:i/>
                      <w:iCs/>
                      <w:sz w:val="22"/>
                      <w:szCs w:val="22"/>
                    </w:rPr>
                    <w:t>% к общей сумме расходов без учета условно утверждаемых расходов</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8,94</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10,99</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11,28</w:t>
                  </w:r>
                </w:p>
              </w:tc>
            </w:tr>
            <w:tr w:rsidR="007A1F7C" w:rsidRPr="007A1F7C" w:rsidTr="007A1F7C">
              <w:trPr>
                <w:trHeight w:val="31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rPr>
                      <w:i/>
                      <w:iCs/>
                    </w:rPr>
                  </w:pPr>
                  <w:r w:rsidRPr="007A1F7C">
                    <w:rPr>
                      <w:i/>
                      <w:iCs/>
                      <w:sz w:val="22"/>
                      <w:szCs w:val="22"/>
                    </w:rPr>
                    <w:t>% к предыдущему году</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85,14</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99,92</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100,00</w:t>
                  </w:r>
                </w:p>
              </w:tc>
            </w:tr>
            <w:tr w:rsidR="007A1F7C" w:rsidRPr="007A1F7C" w:rsidTr="007A1F7C">
              <w:trPr>
                <w:trHeight w:val="1260"/>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b/>
                      <w:bCs/>
                    </w:rPr>
                  </w:pPr>
                  <w:r w:rsidRPr="007A1F7C">
                    <w:rPr>
                      <w:b/>
                      <w:bCs/>
                      <w:sz w:val="22"/>
                      <w:szCs w:val="22"/>
                    </w:rPr>
                    <w:t>НАЦИОНАЛЬНАЯ БЕЗОПАСНОСТЬ И ПРАВООХРАНИТЕЛЬНАЯ ДЕЯТЕЛЬНОСТЬ</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b/>
                      <w:bCs/>
                    </w:rPr>
                  </w:pPr>
                  <w:r w:rsidRPr="007A1F7C">
                    <w:rPr>
                      <w:b/>
                      <w:bCs/>
                      <w:sz w:val="22"/>
                      <w:szCs w:val="22"/>
                    </w:rPr>
                    <w:t>553 500,00</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473 500,00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473 500,00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473 500,00</w:t>
                  </w:r>
                </w:p>
              </w:tc>
            </w:tr>
            <w:tr w:rsidR="007A1F7C" w:rsidRPr="007A1F7C" w:rsidTr="007A1F7C">
              <w:trPr>
                <w:trHeight w:val="67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i/>
                      <w:iCs/>
                    </w:rPr>
                  </w:pPr>
                  <w:r w:rsidRPr="007A1F7C">
                    <w:rPr>
                      <w:i/>
                      <w:iCs/>
                      <w:sz w:val="22"/>
                      <w:szCs w:val="22"/>
                    </w:rPr>
                    <w:t>% к общей сумме расходов без учета условно утверждаемых расходов</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0,56</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0,68</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0,70</w:t>
                  </w:r>
                </w:p>
              </w:tc>
            </w:tr>
            <w:tr w:rsidR="007A1F7C" w:rsidRPr="007A1F7C" w:rsidTr="007A1F7C">
              <w:trPr>
                <w:trHeight w:val="31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rPr>
                      <w:i/>
                      <w:iCs/>
                    </w:rPr>
                  </w:pPr>
                  <w:r w:rsidRPr="007A1F7C">
                    <w:rPr>
                      <w:i/>
                      <w:iCs/>
                      <w:sz w:val="22"/>
                      <w:szCs w:val="22"/>
                    </w:rPr>
                    <w:t>% к предыдущему году</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85,55</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100,00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100,00</w:t>
                  </w:r>
                </w:p>
              </w:tc>
            </w:tr>
            <w:tr w:rsidR="007A1F7C" w:rsidRPr="007A1F7C" w:rsidTr="007A1F7C">
              <w:trPr>
                <w:trHeight w:val="360"/>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b/>
                      <w:bCs/>
                    </w:rPr>
                  </w:pPr>
                  <w:r w:rsidRPr="007A1F7C">
                    <w:rPr>
                      <w:b/>
                      <w:bCs/>
                      <w:sz w:val="22"/>
                      <w:szCs w:val="22"/>
                    </w:rPr>
                    <w:t xml:space="preserve">НАЦИОНАЛЬНАЯ ЭКОНОМИКА </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b/>
                      <w:bCs/>
                    </w:rPr>
                  </w:pPr>
                  <w:r w:rsidRPr="007A1F7C">
                    <w:rPr>
                      <w:b/>
                      <w:bCs/>
                      <w:sz w:val="22"/>
                      <w:szCs w:val="22"/>
                    </w:rPr>
                    <w:t>24 670 197,29</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28 266 964,73</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22 557 432,51</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20 397 006,72</w:t>
                  </w:r>
                </w:p>
              </w:tc>
            </w:tr>
            <w:tr w:rsidR="007A1F7C" w:rsidRPr="007A1F7C" w:rsidTr="007A1F7C">
              <w:trPr>
                <w:trHeight w:val="690"/>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i/>
                      <w:iCs/>
                    </w:rPr>
                  </w:pPr>
                  <w:r w:rsidRPr="007A1F7C">
                    <w:rPr>
                      <w:i/>
                      <w:iCs/>
                      <w:sz w:val="22"/>
                      <w:szCs w:val="22"/>
                    </w:rPr>
                    <w:t>% к общей сумме расходов без учета условно утверждаемых расходов</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33,23</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32,62</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30,28</w:t>
                  </w:r>
                </w:p>
              </w:tc>
            </w:tr>
            <w:tr w:rsidR="007A1F7C" w:rsidRPr="007A1F7C" w:rsidTr="007A1F7C">
              <w:trPr>
                <w:trHeight w:val="315"/>
              </w:trPr>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7A1F7C" w:rsidRPr="007A1F7C" w:rsidRDefault="007A1F7C" w:rsidP="007A1F7C">
                  <w:pPr>
                    <w:rPr>
                      <w:i/>
                      <w:iCs/>
                    </w:rPr>
                  </w:pPr>
                  <w:r w:rsidRPr="007A1F7C">
                    <w:rPr>
                      <w:i/>
                      <w:iCs/>
                      <w:sz w:val="22"/>
                      <w:szCs w:val="22"/>
                    </w:rPr>
                    <w:t>% к предыдущему году</w:t>
                  </w:r>
                </w:p>
              </w:tc>
              <w:tc>
                <w:tcPr>
                  <w:tcW w:w="1692" w:type="dxa"/>
                  <w:tcBorders>
                    <w:top w:val="single" w:sz="4" w:space="0" w:color="auto"/>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114,58</w:t>
                  </w:r>
                </w:p>
              </w:tc>
              <w:tc>
                <w:tcPr>
                  <w:tcW w:w="1701"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79,80</w:t>
                  </w:r>
                </w:p>
              </w:tc>
              <w:tc>
                <w:tcPr>
                  <w:tcW w:w="1701"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90,42</w:t>
                  </w:r>
                </w:p>
              </w:tc>
            </w:tr>
            <w:tr w:rsidR="007A1F7C" w:rsidRPr="007A1F7C" w:rsidTr="007A1F7C">
              <w:trPr>
                <w:trHeight w:val="630"/>
              </w:trPr>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b/>
                      <w:bCs/>
                    </w:rPr>
                  </w:pPr>
                  <w:r w:rsidRPr="007A1F7C">
                    <w:rPr>
                      <w:b/>
                      <w:bCs/>
                      <w:sz w:val="22"/>
                      <w:szCs w:val="22"/>
                    </w:rPr>
                    <w:t xml:space="preserve">ЖИЛИЩНО-КОММУНАЛЬНОЕ ХОЗЯЙСТВО </w:t>
                  </w:r>
                </w:p>
              </w:tc>
              <w:tc>
                <w:tcPr>
                  <w:tcW w:w="1692" w:type="dxa"/>
                  <w:tcBorders>
                    <w:top w:val="single" w:sz="4" w:space="0" w:color="auto"/>
                    <w:left w:val="nil"/>
                    <w:bottom w:val="single" w:sz="4" w:space="0" w:color="auto"/>
                    <w:right w:val="single" w:sz="4" w:space="0" w:color="auto"/>
                  </w:tcBorders>
                  <w:shd w:val="clear" w:color="auto" w:fill="auto"/>
                  <w:hideMark/>
                </w:tcPr>
                <w:p w:rsidR="007A1F7C" w:rsidRPr="007A1F7C" w:rsidRDefault="007A1F7C" w:rsidP="007A1F7C">
                  <w:pPr>
                    <w:jc w:val="right"/>
                    <w:rPr>
                      <w:b/>
                      <w:bCs/>
                    </w:rPr>
                  </w:pPr>
                  <w:r w:rsidRPr="007A1F7C">
                    <w:rPr>
                      <w:b/>
                      <w:bCs/>
                      <w:sz w:val="22"/>
                      <w:szCs w:val="22"/>
                    </w:rPr>
                    <w:t>27 927 616,24</w:t>
                  </w:r>
                </w:p>
              </w:tc>
              <w:tc>
                <w:tcPr>
                  <w:tcW w:w="1710"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21 416 780,83</w:t>
                  </w:r>
                </w:p>
              </w:tc>
              <w:tc>
                <w:tcPr>
                  <w:tcW w:w="1701"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17 310 478,43</w:t>
                  </w:r>
                </w:p>
              </w:tc>
              <w:tc>
                <w:tcPr>
                  <w:tcW w:w="1701"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18 136 595,99</w:t>
                  </w:r>
                </w:p>
              </w:tc>
            </w:tr>
            <w:tr w:rsidR="007A1F7C" w:rsidRPr="007A1F7C" w:rsidTr="007A1F7C">
              <w:trPr>
                <w:trHeight w:val="692"/>
              </w:trPr>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i/>
                      <w:iCs/>
                    </w:rPr>
                  </w:pPr>
                  <w:r w:rsidRPr="007A1F7C">
                    <w:rPr>
                      <w:i/>
                      <w:iCs/>
                      <w:sz w:val="22"/>
                      <w:szCs w:val="22"/>
                    </w:rPr>
                    <w:t>% к общей сумме расходов без учета условно утверждаемых расходов</w:t>
                  </w:r>
                </w:p>
              </w:tc>
              <w:tc>
                <w:tcPr>
                  <w:tcW w:w="1692" w:type="dxa"/>
                  <w:tcBorders>
                    <w:top w:val="single" w:sz="4" w:space="0" w:color="auto"/>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25,18</w:t>
                  </w:r>
                </w:p>
              </w:tc>
              <w:tc>
                <w:tcPr>
                  <w:tcW w:w="1701"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25,03</w:t>
                  </w:r>
                </w:p>
              </w:tc>
              <w:tc>
                <w:tcPr>
                  <w:tcW w:w="1701"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26,92</w:t>
                  </w:r>
                </w:p>
              </w:tc>
            </w:tr>
            <w:tr w:rsidR="007A1F7C" w:rsidRPr="007A1F7C" w:rsidTr="007A1F7C">
              <w:trPr>
                <w:trHeight w:val="315"/>
              </w:trPr>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7A1F7C" w:rsidRPr="007A1F7C" w:rsidRDefault="007A1F7C" w:rsidP="007A1F7C">
                  <w:pPr>
                    <w:rPr>
                      <w:i/>
                      <w:iCs/>
                    </w:rPr>
                  </w:pPr>
                  <w:r w:rsidRPr="007A1F7C">
                    <w:rPr>
                      <w:i/>
                      <w:iCs/>
                      <w:sz w:val="22"/>
                      <w:szCs w:val="22"/>
                    </w:rPr>
                    <w:lastRenderedPageBreak/>
                    <w:t>% к предыдущему году</w:t>
                  </w:r>
                </w:p>
              </w:tc>
              <w:tc>
                <w:tcPr>
                  <w:tcW w:w="1692" w:type="dxa"/>
                  <w:tcBorders>
                    <w:top w:val="single" w:sz="4" w:space="0" w:color="auto"/>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76,69</w:t>
                  </w:r>
                </w:p>
              </w:tc>
              <w:tc>
                <w:tcPr>
                  <w:tcW w:w="1701"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80,83</w:t>
                  </w:r>
                </w:p>
              </w:tc>
              <w:tc>
                <w:tcPr>
                  <w:tcW w:w="1701"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104,77</w:t>
                  </w:r>
                </w:p>
              </w:tc>
            </w:tr>
            <w:tr w:rsidR="007A1F7C" w:rsidRPr="007A1F7C" w:rsidTr="007A1F7C">
              <w:trPr>
                <w:trHeight w:val="315"/>
              </w:trPr>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b/>
                      <w:bCs/>
                    </w:rPr>
                  </w:pPr>
                  <w:r w:rsidRPr="007A1F7C">
                    <w:rPr>
                      <w:b/>
                      <w:bCs/>
                      <w:sz w:val="22"/>
                      <w:szCs w:val="22"/>
                    </w:rPr>
                    <w:t>ОБРАЗОВАНИЕ</w:t>
                  </w:r>
                </w:p>
              </w:tc>
              <w:tc>
                <w:tcPr>
                  <w:tcW w:w="1692" w:type="dxa"/>
                  <w:tcBorders>
                    <w:top w:val="single" w:sz="4" w:space="0" w:color="auto"/>
                    <w:left w:val="nil"/>
                    <w:bottom w:val="single" w:sz="4" w:space="0" w:color="auto"/>
                    <w:right w:val="single" w:sz="4" w:space="0" w:color="auto"/>
                  </w:tcBorders>
                  <w:shd w:val="clear" w:color="auto" w:fill="auto"/>
                  <w:hideMark/>
                </w:tcPr>
                <w:p w:rsidR="007A1F7C" w:rsidRPr="007A1F7C" w:rsidRDefault="007A1F7C" w:rsidP="007A1F7C">
                  <w:pPr>
                    <w:jc w:val="right"/>
                    <w:rPr>
                      <w:b/>
                      <w:bCs/>
                    </w:rPr>
                  </w:pPr>
                  <w:r w:rsidRPr="007A1F7C">
                    <w:rPr>
                      <w:b/>
                      <w:bCs/>
                      <w:sz w:val="22"/>
                      <w:szCs w:val="22"/>
                    </w:rPr>
                    <w:t>38 720,00</w:t>
                  </w:r>
                </w:p>
              </w:tc>
              <w:tc>
                <w:tcPr>
                  <w:tcW w:w="1710"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38 720,00</w:t>
                  </w:r>
                </w:p>
              </w:tc>
              <w:tc>
                <w:tcPr>
                  <w:tcW w:w="1701"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38 720,00</w:t>
                  </w:r>
                </w:p>
              </w:tc>
              <w:tc>
                <w:tcPr>
                  <w:tcW w:w="1701" w:type="dxa"/>
                  <w:tcBorders>
                    <w:top w:val="single" w:sz="4" w:space="0" w:color="auto"/>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38 720,00</w:t>
                  </w:r>
                </w:p>
              </w:tc>
            </w:tr>
            <w:tr w:rsidR="007A1F7C" w:rsidRPr="007A1F7C" w:rsidTr="007A1F7C">
              <w:trPr>
                <w:trHeight w:val="67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i/>
                      <w:iCs/>
                    </w:rPr>
                  </w:pPr>
                  <w:r w:rsidRPr="007A1F7C">
                    <w:rPr>
                      <w:i/>
                      <w:iCs/>
                      <w:sz w:val="22"/>
                      <w:szCs w:val="22"/>
                    </w:rPr>
                    <w:t>% к общей сумме расходов без учета условно утверждаемых расходов</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0,05</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0,06</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0,06</w:t>
                  </w:r>
                </w:p>
              </w:tc>
            </w:tr>
            <w:tr w:rsidR="007A1F7C" w:rsidRPr="007A1F7C" w:rsidTr="007A1F7C">
              <w:trPr>
                <w:trHeight w:val="31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rPr>
                      <w:i/>
                      <w:iCs/>
                    </w:rPr>
                  </w:pPr>
                  <w:r w:rsidRPr="007A1F7C">
                    <w:rPr>
                      <w:i/>
                      <w:iCs/>
                      <w:sz w:val="22"/>
                      <w:szCs w:val="22"/>
                    </w:rPr>
                    <w:t>% к предыдущему году</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100,00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100,00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100,00</w:t>
                  </w:r>
                </w:p>
              </w:tc>
            </w:tr>
            <w:tr w:rsidR="007A1F7C" w:rsidRPr="007A1F7C" w:rsidTr="007A1F7C">
              <w:trPr>
                <w:trHeight w:val="630"/>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b/>
                      <w:bCs/>
                    </w:rPr>
                  </w:pPr>
                  <w:r w:rsidRPr="007A1F7C">
                    <w:rPr>
                      <w:b/>
                      <w:bCs/>
                      <w:sz w:val="22"/>
                      <w:szCs w:val="22"/>
                    </w:rPr>
                    <w:t>КУЛЬТУРА, КИНЕМАТОГРАФИЯ</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b/>
                      <w:bCs/>
                    </w:rPr>
                  </w:pPr>
                  <w:r w:rsidRPr="007A1F7C">
                    <w:rPr>
                      <w:b/>
                      <w:bCs/>
                      <w:sz w:val="22"/>
                      <w:szCs w:val="22"/>
                    </w:rPr>
                    <w:t>24 129 769,13</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25 410 417,63</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19 152 981,43</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18 767 459,70</w:t>
                  </w:r>
                </w:p>
              </w:tc>
            </w:tr>
            <w:tr w:rsidR="007A1F7C" w:rsidRPr="007A1F7C" w:rsidTr="007A1F7C">
              <w:trPr>
                <w:trHeight w:val="64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i/>
                      <w:iCs/>
                    </w:rPr>
                  </w:pPr>
                  <w:r w:rsidRPr="007A1F7C">
                    <w:rPr>
                      <w:i/>
                      <w:iCs/>
                      <w:sz w:val="22"/>
                      <w:szCs w:val="22"/>
                    </w:rPr>
                    <w:t>% к общей сумме расходов без учета условно утверждаемых расходов</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29,87</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27,70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27,86</w:t>
                  </w:r>
                </w:p>
              </w:tc>
            </w:tr>
            <w:tr w:rsidR="007A1F7C" w:rsidRPr="007A1F7C" w:rsidTr="007A1F7C">
              <w:trPr>
                <w:trHeight w:val="31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rPr>
                      <w:i/>
                      <w:iCs/>
                    </w:rPr>
                  </w:pPr>
                  <w:r w:rsidRPr="007A1F7C">
                    <w:rPr>
                      <w:i/>
                      <w:iCs/>
                      <w:sz w:val="22"/>
                      <w:szCs w:val="22"/>
                    </w:rPr>
                    <w:t>% к предыдущему году</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105,31</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75,37</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97,99</w:t>
                  </w:r>
                </w:p>
              </w:tc>
            </w:tr>
            <w:tr w:rsidR="007A1F7C" w:rsidRPr="007A1F7C" w:rsidTr="007A1F7C">
              <w:trPr>
                <w:trHeight w:val="31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b/>
                      <w:bCs/>
                    </w:rPr>
                  </w:pPr>
                  <w:r w:rsidRPr="007A1F7C">
                    <w:rPr>
                      <w:b/>
                      <w:bCs/>
                      <w:sz w:val="22"/>
                      <w:szCs w:val="22"/>
                    </w:rPr>
                    <w:t>СОЦИАЛЬНАЯ ПОЛИТИКА</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b/>
                      <w:bCs/>
                    </w:rPr>
                  </w:pPr>
                  <w:r w:rsidRPr="007A1F7C">
                    <w:rPr>
                      <w:b/>
                      <w:bCs/>
                      <w:sz w:val="22"/>
                      <w:szCs w:val="22"/>
                    </w:rPr>
                    <w:t>1 776 604,39</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1 776 604,39</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1 776 604,39</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1 776 604,39</w:t>
                  </w:r>
                </w:p>
              </w:tc>
            </w:tr>
            <w:tr w:rsidR="007A1F7C" w:rsidRPr="007A1F7C" w:rsidTr="007A1F7C">
              <w:trPr>
                <w:trHeight w:val="660"/>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i/>
                      <w:iCs/>
                    </w:rPr>
                  </w:pPr>
                  <w:r w:rsidRPr="007A1F7C">
                    <w:rPr>
                      <w:i/>
                      <w:iCs/>
                      <w:sz w:val="22"/>
                      <w:szCs w:val="22"/>
                    </w:rPr>
                    <w:t>% к общей сумме расходов без учета условно утверждаемых расходов</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2,09</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2,57</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2,64</w:t>
                  </w:r>
                </w:p>
              </w:tc>
            </w:tr>
            <w:tr w:rsidR="007A1F7C" w:rsidRPr="007A1F7C" w:rsidTr="007A1F7C">
              <w:trPr>
                <w:trHeight w:val="31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rPr>
                      <w:i/>
                      <w:iCs/>
                    </w:rPr>
                  </w:pPr>
                  <w:r w:rsidRPr="007A1F7C">
                    <w:rPr>
                      <w:i/>
                      <w:iCs/>
                      <w:sz w:val="22"/>
                      <w:szCs w:val="22"/>
                    </w:rPr>
                    <w:t>% к предыдущему году</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100,00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100,00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100,00</w:t>
                  </w:r>
                </w:p>
              </w:tc>
            </w:tr>
            <w:tr w:rsidR="007A1F7C" w:rsidRPr="007A1F7C" w:rsidTr="007A1F7C">
              <w:trPr>
                <w:trHeight w:val="630"/>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b/>
                      <w:bCs/>
                    </w:rPr>
                  </w:pPr>
                  <w:r w:rsidRPr="007A1F7C">
                    <w:rPr>
                      <w:b/>
                      <w:bCs/>
                      <w:sz w:val="22"/>
                      <w:szCs w:val="22"/>
                    </w:rPr>
                    <w:t>ФИЗИЧЕСКАЯ КУЛЬТУРА И СПОРТ</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b/>
                      <w:bCs/>
                    </w:rPr>
                  </w:pPr>
                  <w:r w:rsidRPr="007A1F7C">
                    <w:rPr>
                      <w:b/>
                      <w:bCs/>
                      <w:sz w:val="22"/>
                      <w:szCs w:val="22"/>
                    </w:rPr>
                    <w:t>1 288 471,58</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77 000,00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235 840,00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182 717,71</w:t>
                  </w:r>
                </w:p>
              </w:tc>
            </w:tr>
            <w:tr w:rsidR="007A1F7C" w:rsidRPr="007A1F7C" w:rsidTr="007A1F7C">
              <w:trPr>
                <w:trHeight w:val="67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i/>
                      <w:iCs/>
                    </w:rPr>
                  </w:pPr>
                  <w:r w:rsidRPr="007A1F7C">
                    <w:rPr>
                      <w:i/>
                      <w:iCs/>
                      <w:sz w:val="22"/>
                      <w:szCs w:val="22"/>
                    </w:rPr>
                    <w:t>% к общей сумме расходов без учета условно утверждаемых расходов</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0,09</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0,34</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0,27</w:t>
                  </w:r>
                </w:p>
              </w:tc>
            </w:tr>
            <w:tr w:rsidR="007A1F7C" w:rsidRPr="007A1F7C" w:rsidTr="007A1F7C">
              <w:trPr>
                <w:trHeight w:val="31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rPr>
                      <w:i/>
                      <w:iCs/>
                    </w:rPr>
                  </w:pPr>
                  <w:r w:rsidRPr="007A1F7C">
                    <w:rPr>
                      <w:i/>
                      <w:iCs/>
                      <w:sz w:val="22"/>
                      <w:szCs w:val="22"/>
                    </w:rPr>
                    <w:t>% к предыдущему году</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5,98</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306,29</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77,48</w:t>
                  </w:r>
                </w:p>
              </w:tc>
            </w:tr>
            <w:tr w:rsidR="007A1F7C" w:rsidRPr="007A1F7C" w:rsidTr="007A1F7C">
              <w:trPr>
                <w:trHeight w:val="94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rPr>
                      <w:b/>
                      <w:bCs/>
                    </w:rPr>
                  </w:pPr>
                  <w:r w:rsidRPr="007A1F7C">
                    <w:rPr>
                      <w:b/>
                      <w:bCs/>
                      <w:sz w:val="22"/>
                      <w:szCs w:val="22"/>
                    </w:rPr>
                    <w:t>ОБСЛУЖИВАНИЕ ГОСУДАРСТВЕННОГО (МУНИЦИПАЛЬНОГО) ДОЛГА</w:t>
                  </w:r>
                </w:p>
              </w:tc>
              <w:tc>
                <w:tcPr>
                  <w:tcW w:w="1692" w:type="dxa"/>
                  <w:tcBorders>
                    <w:top w:val="nil"/>
                    <w:left w:val="nil"/>
                    <w:bottom w:val="single" w:sz="4" w:space="0" w:color="auto"/>
                    <w:right w:val="single" w:sz="4" w:space="0" w:color="auto"/>
                  </w:tcBorders>
                  <w:shd w:val="clear" w:color="auto" w:fill="auto"/>
                  <w:hideMark/>
                </w:tcPr>
                <w:p w:rsidR="007A1F7C" w:rsidRPr="007A1F7C" w:rsidRDefault="007A1F7C" w:rsidP="007A1F7C">
                  <w:pPr>
                    <w:jc w:val="right"/>
                    <w:rPr>
                      <w:b/>
                      <w:bCs/>
                    </w:rPr>
                  </w:pPr>
                  <w:r w:rsidRPr="007A1F7C">
                    <w:rPr>
                      <w:b/>
                      <w:bCs/>
                      <w:sz w:val="22"/>
                      <w:szCs w:val="22"/>
                    </w:rPr>
                    <w:t>30 582,25</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4 501,62</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0,00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b/>
                      <w:bCs/>
                    </w:rPr>
                  </w:pPr>
                  <w:r w:rsidRPr="007A1F7C">
                    <w:rPr>
                      <w:b/>
                      <w:bCs/>
                      <w:sz w:val="22"/>
                      <w:szCs w:val="22"/>
                    </w:rPr>
                    <w:t>0,00</w:t>
                  </w:r>
                </w:p>
              </w:tc>
            </w:tr>
            <w:tr w:rsidR="007A1F7C" w:rsidRPr="007A1F7C" w:rsidTr="007A1F7C">
              <w:trPr>
                <w:trHeight w:val="67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jc w:val="both"/>
                    <w:rPr>
                      <w:i/>
                      <w:iCs/>
                    </w:rPr>
                  </w:pPr>
                  <w:r w:rsidRPr="007A1F7C">
                    <w:rPr>
                      <w:i/>
                      <w:iCs/>
                      <w:sz w:val="22"/>
                      <w:szCs w:val="22"/>
                    </w:rPr>
                    <w:t>% к общей сумме расходов без учета условно утверждаемых расходов</w:t>
                  </w:r>
                </w:p>
              </w:tc>
              <w:tc>
                <w:tcPr>
                  <w:tcW w:w="1692"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0,01</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0,00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0,00</w:t>
                  </w:r>
                </w:p>
              </w:tc>
            </w:tr>
            <w:tr w:rsidR="007A1F7C" w:rsidRPr="007A1F7C" w:rsidTr="007A1F7C">
              <w:trPr>
                <w:trHeight w:val="315"/>
              </w:trPr>
              <w:tc>
                <w:tcPr>
                  <w:tcW w:w="3715" w:type="dxa"/>
                  <w:tcBorders>
                    <w:top w:val="nil"/>
                    <w:left w:val="single" w:sz="4" w:space="0" w:color="auto"/>
                    <w:bottom w:val="single" w:sz="4" w:space="0" w:color="auto"/>
                    <w:right w:val="single" w:sz="4" w:space="0" w:color="auto"/>
                  </w:tcBorders>
                  <w:shd w:val="clear" w:color="auto" w:fill="auto"/>
                  <w:hideMark/>
                </w:tcPr>
                <w:p w:rsidR="007A1F7C" w:rsidRPr="007A1F7C" w:rsidRDefault="007A1F7C" w:rsidP="007A1F7C">
                  <w:pPr>
                    <w:rPr>
                      <w:i/>
                      <w:iCs/>
                    </w:rPr>
                  </w:pPr>
                  <w:r w:rsidRPr="007A1F7C">
                    <w:rPr>
                      <w:i/>
                      <w:iCs/>
                      <w:sz w:val="22"/>
                      <w:szCs w:val="22"/>
                    </w:rPr>
                    <w:t>% к предыдущему году</w:t>
                  </w:r>
                </w:p>
              </w:tc>
              <w:tc>
                <w:tcPr>
                  <w:tcW w:w="1692"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 </w:t>
                  </w:r>
                </w:p>
              </w:tc>
              <w:tc>
                <w:tcPr>
                  <w:tcW w:w="1710"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14,72</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0,00</w:t>
                  </w:r>
                </w:p>
              </w:tc>
              <w:tc>
                <w:tcPr>
                  <w:tcW w:w="1701" w:type="dxa"/>
                  <w:tcBorders>
                    <w:top w:val="nil"/>
                    <w:left w:val="nil"/>
                    <w:bottom w:val="single" w:sz="4" w:space="0" w:color="auto"/>
                    <w:right w:val="single" w:sz="4" w:space="0" w:color="auto"/>
                  </w:tcBorders>
                  <w:shd w:val="clear" w:color="auto" w:fill="auto"/>
                  <w:noWrap/>
                  <w:hideMark/>
                </w:tcPr>
                <w:p w:rsidR="007A1F7C" w:rsidRPr="007A1F7C" w:rsidRDefault="007A1F7C" w:rsidP="007A1F7C">
                  <w:pPr>
                    <w:jc w:val="right"/>
                    <w:rPr>
                      <w:i/>
                      <w:iCs/>
                    </w:rPr>
                  </w:pPr>
                  <w:r w:rsidRPr="007A1F7C">
                    <w:rPr>
                      <w:i/>
                      <w:iCs/>
                      <w:sz w:val="22"/>
                      <w:szCs w:val="22"/>
                    </w:rPr>
                    <w:t>0,00</w:t>
                  </w:r>
                </w:p>
              </w:tc>
            </w:tr>
          </w:tbl>
          <w:p w:rsidR="00817682" w:rsidRPr="00EA1BC9" w:rsidRDefault="00817682" w:rsidP="00EA6963">
            <w:pPr>
              <w:spacing w:line="276" w:lineRule="auto"/>
              <w:rPr>
                <w:sz w:val="20"/>
                <w:szCs w:val="20"/>
              </w:rPr>
            </w:pPr>
          </w:p>
        </w:tc>
      </w:tr>
    </w:tbl>
    <w:p w:rsidR="00E9561C" w:rsidRDefault="00E9561C" w:rsidP="00EA6963">
      <w:pPr>
        <w:pStyle w:val="a6"/>
        <w:spacing w:line="276" w:lineRule="auto"/>
        <w:jc w:val="center"/>
        <w:rPr>
          <w:rFonts w:ascii="Times New Roman" w:hAnsi="Times New Roman"/>
          <w:b/>
          <w:sz w:val="28"/>
          <w:szCs w:val="28"/>
        </w:rPr>
      </w:pPr>
    </w:p>
    <w:p w:rsidR="00817682" w:rsidRPr="00EA1BC9" w:rsidRDefault="00817682" w:rsidP="00EA6963">
      <w:pPr>
        <w:pStyle w:val="a6"/>
        <w:spacing w:line="276" w:lineRule="auto"/>
        <w:jc w:val="center"/>
        <w:rPr>
          <w:rFonts w:ascii="Times New Roman" w:hAnsi="Times New Roman"/>
          <w:b/>
          <w:sz w:val="28"/>
          <w:szCs w:val="28"/>
        </w:rPr>
      </w:pPr>
      <w:r w:rsidRPr="00EA1BC9">
        <w:rPr>
          <w:rFonts w:ascii="Times New Roman" w:hAnsi="Times New Roman"/>
          <w:b/>
          <w:sz w:val="28"/>
          <w:szCs w:val="28"/>
          <w:lang w:val="en-US"/>
        </w:rPr>
        <w:t>V</w:t>
      </w:r>
      <w:r w:rsidRPr="00EA1BC9">
        <w:rPr>
          <w:rFonts w:ascii="Times New Roman" w:hAnsi="Times New Roman"/>
          <w:b/>
          <w:sz w:val="28"/>
          <w:szCs w:val="28"/>
        </w:rPr>
        <w:t xml:space="preserve">. Источники внутреннего финансирования дефицита </w:t>
      </w:r>
    </w:p>
    <w:p w:rsidR="00817682" w:rsidRDefault="003F2794" w:rsidP="00EA6963">
      <w:pPr>
        <w:pStyle w:val="a6"/>
        <w:spacing w:line="276" w:lineRule="auto"/>
        <w:jc w:val="center"/>
        <w:rPr>
          <w:rFonts w:ascii="Times New Roman" w:hAnsi="Times New Roman"/>
          <w:b/>
          <w:sz w:val="28"/>
          <w:szCs w:val="28"/>
        </w:rPr>
      </w:pPr>
      <w:r>
        <w:rPr>
          <w:rFonts w:ascii="Times New Roman" w:hAnsi="Times New Roman"/>
          <w:b/>
          <w:sz w:val="28"/>
          <w:szCs w:val="28"/>
        </w:rPr>
        <w:t>б</w:t>
      </w:r>
      <w:r w:rsidR="00817682" w:rsidRPr="00EA1BC9">
        <w:rPr>
          <w:rFonts w:ascii="Times New Roman" w:hAnsi="Times New Roman"/>
          <w:b/>
          <w:sz w:val="28"/>
          <w:szCs w:val="28"/>
        </w:rPr>
        <w:t>юджета</w:t>
      </w:r>
      <w:r>
        <w:rPr>
          <w:rFonts w:ascii="Times New Roman" w:hAnsi="Times New Roman"/>
          <w:b/>
          <w:sz w:val="28"/>
          <w:szCs w:val="28"/>
        </w:rPr>
        <w:t xml:space="preserve"> </w:t>
      </w:r>
      <w:r w:rsidR="00817682" w:rsidRPr="00EA1BC9">
        <w:rPr>
          <w:rFonts w:ascii="Times New Roman" w:hAnsi="Times New Roman"/>
          <w:b/>
          <w:sz w:val="28"/>
          <w:szCs w:val="28"/>
        </w:rPr>
        <w:t>Южского</w:t>
      </w:r>
      <w:r>
        <w:rPr>
          <w:rFonts w:ascii="Times New Roman" w:hAnsi="Times New Roman"/>
          <w:b/>
          <w:sz w:val="28"/>
          <w:szCs w:val="28"/>
        </w:rPr>
        <w:t xml:space="preserve"> </w:t>
      </w:r>
      <w:r w:rsidR="00957203">
        <w:rPr>
          <w:rFonts w:ascii="Times New Roman" w:hAnsi="Times New Roman"/>
          <w:b/>
          <w:sz w:val="28"/>
          <w:szCs w:val="28"/>
        </w:rPr>
        <w:t>городского поселения</w:t>
      </w:r>
    </w:p>
    <w:p w:rsidR="00424DC9" w:rsidRPr="00EA1BC9" w:rsidRDefault="00424DC9" w:rsidP="00EA6963">
      <w:pPr>
        <w:pStyle w:val="a6"/>
        <w:spacing w:line="276" w:lineRule="auto"/>
        <w:jc w:val="center"/>
        <w:rPr>
          <w:rFonts w:ascii="Times New Roman" w:hAnsi="Times New Roman"/>
          <w:b/>
          <w:sz w:val="28"/>
          <w:szCs w:val="28"/>
        </w:rPr>
      </w:pPr>
    </w:p>
    <w:p w:rsidR="00817682" w:rsidRPr="00EA1BC9" w:rsidRDefault="00817682" w:rsidP="00EA6963">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 xml:space="preserve">В </w:t>
      </w:r>
      <w:r w:rsidR="00112023" w:rsidRPr="00EA1BC9">
        <w:rPr>
          <w:rFonts w:ascii="Times New Roman" w:hAnsi="Times New Roman"/>
          <w:sz w:val="28"/>
          <w:szCs w:val="28"/>
        </w:rPr>
        <w:t>20</w:t>
      </w:r>
      <w:r w:rsidR="00112023">
        <w:rPr>
          <w:rFonts w:ascii="Times New Roman" w:hAnsi="Times New Roman"/>
          <w:sz w:val="28"/>
          <w:szCs w:val="28"/>
        </w:rPr>
        <w:t>2</w:t>
      </w:r>
      <w:r w:rsidR="003F2794">
        <w:rPr>
          <w:rFonts w:ascii="Times New Roman" w:hAnsi="Times New Roman"/>
          <w:sz w:val="28"/>
          <w:szCs w:val="28"/>
        </w:rPr>
        <w:t>2</w:t>
      </w:r>
      <w:r w:rsidR="00112023">
        <w:rPr>
          <w:rFonts w:ascii="Times New Roman" w:hAnsi="Times New Roman"/>
          <w:sz w:val="28"/>
          <w:szCs w:val="28"/>
        </w:rPr>
        <w:t xml:space="preserve"> </w:t>
      </w:r>
      <w:r w:rsidR="00112023" w:rsidRPr="00A425E8">
        <w:rPr>
          <w:rFonts w:ascii="Times New Roman" w:hAnsi="Times New Roman"/>
          <w:sz w:val="28"/>
          <w:szCs w:val="28"/>
        </w:rPr>
        <w:t>профицит</w:t>
      </w:r>
      <w:r w:rsidR="00112023" w:rsidRPr="00112023">
        <w:rPr>
          <w:rFonts w:ascii="Times New Roman" w:hAnsi="Times New Roman"/>
          <w:sz w:val="28"/>
          <w:szCs w:val="28"/>
        </w:rPr>
        <w:t xml:space="preserve"> бюджета в сумме </w:t>
      </w:r>
      <w:r w:rsidR="00A425E8">
        <w:rPr>
          <w:rFonts w:ascii="Times New Roman" w:hAnsi="Times New Roman"/>
          <w:sz w:val="28"/>
          <w:szCs w:val="28"/>
        </w:rPr>
        <w:t>698 293,36</w:t>
      </w:r>
      <w:r w:rsidR="00112023" w:rsidRPr="00112023">
        <w:rPr>
          <w:rFonts w:ascii="Times New Roman" w:hAnsi="Times New Roman"/>
          <w:sz w:val="28"/>
          <w:szCs w:val="28"/>
        </w:rPr>
        <w:t xml:space="preserve"> руб.</w:t>
      </w:r>
      <w:r w:rsidR="00112023">
        <w:rPr>
          <w:rFonts w:ascii="Times New Roman" w:hAnsi="Times New Roman"/>
          <w:sz w:val="28"/>
          <w:szCs w:val="28"/>
        </w:rPr>
        <w:t>, в 202</w:t>
      </w:r>
      <w:r w:rsidR="003F2794">
        <w:rPr>
          <w:rFonts w:ascii="Times New Roman" w:hAnsi="Times New Roman"/>
          <w:sz w:val="28"/>
          <w:szCs w:val="28"/>
        </w:rPr>
        <w:t>3</w:t>
      </w:r>
      <w:r w:rsidR="00112023">
        <w:rPr>
          <w:rFonts w:ascii="Times New Roman" w:hAnsi="Times New Roman"/>
          <w:sz w:val="28"/>
          <w:szCs w:val="28"/>
        </w:rPr>
        <w:t xml:space="preserve"> </w:t>
      </w:r>
      <w:r w:rsidR="00AA7189">
        <w:rPr>
          <w:rFonts w:ascii="Times New Roman" w:hAnsi="Times New Roman"/>
          <w:sz w:val="28"/>
          <w:szCs w:val="28"/>
        </w:rPr>
        <w:t xml:space="preserve">– 2024 </w:t>
      </w:r>
      <w:r w:rsidR="00112023">
        <w:rPr>
          <w:rFonts w:ascii="Times New Roman" w:hAnsi="Times New Roman"/>
          <w:sz w:val="28"/>
          <w:szCs w:val="28"/>
        </w:rPr>
        <w:t>год</w:t>
      </w:r>
      <w:r w:rsidR="00AA7189">
        <w:rPr>
          <w:rFonts w:ascii="Times New Roman" w:hAnsi="Times New Roman"/>
          <w:sz w:val="28"/>
          <w:szCs w:val="28"/>
        </w:rPr>
        <w:t xml:space="preserve">ах </w:t>
      </w:r>
      <w:r w:rsidRPr="00EA1BC9">
        <w:rPr>
          <w:rFonts w:ascii="Times New Roman" w:hAnsi="Times New Roman"/>
          <w:sz w:val="28"/>
          <w:szCs w:val="28"/>
        </w:rPr>
        <w:t>дефицит</w:t>
      </w:r>
      <w:r w:rsidR="005755EC">
        <w:rPr>
          <w:rFonts w:ascii="Times New Roman" w:hAnsi="Times New Roman"/>
          <w:sz w:val="28"/>
          <w:szCs w:val="28"/>
        </w:rPr>
        <w:t xml:space="preserve"> (профицит) </w:t>
      </w:r>
      <w:r w:rsidRPr="00EA1BC9">
        <w:rPr>
          <w:rFonts w:ascii="Times New Roman" w:hAnsi="Times New Roman"/>
          <w:sz w:val="28"/>
          <w:szCs w:val="28"/>
        </w:rPr>
        <w:t>бюджет</w:t>
      </w:r>
      <w:r w:rsidR="00AA7189">
        <w:rPr>
          <w:rFonts w:ascii="Times New Roman" w:hAnsi="Times New Roman"/>
          <w:sz w:val="28"/>
          <w:szCs w:val="28"/>
        </w:rPr>
        <w:t>а</w:t>
      </w:r>
      <w:r w:rsidRPr="00EA1BC9">
        <w:rPr>
          <w:rFonts w:ascii="Times New Roman" w:hAnsi="Times New Roman"/>
          <w:sz w:val="28"/>
          <w:szCs w:val="28"/>
        </w:rPr>
        <w:t xml:space="preserve"> Южского</w:t>
      </w:r>
      <w:r w:rsidR="003F2794">
        <w:rPr>
          <w:rFonts w:ascii="Times New Roman" w:hAnsi="Times New Roman"/>
          <w:sz w:val="28"/>
          <w:szCs w:val="28"/>
        </w:rPr>
        <w:t xml:space="preserve"> </w:t>
      </w:r>
      <w:r w:rsidR="00700916">
        <w:rPr>
          <w:rFonts w:ascii="Times New Roman" w:hAnsi="Times New Roman"/>
          <w:sz w:val="28"/>
          <w:szCs w:val="28"/>
        </w:rPr>
        <w:t>городского поселения</w:t>
      </w:r>
      <w:r w:rsidR="003F2794">
        <w:rPr>
          <w:rFonts w:ascii="Times New Roman" w:hAnsi="Times New Roman"/>
          <w:sz w:val="28"/>
          <w:szCs w:val="28"/>
        </w:rPr>
        <w:t xml:space="preserve"> </w:t>
      </w:r>
      <w:r w:rsidR="002B1D7F">
        <w:rPr>
          <w:rFonts w:ascii="Times New Roman" w:hAnsi="Times New Roman"/>
          <w:sz w:val="28"/>
          <w:szCs w:val="28"/>
        </w:rPr>
        <w:t>отсутствует</w:t>
      </w:r>
      <w:r w:rsidRPr="00EA1BC9">
        <w:rPr>
          <w:rFonts w:ascii="Times New Roman" w:hAnsi="Times New Roman"/>
          <w:sz w:val="28"/>
          <w:szCs w:val="28"/>
        </w:rPr>
        <w:t>.</w:t>
      </w:r>
    </w:p>
    <w:p w:rsidR="00817682" w:rsidRDefault="00817682" w:rsidP="00EA6963">
      <w:pPr>
        <w:pStyle w:val="a6"/>
        <w:spacing w:line="276" w:lineRule="auto"/>
        <w:ind w:firstLine="709"/>
        <w:jc w:val="both"/>
        <w:rPr>
          <w:rFonts w:ascii="Times New Roman" w:hAnsi="Times New Roman"/>
          <w:sz w:val="28"/>
          <w:szCs w:val="28"/>
        </w:rPr>
      </w:pPr>
    </w:p>
    <w:p w:rsidR="009543B2" w:rsidRPr="00EA1BC9" w:rsidRDefault="009543B2" w:rsidP="00EA6963">
      <w:pPr>
        <w:pStyle w:val="a6"/>
        <w:spacing w:line="276" w:lineRule="auto"/>
        <w:ind w:firstLine="709"/>
        <w:jc w:val="both"/>
        <w:rPr>
          <w:rFonts w:ascii="Times New Roman" w:hAnsi="Times New Roman"/>
          <w:sz w:val="28"/>
          <w:szCs w:val="28"/>
        </w:rPr>
      </w:pPr>
    </w:p>
    <w:p w:rsidR="004E62F1" w:rsidRPr="004E62F1" w:rsidRDefault="009543B2" w:rsidP="00EA6963">
      <w:pPr>
        <w:spacing w:line="276" w:lineRule="auto"/>
        <w:jc w:val="center"/>
        <w:rPr>
          <w:sz w:val="28"/>
          <w:szCs w:val="28"/>
        </w:rPr>
      </w:pPr>
      <w:r>
        <w:rPr>
          <w:b/>
          <w:sz w:val="28"/>
          <w:szCs w:val="28"/>
        </w:rPr>
        <w:t>М</w:t>
      </w:r>
      <w:r w:rsidR="004E62F1" w:rsidRPr="004E62F1">
        <w:rPr>
          <w:b/>
          <w:sz w:val="28"/>
          <w:szCs w:val="28"/>
        </w:rPr>
        <w:t>униципальны</w:t>
      </w:r>
      <w:r>
        <w:rPr>
          <w:b/>
          <w:sz w:val="28"/>
          <w:szCs w:val="28"/>
        </w:rPr>
        <w:t>е</w:t>
      </w:r>
      <w:r w:rsidR="004E62F1" w:rsidRPr="004E62F1">
        <w:rPr>
          <w:b/>
          <w:sz w:val="28"/>
          <w:szCs w:val="28"/>
        </w:rPr>
        <w:t xml:space="preserve"> внутренни</w:t>
      </w:r>
      <w:r>
        <w:rPr>
          <w:b/>
          <w:sz w:val="28"/>
          <w:szCs w:val="28"/>
        </w:rPr>
        <w:t>е</w:t>
      </w:r>
      <w:r w:rsidR="003F2794">
        <w:rPr>
          <w:b/>
          <w:sz w:val="28"/>
          <w:szCs w:val="28"/>
        </w:rPr>
        <w:t xml:space="preserve"> </w:t>
      </w:r>
      <w:r w:rsidR="004E62F1" w:rsidRPr="004E62F1">
        <w:rPr>
          <w:b/>
          <w:sz w:val="28"/>
          <w:szCs w:val="28"/>
        </w:rPr>
        <w:t>заимствовани</w:t>
      </w:r>
      <w:r>
        <w:rPr>
          <w:b/>
          <w:sz w:val="28"/>
          <w:szCs w:val="28"/>
        </w:rPr>
        <w:t>я</w:t>
      </w:r>
      <w:r w:rsidR="004E62F1" w:rsidRPr="004E62F1">
        <w:rPr>
          <w:b/>
          <w:sz w:val="28"/>
          <w:szCs w:val="28"/>
        </w:rPr>
        <w:t xml:space="preserve"> Южского</w:t>
      </w:r>
      <w:r>
        <w:rPr>
          <w:b/>
          <w:sz w:val="28"/>
          <w:szCs w:val="28"/>
        </w:rPr>
        <w:t xml:space="preserve"> </w:t>
      </w:r>
      <w:r w:rsidR="004E62F1" w:rsidRPr="004E62F1">
        <w:rPr>
          <w:b/>
          <w:sz w:val="28"/>
          <w:szCs w:val="28"/>
        </w:rPr>
        <w:t>городского поселения</w:t>
      </w:r>
      <w:r>
        <w:rPr>
          <w:b/>
          <w:sz w:val="28"/>
          <w:szCs w:val="28"/>
        </w:rPr>
        <w:t xml:space="preserve">, предоставление муниципальных гарантий Южского городского поселения </w:t>
      </w:r>
      <w:r w:rsidR="004E62F1" w:rsidRPr="004E62F1">
        <w:rPr>
          <w:b/>
          <w:sz w:val="28"/>
          <w:szCs w:val="28"/>
        </w:rPr>
        <w:t>на 20</w:t>
      </w:r>
      <w:r w:rsidR="008F737B">
        <w:rPr>
          <w:b/>
          <w:sz w:val="28"/>
          <w:szCs w:val="28"/>
        </w:rPr>
        <w:t>2</w:t>
      </w:r>
      <w:r w:rsidR="003F2794">
        <w:rPr>
          <w:b/>
          <w:sz w:val="28"/>
          <w:szCs w:val="28"/>
        </w:rPr>
        <w:t>2</w:t>
      </w:r>
      <w:r w:rsidR="004E62F1" w:rsidRPr="004E62F1">
        <w:rPr>
          <w:b/>
          <w:sz w:val="28"/>
          <w:szCs w:val="28"/>
        </w:rPr>
        <w:t xml:space="preserve"> год и на плановый период 20</w:t>
      </w:r>
      <w:r w:rsidR="002B1D7F">
        <w:rPr>
          <w:b/>
          <w:sz w:val="28"/>
          <w:szCs w:val="28"/>
        </w:rPr>
        <w:t>2</w:t>
      </w:r>
      <w:r w:rsidR="003F2794">
        <w:rPr>
          <w:b/>
          <w:sz w:val="28"/>
          <w:szCs w:val="28"/>
        </w:rPr>
        <w:t>3</w:t>
      </w:r>
      <w:r w:rsidR="004E62F1" w:rsidRPr="004E62F1">
        <w:rPr>
          <w:b/>
          <w:sz w:val="28"/>
          <w:szCs w:val="28"/>
        </w:rPr>
        <w:t xml:space="preserve"> и 20</w:t>
      </w:r>
      <w:r w:rsidR="001C24AA">
        <w:rPr>
          <w:b/>
          <w:sz w:val="28"/>
          <w:szCs w:val="28"/>
        </w:rPr>
        <w:t>2</w:t>
      </w:r>
      <w:r w:rsidR="003F2794">
        <w:rPr>
          <w:b/>
          <w:sz w:val="28"/>
          <w:szCs w:val="28"/>
        </w:rPr>
        <w:t xml:space="preserve">4 </w:t>
      </w:r>
      <w:r w:rsidR="004E62F1" w:rsidRPr="004E62F1">
        <w:rPr>
          <w:b/>
          <w:sz w:val="28"/>
          <w:szCs w:val="28"/>
        </w:rPr>
        <w:t>годов</w:t>
      </w:r>
    </w:p>
    <w:p w:rsidR="00817682" w:rsidRDefault="00817682" w:rsidP="00EA6963">
      <w:pPr>
        <w:pStyle w:val="a6"/>
        <w:spacing w:line="276" w:lineRule="auto"/>
        <w:jc w:val="both"/>
        <w:rPr>
          <w:rFonts w:ascii="Times New Roman" w:hAnsi="Times New Roman"/>
          <w:sz w:val="28"/>
          <w:szCs w:val="28"/>
        </w:rPr>
      </w:pPr>
    </w:p>
    <w:p w:rsidR="009543B2" w:rsidRPr="00EA1BC9" w:rsidRDefault="009543B2" w:rsidP="00EA6963">
      <w:pPr>
        <w:pStyle w:val="a6"/>
        <w:spacing w:line="276" w:lineRule="auto"/>
        <w:jc w:val="both"/>
        <w:rPr>
          <w:rFonts w:ascii="Times New Roman" w:hAnsi="Times New Roman"/>
          <w:sz w:val="28"/>
          <w:szCs w:val="28"/>
        </w:rPr>
      </w:pPr>
    </w:p>
    <w:p w:rsidR="002B1D7F" w:rsidRDefault="003F2794" w:rsidP="00E0170C">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004E62F1" w:rsidRPr="00E0170C">
        <w:rPr>
          <w:rFonts w:ascii="Times New Roman" w:hAnsi="Times New Roman"/>
          <w:sz w:val="28"/>
          <w:szCs w:val="28"/>
        </w:rPr>
        <w:t>Программа муниципальных внутренних</w:t>
      </w:r>
      <w:r>
        <w:rPr>
          <w:rFonts w:ascii="Times New Roman" w:hAnsi="Times New Roman"/>
          <w:sz w:val="28"/>
          <w:szCs w:val="28"/>
        </w:rPr>
        <w:t xml:space="preserve"> </w:t>
      </w:r>
      <w:r w:rsidR="004E62F1" w:rsidRPr="00E0170C">
        <w:rPr>
          <w:rFonts w:ascii="Times New Roman" w:hAnsi="Times New Roman"/>
          <w:sz w:val="28"/>
          <w:szCs w:val="28"/>
        </w:rPr>
        <w:t>заимствований бюджетом Южского городского поселения на 20</w:t>
      </w:r>
      <w:r w:rsidR="008F737B">
        <w:rPr>
          <w:rFonts w:ascii="Times New Roman" w:hAnsi="Times New Roman"/>
          <w:sz w:val="28"/>
          <w:szCs w:val="28"/>
        </w:rPr>
        <w:t>2</w:t>
      </w:r>
      <w:r>
        <w:rPr>
          <w:rFonts w:ascii="Times New Roman" w:hAnsi="Times New Roman"/>
          <w:sz w:val="28"/>
          <w:szCs w:val="28"/>
        </w:rPr>
        <w:t>2</w:t>
      </w:r>
      <w:r w:rsidR="004E62F1" w:rsidRPr="00E0170C">
        <w:rPr>
          <w:rFonts w:ascii="Times New Roman" w:hAnsi="Times New Roman"/>
          <w:sz w:val="28"/>
          <w:szCs w:val="28"/>
        </w:rPr>
        <w:t xml:space="preserve"> год и на плановый период 20</w:t>
      </w:r>
      <w:r w:rsidR="002B1D7F">
        <w:rPr>
          <w:rFonts w:ascii="Times New Roman" w:hAnsi="Times New Roman"/>
          <w:sz w:val="28"/>
          <w:szCs w:val="28"/>
        </w:rPr>
        <w:t>2</w:t>
      </w:r>
      <w:r>
        <w:rPr>
          <w:rFonts w:ascii="Times New Roman" w:hAnsi="Times New Roman"/>
          <w:sz w:val="28"/>
          <w:szCs w:val="28"/>
        </w:rPr>
        <w:t>3</w:t>
      </w:r>
      <w:r w:rsidR="004E62F1" w:rsidRPr="00E0170C">
        <w:rPr>
          <w:rFonts w:ascii="Times New Roman" w:hAnsi="Times New Roman"/>
          <w:sz w:val="28"/>
          <w:szCs w:val="28"/>
        </w:rPr>
        <w:t xml:space="preserve"> и 20</w:t>
      </w:r>
      <w:r w:rsidR="00E0170C">
        <w:rPr>
          <w:rFonts w:ascii="Times New Roman" w:hAnsi="Times New Roman"/>
          <w:sz w:val="28"/>
          <w:szCs w:val="28"/>
        </w:rPr>
        <w:t>2</w:t>
      </w:r>
      <w:r>
        <w:rPr>
          <w:rFonts w:ascii="Times New Roman" w:hAnsi="Times New Roman"/>
          <w:sz w:val="28"/>
          <w:szCs w:val="28"/>
        </w:rPr>
        <w:t xml:space="preserve">4 </w:t>
      </w:r>
      <w:r w:rsidR="004E62F1" w:rsidRPr="00E0170C">
        <w:rPr>
          <w:rFonts w:ascii="Times New Roman" w:hAnsi="Times New Roman"/>
          <w:sz w:val="28"/>
          <w:szCs w:val="28"/>
        </w:rPr>
        <w:t>годов</w:t>
      </w:r>
      <w:r w:rsidR="00E0170C" w:rsidRPr="00E0170C">
        <w:rPr>
          <w:rFonts w:ascii="Times New Roman" w:hAnsi="Times New Roman"/>
          <w:sz w:val="28"/>
          <w:szCs w:val="28"/>
        </w:rPr>
        <w:t xml:space="preserve"> представлены в нижеследующей таблице:</w:t>
      </w:r>
    </w:p>
    <w:p w:rsidR="00E54403" w:rsidRDefault="00E54403" w:rsidP="00E0170C">
      <w:pPr>
        <w:pStyle w:val="a6"/>
        <w:spacing w:line="276" w:lineRule="auto"/>
        <w:jc w:val="both"/>
        <w:rPr>
          <w:rFonts w:ascii="Times New Roman" w:hAnsi="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843"/>
        <w:gridCol w:w="1984"/>
        <w:gridCol w:w="1843"/>
      </w:tblGrid>
      <w:tr w:rsidR="00E97414" w:rsidRPr="00A8378A" w:rsidTr="002C7532">
        <w:trPr>
          <w:trHeight w:val="323"/>
        </w:trPr>
        <w:tc>
          <w:tcPr>
            <w:tcW w:w="4253" w:type="dxa"/>
            <w:vMerge w:val="restart"/>
          </w:tcPr>
          <w:p w:rsidR="00E97414" w:rsidRPr="00A8378A" w:rsidRDefault="00E97414" w:rsidP="002C7532">
            <w:pPr>
              <w:ind w:left="601"/>
              <w:jc w:val="center"/>
              <w:rPr>
                <w:sz w:val="26"/>
                <w:szCs w:val="26"/>
              </w:rPr>
            </w:pPr>
          </w:p>
          <w:p w:rsidR="00E97414" w:rsidRPr="00A8378A" w:rsidRDefault="00E97414" w:rsidP="002C7532">
            <w:pPr>
              <w:ind w:left="601"/>
              <w:jc w:val="center"/>
              <w:rPr>
                <w:sz w:val="26"/>
                <w:szCs w:val="26"/>
              </w:rPr>
            </w:pPr>
            <w:r w:rsidRPr="00A8378A">
              <w:rPr>
                <w:sz w:val="26"/>
                <w:szCs w:val="26"/>
              </w:rPr>
              <w:t>Вид долгового обязательства</w:t>
            </w:r>
          </w:p>
        </w:tc>
        <w:tc>
          <w:tcPr>
            <w:tcW w:w="5670" w:type="dxa"/>
            <w:gridSpan w:val="3"/>
            <w:tcBorders>
              <w:top w:val="single" w:sz="4" w:space="0" w:color="auto"/>
              <w:bottom w:val="single" w:sz="4" w:space="0" w:color="auto"/>
            </w:tcBorders>
          </w:tcPr>
          <w:p w:rsidR="00E97414" w:rsidRPr="00A8378A" w:rsidRDefault="00E97414" w:rsidP="002C7532">
            <w:pPr>
              <w:ind w:left="34" w:right="33"/>
              <w:jc w:val="center"/>
              <w:rPr>
                <w:sz w:val="26"/>
                <w:szCs w:val="26"/>
              </w:rPr>
            </w:pPr>
            <w:r w:rsidRPr="00A8378A">
              <w:rPr>
                <w:sz w:val="26"/>
                <w:szCs w:val="26"/>
              </w:rPr>
              <w:t>Сумма, руб.</w:t>
            </w:r>
          </w:p>
        </w:tc>
      </w:tr>
      <w:tr w:rsidR="00E97414" w:rsidRPr="00A8378A" w:rsidTr="002C7532">
        <w:trPr>
          <w:trHeight w:val="232"/>
        </w:trPr>
        <w:tc>
          <w:tcPr>
            <w:tcW w:w="4253" w:type="dxa"/>
            <w:vMerge/>
          </w:tcPr>
          <w:p w:rsidR="00E97414" w:rsidRPr="00A8378A" w:rsidRDefault="00E97414" w:rsidP="002C7532">
            <w:pPr>
              <w:ind w:left="601"/>
              <w:jc w:val="center"/>
              <w:rPr>
                <w:sz w:val="26"/>
                <w:szCs w:val="26"/>
              </w:rPr>
            </w:pPr>
          </w:p>
        </w:tc>
        <w:tc>
          <w:tcPr>
            <w:tcW w:w="1843" w:type="dxa"/>
            <w:tcBorders>
              <w:top w:val="single" w:sz="4" w:space="0" w:color="auto"/>
              <w:right w:val="single" w:sz="4" w:space="0" w:color="auto"/>
            </w:tcBorders>
          </w:tcPr>
          <w:p w:rsidR="00E97414" w:rsidRPr="00A8378A" w:rsidRDefault="00E97414" w:rsidP="002C7532">
            <w:pPr>
              <w:ind w:left="34" w:right="33"/>
              <w:jc w:val="center"/>
              <w:rPr>
                <w:sz w:val="26"/>
                <w:szCs w:val="26"/>
              </w:rPr>
            </w:pPr>
            <w:r w:rsidRPr="00A8378A">
              <w:rPr>
                <w:sz w:val="26"/>
                <w:szCs w:val="26"/>
              </w:rPr>
              <w:t>20</w:t>
            </w:r>
            <w:r>
              <w:rPr>
                <w:sz w:val="26"/>
                <w:szCs w:val="26"/>
              </w:rPr>
              <w:t>22</w:t>
            </w:r>
            <w:r w:rsidRPr="00A8378A">
              <w:rPr>
                <w:sz w:val="26"/>
                <w:szCs w:val="26"/>
              </w:rPr>
              <w:t xml:space="preserve"> год</w:t>
            </w:r>
          </w:p>
        </w:tc>
        <w:tc>
          <w:tcPr>
            <w:tcW w:w="1984" w:type="dxa"/>
            <w:tcBorders>
              <w:top w:val="single" w:sz="4" w:space="0" w:color="auto"/>
              <w:left w:val="single" w:sz="4" w:space="0" w:color="auto"/>
              <w:right w:val="single" w:sz="4" w:space="0" w:color="auto"/>
            </w:tcBorders>
          </w:tcPr>
          <w:p w:rsidR="00E97414" w:rsidRPr="00A8378A" w:rsidRDefault="00E97414" w:rsidP="002C7532">
            <w:pPr>
              <w:ind w:left="34" w:right="33"/>
              <w:jc w:val="center"/>
              <w:rPr>
                <w:sz w:val="26"/>
                <w:szCs w:val="26"/>
              </w:rPr>
            </w:pPr>
            <w:r w:rsidRPr="00A8378A">
              <w:rPr>
                <w:sz w:val="26"/>
                <w:szCs w:val="26"/>
              </w:rPr>
              <w:t>20</w:t>
            </w:r>
            <w:r>
              <w:rPr>
                <w:sz w:val="26"/>
                <w:szCs w:val="26"/>
              </w:rPr>
              <w:t>23</w:t>
            </w:r>
            <w:r w:rsidRPr="00A8378A">
              <w:rPr>
                <w:sz w:val="26"/>
                <w:szCs w:val="26"/>
              </w:rPr>
              <w:t xml:space="preserve"> год</w:t>
            </w:r>
          </w:p>
        </w:tc>
        <w:tc>
          <w:tcPr>
            <w:tcW w:w="1843" w:type="dxa"/>
            <w:tcBorders>
              <w:top w:val="single" w:sz="4" w:space="0" w:color="auto"/>
              <w:left w:val="single" w:sz="4" w:space="0" w:color="auto"/>
            </w:tcBorders>
          </w:tcPr>
          <w:p w:rsidR="00E97414" w:rsidRPr="00A8378A" w:rsidRDefault="00E97414" w:rsidP="002C7532">
            <w:pPr>
              <w:ind w:left="34" w:right="33"/>
              <w:jc w:val="center"/>
              <w:rPr>
                <w:sz w:val="26"/>
                <w:szCs w:val="26"/>
              </w:rPr>
            </w:pPr>
            <w:r w:rsidRPr="00A8378A">
              <w:rPr>
                <w:sz w:val="26"/>
                <w:szCs w:val="26"/>
              </w:rPr>
              <w:t>20</w:t>
            </w:r>
            <w:r>
              <w:rPr>
                <w:sz w:val="26"/>
                <w:szCs w:val="26"/>
              </w:rPr>
              <w:t>24</w:t>
            </w:r>
            <w:r w:rsidRPr="00A8378A">
              <w:rPr>
                <w:sz w:val="26"/>
                <w:szCs w:val="26"/>
              </w:rPr>
              <w:t xml:space="preserve"> год</w:t>
            </w:r>
          </w:p>
        </w:tc>
      </w:tr>
      <w:tr w:rsidR="00E97414" w:rsidRPr="00CD6081" w:rsidTr="002C7532">
        <w:trPr>
          <w:trHeight w:val="241"/>
        </w:trPr>
        <w:tc>
          <w:tcPr>
            <w:tcW w:w="4253" w:type="dxa"/>
          </w:tcPr>
          <w:p w:rsidR="00E97414" w:rsidRPr="00A8378A" w:rsidRDefault="00E97414" w:rsidP="002C7532">
            <w:pPr>
              <w:ind w:left="34"/>
              <w:rPr>
                <w:b/>
                <w:sz w:val="26"/>
                <w:szCs w:val="26"/>
              </w:rPr>
            </w:pPr>
            <w:r w:rsidRPr="00A8378A">
              <w:rPr>
                <w:b/>
                <w:sz w:val="26"/>
                <w:szCs w:val="26"/>
              </w:rPr>
              <w:t xml:space="preserve">Бюджетные кредиты </w:t>
            </w:r>
            <w:r>
              <w:rPr>
                <w:b/>
                <w:sz w:val="26"/>
                <w:szCs w:val="26"/>
              </w:rPr>
              <w:t>из</w:t>
            </w:r>
            <w:r w:rsidRPr="00A8378A">
              <w:rPr>
                <w:b/>
                <w:sz w:val="26"/>
                <w:szCs w:val="26"/>
              </w:rPr>
              <w:t xml:space="preserve"> других </w:t>
            </w:r>
            <w:r w:rsidRPr="00A8378A">
              <w:rPr>
                <w:b/>
                <w:sz w:val="26"/>
                <w:szCs w:val="26"/>
              </w:rPr>
              <w:lastRenderedPageBreak/>
              <w:t>бюджетов бюджетной системы Российской Федерации</w:t>
            </w:r>
          </w:p>
        </w:tc>
        <w:tc>
          <w:tcPr>
            <w:tcW w:w="1843" w:type="dxa"/>
            <w:tcBorders>
              <w:right w:val="single" w:sz="4" w:space="0" w:color="auto"/>
            </w:tcBorders>
          </w:tcPr>
          <w:p w:rsidR="00E97414" w:rsidRPr="00CD6081" w:rsidRDefault="00E97414" w:rsidP="002C7532">
            <w:pPr>
              <w:ind w:left="34" w:right="33"/>
              <w:jc w:val="center"/>
              <w:rPr>
                <w:b/>
                <w:sz w:val="26"/>
                <w:szCs w:val="26"/>
              </w:rPr>
            </w:pPr>
          </w:p>
          <w:p w:rsidR="00E97414" w:rsidRPr="00CD6081" w:rsidRDefault="006F5A89" w:rsidP="002C7532">
            <w:pPr>
              <w:ind w:left="34" w:right="33"/>
              <w:jc w:val="center"/>
              <w:rPr>
                <w:b/>
                <w:sz w:val="26"/>
                <w:szCs w:val="26"/>
              </w:rPr>
            </w:pPr>
            <w:r>
              <w:rPr>
                <w:b/>
                <w:sz w:val="26"/>
                <w:szCs w:val="26"/>
              </w:rPr>
              <w:lastRenderedPageBreak/>
              <w:t>-698 293,36</w:t>
            </w:r>
          </w:p>
        </w:tc>
        <w:tc>
          <w:tcPr>
            <w:tcW w:w="1984" w:type="dxa"/>
            <w:tcBorders>
              <w:left w:val="single" w:sz="4" w:space="0" w:color="auto"/>
              <w:right w:val="single" w:sz="4" w:space="0" w:color="auto"/>
            </w:tcBorders>
          </w:tcPr>
          <w:p w:rsidR="00E97414" w:rsidRPr="00CD6081" w:rsidRDefault="00E97414" w:rsidP="002C7532">
            <w:pPr>
              <w:ind w:left="34" w:right="33"/>
              <w:jc w:val="center"/>
              <w:rPr>
                <w:b/>
                <w:sz w:val="26"/>
                <w:szCs w:val="26"/>
              </w:rPr>
            </w:pPr>
          </w:p>
          <w:p w:rsidR="00E97414" w:rsidRPr="00CD6081" w:rsidRDefault="00E97414" w:rsidP="002C7532">
            <w:pPr>
              <w:ind w:left="34" w:right="33"/>
              <w:jc w:val="center"/>
              <w:rPr>
                <w:b/>
                <w:sz w:val="26"/>
                <w:szCs w:val="26"/>
              </w:rPr>
            </w:pPr>
            <w:r w:rsidRPr="00CD6081">
              <w:rPr>
                <w:b/>
                <w:sz w:val="26"/>
                <w:szCs w:val="26"/>
              </w:rPr>
              <w:lastRenderedPageBreak/>
              <w:t>0,00</w:t>
            </w:r>
          </w:p>
        </w:tc>
        <w:tc>
          <w:tcPr>
            <w:tcW w:w="1843" w:type="dxa"/>
            <w:tcBorders>
              <w:left w:val="single" w:sz="4" w:space="0" w:color="auto"/>
            </w:tcBorders>
          </w:tcPr>
          <w:p w:rsidR="00E97414" w:rsidRPr="00CD6081" w:rsidRDefault="00E97414" w:rsidP="002C7532">
            <w:pPr>
              <w:ind w:left="34" w:right="33"/>
              <w:jc w:val="center"/>
              <w:rPr>
                <w:b/>
                <w:sz w:val="26"/>
                <w:szCs w:val="26"/>
              </w:rPr>
            </w:pPr>
          </w:p>
          <w:p w:rsidR="00E97414" w:rsidRPr="00CD6081" w:rsidRDefault="00E97414" w:rsidP="002C7532">
            <w:pPr>
              <w:ind w:left="34" w:right="33"/>
              <w:jc w:val="center"/>
              <w:rPr>
                <w:b/>
                <w:sz w:val="26"/>
                <w:szCs w:val="26"/>
              </w:rPr>
            </w:pPr>
            <w:r w:rsidRPr="00CD6081">
              <w:rPr>
                <w:b/>
                <w:sz w:val="26"/>
                <w:szCs w:val="26"/>
              </w:rPr>
              <w:lastRenderedPageBreak/>
              <w:t>0,00</w:t>
            </w:r>
          </w:p>
        </w:tc>
      </w:tr>
      <w:tr w:rsidR="00E97414" w:rsidRPr="00A8378A" w:rsidTr="002C7532">
        <w:trPr>
          <w:trHeight w:val="241"/>
        </w:trPr>
        <w:tc>
          <w:tcPr>
            <w:tcW w:w="4253" w:type="dxa"/>
          </w:tcPr>
          <w:p w:rsidR="00E97414" w:rsidRPr="00A8378A" w:rsidRDefault="00E97414" w:rsidP="002C7532">
            <w:pPr>
              <w:ind w:left="34"/>
              <w:rPr>
                <w:sz w:val="26"/>
                <w:szCs w:val="26"/>
              </w:rPr>
            </w:pPr>
            <w:r w:rsidRPr="00A8378A">
              <w:rPr>
                <w:sz w:val="26"/>
                <w:szCs w:val="26"/>
              </w:rPr>
              <w:lastRenderedPageBreak/>
              <w:t>Привлечение, в том числе:</w:t>
            </w:r>
          </w:p>
        </w:tc>
        <w:tc>
          <w:tcPr>
            <w:tcW w:w="1843" w:type="dxa"/>
            <w:tcBorders>
              <w:right w:val="single" w:sz="4" w:space="0" w:color="auto"/>
            </w:tcBorders>
          </w:tcPr>
          <w:p w:rsidR="00E97414" w:rsidRPr="00A8378A" w:rsidRDefault="00E97414" w:rsidP="002C7532">
            <w:pPr>
              <w:ind w:left="34" w:right="33"/>
              <w:jc w:val="center"/>
              <w:rPr>
                <w:sz w:val="26"/>
                <w:szCs w:val="26"/>
              </w:rPr>
            </w:pPr>
            <w:r w:rsidRPr="00A8378A">
              <w:rPr>
                <w:sz w:val="26"/>
                <w:szCs w:val="26"/>
              </w:rPr>
              <w:t>0,00</w:t>
            </w:r>
          </w:p>
        </w:tc>
        <w:tc>
          <w:tcPr>
            <w:tcW w:w="1984" w:type="dxa"/>
            <w:tcBorders>
              <w:left w:val="single" w:sz="4" w:space="0" w:color="auto"/>
              <w:right w:val="single" w:sz="4" w:space="0" w:color="auto"/>
            </w:tcBorders>
          </w:tcPr>
          <w:p w:rsidR="00E97414" w:rsidRPr="00A8378A" w:rsidRDefault="00E97414" w:rsidP="002C7532">
            <w:pPr>
              <w:ind w:left="34" w:right="33"/>
              <w:jc w:val="center"/>
              <w:rPr>
                <w:sz w:val="26"/>
                <w:szCs w:val="26"/>
              </w:rPr>
            </w:pPr>
            <w:r w:rsidRPr="00A8378A">
              <w:rPr>
                <w:sz w:val="26"/>
                <w:szCs w:val="26"/>
              </w:rPr>
              <w:t>0,00</w:t>
            </w:r>
          </w:p>
        </w:tc>
        <w:tc>
          <w:tcPr>
            <w:tcW w:w="1843" w:type="dxa"/>
            <w:tcBorders>
              <w:left w:val="single" w:sz="4" w:space="0" w:color="auto"/>
            </w:tcBorders>
          </w:tcPr>
          <w:p w:rsidR="00E97414" w:rsidRPr="00A8378A" w:rsidRDefault="00E97414" w:rsidP="002C7532">
            <w:pPr>
              <w:ind w:left="34" w:right="33"/>
              <w:jc w:val="center"/>
              <w:rPr>
                <w:sz w:val="26"/>
                <w:szCs w:val="26"/>
              </w:rPr>
            </w:pPr>
            <w:r w:rsidRPr="00A8378A">
              <w:rPr>
                <w:sz w:val="26"/>
                <w:szCs w:val="26"/>
              </w:rPr>
              <w:t>0,00</w:t>
            </w:r>
          </w:p>
        </w:tc>
      </w:tr>
      <w:tr w:rsidR="00E97414" w:rsidRPr="00A8378A" w:rsidTr="002C7532">
        <w:trPr>
          <w:trHeight w:val="719"/>
        </w:trPr>
        <w:tc>
          <w:tcPr>
            <w:tcW w:w="4253" w:type="dxa"/>
          </w:tcPr>
          <w:p w:rsidR="00E97414" w:rsidRPr="00A8378A" w:rsidRDefault="00E97414" w:rsidP="002C7532">
            <w:pPr>
              <w:ind w:left="34"/>
              <w:rPr>
                <w:sz w:val="26"/>
                <w:szCs w:val="26"/>
              </w:rPr>
            </w:pPr>
            <w:r w:rsidRPr="00A8378A">
              <w:rPr>
                <w:sz w:val="26"/>
                <w:szCs w:val="26"/>
              </w:rPr>
              <w:t>- на пополнение остатк</w:t>
            </w:r>
            <w:r>
              <w:rPr>
                <w:sz w:val="26"/>
                <w:szCs w:val="26"/>
              </w:rPr>
              <w:t xml:space="preserve">а </w:t>
            </w:r>
            <w:r w:rsidRPr="00A8378A">
              <w:rPr>
                <w:sz w:val="26"/>
                <w:szCs w:val="26"/>
              </w:rPr>
              <w:t xml:space="preserve">средств на </w:t>
            </w:r>
            <w:r>
              <w:rPr>
                <w:sz w:val="26"/>
                <w:szCs w:val="26"/>
              </w:rPr>
              <w:t xml:space="preserve">едином </w:t>
            </w:r>
            <w:r w:rsidRPr="00A8378A">
              <w:rPr>
                <w:sz w:val="26"/>
                <w:szCs w:val="26"/>
              </w:rPr>
              <w:t>счете бюджета Южского городского поселения</w:t>
            </w:r>
          </w:p>
        </w:tc>
        <w:tc>
          <w:tcPr>
            <w:tcW w:w="1843" w:type="dxa"/>
            <w:tcBorders>
              <w:right w:val="single" w:sz="4" w:space="0" w:color="auto"/>
            </w:tcBorders>
          </w:tcPr>
          <w:p w:rsidR="00E97414" w:rsidRDefault="00E97414" w:rsidP="002C7532">
            <w:pPr>
              <w:ind w:left="34" w:right="33"/>
              <w:jc w:val="center"/>
              <w:rPr>
                <w:sz w:val="26"/>
                <w:szCs w:val="26"/>
              </w:rPr>
            </w:pPr>
          </w:p>
          <w:p w:rsidR="00E97414" w:rsidRPr="00A8378A" w:rsidRDefault="00E97414" w:rsidP="002C7532">
            <w:pPr>
              <w:ind w:left="34" w:right="33"/>
              <w:jc w:val="center"/>
              <w:rPr>
                <w:sz w:val="26"/>
                <w:szCs w:val="26"/>
              </w:rPr>
            </w:pPr>
            <w:r w:rsidRPr="00A8378A">
              <w:rPr>
                <w:sz w:val="26"/>
                <w:szCs w:val="26"/>
              </w:rPr>
              <w:t>0,00</w:t>
            </w:r>
          </w:p>
        </w:tc>
        <w:tc>
          <w:tcPr>
            <w:tcW w:w="1984" w:type="dxa"/>
            <w:tcBorders>
              <w:left w:val="single" w:sz="4" w:space="0" w:color="auto"/>
              <w:right w:val="single" w:sz="4" w:space="0" w:color="auto"/>
            </w:tcBorders>
          </w:tcPr>
          <w:p w:rsidR="00E97414" w:rsidRDefault="00E97414" w:rsidP="002C7532">
            <w:pPr>
              <w:ind w:left="34" w:right="33"/>
              <w:jc w:val="center"/>
              <w:rPr>
                <w:sz w:val="26"/>
                <w:szCs w:val="26"/>
              </w:rPr>
            </w:pPr>
          </w:p>
          <w:p w:rsidR="00E97414" w:rsidRPr="00A8378A" w:rsidRDefault="00E97414" w:rsidP="002C7532">
            <w:pPr>
              <w:ind w:left="34" w:right="33"/>
              <w:jc w:val="center"/>
              <w:rPr>
                <w:sz w:val="26"/>
                <w:szCs w:val="26"/>
              </w:rPr>
            </w:pPr>
            <w:r w:rsidRPr="00A8378A">
              <w:rPr>
                <w:sz w:val="26"/>
                <w:szCs w:val="26"/>
              </w:rPr>
              <w:t>0,00</w:t>
            </w:r>
          </w:p>
        </w:tc>
        <w:tc>
          <w:tcPr>
            <w:tcW w:w="1843" w:type="dxa"/>
            <w:tcBorders>
              <w:left w:val="single" w:sz="4" w:space="0" w:color="auto"/>
            </w:tcBorders>
          </w:tcPr>
          <w:p w:rsidR="00E97414" w:rsidRDefault="00E97414" w:rsidP="002C7532">
            <w:pPr>
              <w:ind w:left="34" w:right="33"/>
              <w:jc w:val="center"/>
              <w:rPr>
                <w:sz w:val="26"/>
                <w:szCs w:val="26"/>
              </w:rPr>
            </w:pPr>
          </w:p>
          <w:p w:rsidR="00E97414" w:rsidRPr="00A8378A" w:rsidRDefault="00E97414" w:rsidP="002C7532">
            <w:pPr>
              <w:ind w:left="34" w:right="33"/>
              <w:jc w:val="center"/>
              <w:rPr>
                <w:sz w:val="26"/>
                <w:szCs w:val="26"/>
              </w:rPr>
            </w:pPr>
            <w:r w:rsidRPr="00A8378A">
              <w:rPr>
                <w:sz w:val="26"/>
                <w:szCs w:val="26"/>
              </w:rPr>
              <w:t>0,00</w:t>
            </w:r>
          </w:p>
        </w:tc>
      </w:tr>
      <w:tr w:rsidR="00E97414" w:rsidRPr="00A8378A" w:rsidTr="002C7532">
        <w:trPr>
          <w:trHeight w:val="395"/>
        </w:trPr>
        <w:tc>
          <w:tcPr>
            <w:tcW w:w="4253" w:type="dxa"/>
          </w:tcPr>
          <w:p w:rsidR="00E97414" w:rsidRPr="00A8378A" w:rsidRDefault="00E97414" w:rsidP="002C7532">
            <w:pPr>
              <w:ind w:left="34"/>
              <w:rPr>
                <w:sz w:val="26"/>
                <w:szCs w:val="26"/>
              </w:rPr>
            </w:pPr>
            <w:r w:rsidRPr="00A8378A">
              <w:rPr>
                <w:sz w:val="26"/>
                <w:szCs w:val="26"/>
              </w:rPr>
              <w:t>Погашение, в том числе:</w:t>
            </w:r>
          </w:p>
        </w:tc>
        <w:tc>
          <w:tcPr>
            <w:tcW w:w="1843" w:type="dxa"/>
            <w:tcBorders>
              <w:right w:val="single" w:sz="4" w:space="0" w:color="auto"/>
            </w:tcBorders>
          </w:tcPr>
          <w:p w:rsidR="00E97414" w:rsidRPr="00E97414" w:rsidRDefault="00E97414" w:rsidP="002C7532">
            <w:pPr>
              <w:ind w:left="34" w:right="33"/>
              <w:jc w:val="center"/>
              <w:rPr>
                <w:sz w:val="26"/>
                <w:szCs w:val="26"/>
              </w:rPr>
            </w:pPr>
            <w:r w:rsidRPr="00E97414">
              <w:rPr>
                <w:sz w:val="26"/>
                <w:szCs w:val="26"/>
              </w:rPr>
              <w:t>698 293,36</w:t>
            </w:r>
          </w:p>
        </w:tc>
        <w:tc>
          <w:tcPr>
            <w:tcW w:w="1984" w:type="dxa"/>
            <w:tcBorders>
              <w:left w:val="single" w:sz="4" w:space="0" w:color="auto"/>
              <w:right w:val="single" w:sz="4" w:space="0" w:color="auto"/>
            </w:tcBorders>
          </w:tcPr>
          <w:p w:rsidR="00E97414" w:rsidRPr="00D30366" w:rsidRDefault="00E97414" w:rsidP="002C7532">
            <w:pPr>
              <w:ind w:left="34" w:right="33"/>
              <w:jc w:val="center"/>
              <w:rPr>
                <w:sz w:val="26"/>
                <w:szCs w:val="26"/>
              </w:rPr>
            </w:pPr>
            <w:r>
              <w:rPr>
                <w:sz w:val="26"/>
                <w:szCs w:val="26"/>
              </w:rPr>
              <w:t>0,00</w:t>
            </w:r>
          </w:p>
        </w:tc>
        <w:tc>
          <w:tcPr>
            <w:tcW w:w="1843" w:type="dxa"/>
            <w:tcBorders>
              <w:left w:val="single" w:sz="4" w:space="0" w:color="auto"/>
            </w:tcBorders>
          </w:tcPr>
          <w:p w:rsidR="00E97414" w:rsidRPr="00A8378A" w:rsidRDefault="00E97414" w:rsidP="002C7532">
            <w:pPr>
              <w:ind w:left="34" w:right="33"/>
              <w:jc w:val="center"/>
              <w:rPr>
                <w:sz w:val="26"/>
                <w:szCs w:val="26"/>
              </w:rPr>
            </w:pPr>
            <w:r>
              <w:rPr>
                <w:sz w:val="26"/>
                <w:szCs w:val="26"/>
              </w:rPr>
              <w:t>0,00</w:t>
            </w:r>
          </w:p>
        </w:tc>
      </w:tr>
      <w:tr w:rsidR="00E97414" w:rsidRPr="00A8378A" w:rsidTr="002C7532">
        <w:trPr>
          <w:trHeight w:val="755"/>
        </w:trPr>
        <w:tc>
          <w:tcPr>
            <w:tcW w:w="4253" w:type="dxa"/>
          </w:tcPr>
          <w:p w:rsidR="00E97414" w:rsidRPr="00A8378A" w:rsidRDefault="00E97414" w:rsidP="002C7532">
            <w:pPr>
              <w:ind w:left="34"/>
              <w:rPr>
                <w:sz w:val="26"/>
                <w:szCs w:val="26"/>
              </w:rPr>
            </w:pPr>
            <w:r w:rsidRPr="00A8378A">
              <w:rPr>
                <w:sz w:val="26"/>
                <w:szCs w:val="26"/>
              </w:rPr>
              <w:t>- на пополнение остатк</w:t>
            </w:r>
            <w:r>
              <w:rPr>
                <w:sz w:val="26"/>
                <w:szCs w:val="26"/>
              </w:rPr>
              <w:t xml:space="preserve">а </w:t>
            </w:r>
            <w:r w:rsidRPr="00A8378A">
              <w:rPr>
                <w:sz w:val="26"/>
                <w:szCs w:val="26"/>
              </w:rPr>
              <w:t xml:space="preserve">средств на </w:t>
            </w:r>
            <w:r>
              <w:rPr>
                <w:sz w:val="26"/>
                <w:szCs w:val="26"/>
              </w:rPr>
              <w:t xml:space="preserve">едином </w:t>
            </w:r>
            <w:r w:rsidRPr="00A8378A">
              <w:rPr>
                <w:sz w:val="26"/>
                <w:szCs w:val="26"/>
              </w:rPr>
              <w:t>счете бюджета Южского городского поселения</w:t>
            </w:r>
          </w:p>
        </w:tc>
        <w:tc>
          <w:tcPr>
            <w:tcW w:w="1843" w:type="dxa"/>
            <w:tcBorders>
              <w:right w:val="single" w:sz="4" w:space="0" w:color="auto"/>
            </w:tcBorders>
          </w:tcPr>
          <w:p w:rsidR="00E97414" w:rsidRPr="00E97414" w:rsidRDefault="00E97414" w:rsidP="002C7532">
            <w:pPr>
              <w:ind w:left="34" w:right="33"/>
              <w:jc w:val="center"/>
              <w:rPr>
                <w:sz w:val="26"/>
                <w:szCs w:val="26"/>
              </w:rPr>
            </w:pPr>
          </w:p>
          <w:p w:rsidR="00E97414" w:rsidRPr="00E97414" w:rsidRDefault="00E97414" w:rsidP="002C7532">
            <w:pPr>
              <w:ind w:left="34" w:right="33"/>
              <w:jc w:val="center"/>
              <w:rPr>
                <w:sz w:val="26"/>
                <w:szCs w:val="26"/>
              </w:rPr>
            </w:pPr>
            <w:r w:rsidRPr="00E97414">
              <w:rPr>
                <w:sz w:val="26"/>
                <w:szCs w:val="26"/>
              </w:rPr>
              <w:t>0,00</w:t>
            </w:r>
          </w:p>
        </w:tc>
        <w:tc>
          <w:tcPr>
            <w:tcW w:w="1984" w:type="dxa"/>
            <w:tcBorders>
              <w:left w:val="single" w:sz="4" w:space="0" w:color="auto"/>
              <w:right w:val="single" w:sz="4" w:space="0" w:color="auto"/>
            </w:tcBorders>
          </w:tcPr>
          <w:p w:rsidR="00E97414" w:rsidRPr="00D30366" w:rsidRDefault="00E97414" w:rsidP="002C7532">
            <w:pPr>
              <w:ind w:left="34" w:right="33"/>
              <w:jc w:val="center"/>
              <w:rPr>
                <w:sz w:val="26"/>
                <w:szCs w:val="26"/>
              </w:rPr>
            </w:pPr>
          </w:p>
          <w:p w:rsidR="00E97414" w:rsidRPr="00D30366" w:rsidRDefault="00E97414" w:rsidP="002C7532">
            <w:pPr>
              <w:ind w:left="34" w:right="33"/>
              <w:jc w:val="center"/>
              <w:rPr>
                <w:sz w:val="26"/>
                <w:szCs w:val="26"/>
              </w:rPr>
            </w:pPr>
            <w:r w:rsidRPr="00D30366">
              <w:rPr>
                <w:sz w:val="26"/>
                <w:szCs w:val="26"/>
              </w:rPr>
              <w:t>0,00</w:t>
            </w:r>
          </w:p>
        </w:tc>
        <w:tc>
          <w:tcPr>
            <w:tcW w:w="1843" w:type="dxa"/>
            <w:tcBorders>
              <w:left w:val="single" w:sz="4" w:space="0" w:color="auto"/>
            </w:tcBorders>
          </w:tcPr>
          <w:p w:rsidR="00E97414" w:rsidRDefault="00E97414" w:rsidP="002C7532">
            <w:pPr>
              <w:ind w:left="34" w:right="33"/>
              <w:jc w:val="center"/>
              <w:rPr>
                <w:sz w:val="26"/>
                <w:szCs w:val="26"/>
              </w:rPr>
            </w:pPr>
          </w:p>
          <w:p w:rsidR="00E97414" w:rsidRPr="00A8378A" w:rsidRDefault="00E97414" w:rsidP="002C7532">
            <w:pPr>
              <w:ind w:left="34" w:right="33"/>
              <w:jc w:val="center"/>
              <w:rPr>
                <w:sz w:val="26"/>
                <w:szCs w:val="26"/>
              </w:rPr>
            </w:pPr>
            <w:r w:rsidRPr="00A8378A">
              <w:rPr>
                <w:sz w:val="26"/>
                <w:szCs w:val="26"/>
              </w:rPr>
              <w:t>0,00</w:t>
            </w:r>
          </w:p>
        </w:tc>
      </w:tr>
      <w:tr w:rsidR="00E97414" w:rsidRPr="00A8378A" w:rsidTr="002C7532">
        <w:trPr>
          <w:trHeight w:val="241"/>
        </w:trPr>
        <w:tc>
          <w:tcPr>
            <w:tcW w:w="4253" w:type="dxa"/>
          </w:tcPr>
          <w:p w:rsidR="00E97414" w:rsidRPr="00A8378A" w:rsidRDefault="00E97414" w:rsidP="002C7532">
            <w:pPr>
              <w:ind w:left="34"/>
              <w:rPr>
                <w:sz w:val="26"/>
                <w:szCs w:val="26"/>
              </w:rPr>
            </w:pPr>
            <w:r w:rsidRPr="00A8378A">
              <w:rPr>
                <w:sz w:val="26"/>
                <w:szCs w:val="26"/>
              </w:rPr>
              <w:t>- для частичного покрытия дефицита бюджета Южского городского поселения</w:t>
            </w:r>
          </w:p>
        </w:tc>
        <w:tc>
          <w:tcPr>
            <w:tcW w:w="1843" w:type="dxa"/>
            <w:tcBorders>
              <w:right w:val="single" w:sz="4" w:space="0" w:color="auto"/>
            </w:tcBorders>
          </w:tcPr>
          <w:p w:rsidR="00E97414" w:rsidRPr="00E97414" w:rsidRDefault="00E97414" w:rsidP="002C7532">
            <w:pPr>
              <w:ind w:left="34" w:right="33"/>
              <w:jc w:val="center"/>
              <w:rPr>
                <w:sz w:val="26"/>
                <w:szCs w:val="26"/>
              </w:rPr>
            </w:pPr>
          </w:p>
          <w:p w:rsidR="00E97414" w:rsidRPr="00E97414" w:rsidRDefault="00E97414" w:rsidP="002C7532">
            <w:pPr>
              <w:ind w:left="34" w:right="33"/>
              <w:jc w:val="center"/>
              <w:rPr>
                <w:sz w:val="26"/>
                <w:szCs w:val="26"/>
              </w:rPr>
            </w:pPr>
            <w:r w:rsidRPr="00E97414">
              <w:rPr>
                <w:sz w:val="26"/>
                <w:szCs w:val="26"/>
              </w:rPr>
              <w:t xml:space="preserve"> 698 293,36</w:t>
            </w:r>
          </w:p>
        </w:tc>
        <w:tc>
          <w:tcPr>
            <w:tcW w:w="1984" w:type="dxa"/>
            <w:tcBorders>
              <w:left w:val="single" w:sz="4" w:space="0" w:color="auto"/>
              <w:right w:val="single" w:sz="4" w:space="0" w:color="auto"/>
            </w:tcBorders>
          </w:tcPr>
          <w:p w:rsidR="00E97414" w:rsidRPr="00D30366" w:rsidRDefault="00E97414" w:rsidP="002C7532">
            <w:pPr>
              <w:ind w:left="34" w:right="33"/>
              <w:jc w:val="center"/>
              <w:rPr>
                <w:sz w:val="26"/>
                <w:szCs w:val="26"/>
              </w:rPr>
            </w:pPr>
          </w:p>
          <w:p w:rsidR="00E97414" w:rsidRPr="00D30366" w:rsidRDefault="00E97414" w:rsidP="002C7532">
            <w:pPr>
              <w:ind w:left="34" w:right="33"/>
              <w:jc w:val="center"/>
              <w:rPr>
                <w:sz w:val="26"/>
                <w:szCs w:val="26"/>
              </w:rPr>
            </w:pPr>
            <w:r w:rsidRPr="00D30366">
              <w:rPr>
                <w:sz w:val="26"/>
                <w:szCs w:val="26"/>
              </w:rPr>
              <w:t>0,00</w:t>
            </w:r>
          </w:p>
          <w:p w:rsidR="00E97414" w:rsidRPr="00D30366" w:rsidRDefault="00E97414" w:rsidP="002C7532">
            <w:pPr>
              <w:ind w:left="34" w:right="33"/>
              <w:jc w:val="center"/>
              <w:rPr>
                <w:sz w:val="26"/>
                <w:szCs w:val="26"/>
              </w:rPr>
            </w:pPr>
          </w:p>
        </w:tc>
        <w:tc>
          <w:tcPr>
            <w:tcW w:w="1843" w:type="dxa"/>
            <w:tcBorders>
              <w:left w:val="single" w:sz="4" w:space="0" w:color="auto"/>
            </w:tcBorders>
          </w:tcPr>
          <w:p w:rsidR="00E97414" w:rsidRDefault="00E97414" w:rsidP="002C7532">
            <w:pPr>
              <w:ind w:left="34" w:right="33"/>
              <w:jc w:val="center"/>
              <w:rPr>
                <w:sz w:val="26"/>
                <w:szCs w:val="26"/>
              </w:rPr>
            </w:pPr>
          </w:p>
          <w:p w:rsidR="00E97414" w:rsidRPr="00A8378A" w:rsidRDefault="00E97414" w:rsidP="002C7532">
            <w:pPr>
              <w:ind w:left="34" w:right="33"/>
              <w:jc w:val="center"/>
              <w:rPr>
                <w:sz w:val="26"/>
                <w:szCs w:val="26"/>
              </w:rPr>
            </w:pPr>
            <w:r>
              <w:rPr>
                <w:sz w:val="26"/>
                <w:szCs w:val="26"/>
              </w:rPr>
              <w:t>0,00</w:t>
            </w:r>
          </w:p>
        </w:tc>
      </w:tr>
      <w:tr w:rsidR="00E97414" w:rsidRPr="00515663" w:rsidTr="002C7532">
        <w:trPr>
          <w:trHeight w:val="241"/>
        </w:trPr>
        <w:tc>
          <w:tcPr>
            <w:tcW w:w="4253" w:type="dxa"/>
          </w:tcPr>
          <w:p w:rsidR="00E97414" w:rsidRPr="00515663" w:rsidRDefault="00E97414" w:rsidP="002C7532">
            <w:pPr>
              <w:ind w:left="34"/>
              <w:rPr>
                <w:sz w:val="26"/>
                <w:szCs w:val="26"/>
              </w:rPr>
            </w:pPr>
            <w:r w:rsidRPr="00515663">
              <w:rPr>
                <w:sz w:val="26"/>
                <w:szCs w:val="26"/>
              </w:rPr>
              <w:t>- на погашение долговых обязательств (бюджетные кредиты на пополнение остатка средств на счете бюджета Южского городского поселения)</w:t>
            </w:r>
          </w:p>
        </w:tc>
        <w:tc>
          <w:tcPr>
            <w:tcW w:w="1843" w:type="dxa"/>
            <w:tcBorders>
              <w:right w:val="single" w:sz="4" w:space="0" w:color="auto"/>
            </w:tcBorders>
            <w:vAlign w:val="center"/>
          </w:tcPr>
          <w:p w:rsidR="00E97414" w:rsidRPr="00515663" w:rsidRDefault="00E97414" w:rsidP="002C7532">
            <w:pPr>
              <w:ind w:left="34" w:right="33"/>
              <w:jc w:val="center"/>
              <w:rPr>
                <w:sz w:val="26"/>
                <w:szCs w:val="26"/>
              </w:rPr>
            </w:pPr>
            <w:r w:rsidRPr="00515663">
              <w:rPr>
                <w:sz w:val="26"/>
                <w:szCs w:val="26"/>
              </w:rPr>
              <w:t>0,00</w:t>
            </w:r>
          </w:p>
        </w:tc>
        <w:tc>
          <w:tcPr>
            <w:tcW w:w="1984" w:type="dxa"/>
            <w:tcBorders>
              <w:left w:val="single" w:sz="4" w:space="0" w:color="auto"/>
              <w:right w:val="single" w:sz="4" w:space="0" w:color="auto"/>
            </w:tcBorders>
            <w:vAlign w:val="center"/>
          </w:tcPr>
          <w:p w:rsidR="00E97414" w:rsidRPr="00515663" w:rsidRDefault="00E97414" w:rsidP="002C7532">
            <w:pPr>
              <w:ind w:left="34" w:right="33"/>
              <w:jc w:val="center"/>
              <w:rPr>
                <w:sz w:val="26"/>
                <w:szCs w:val="26"/>
              </w:rPr>
            </w:pPr>
            <w:r w:rsidRPr="00515663">
              <w:rPr>
                <w:sz w:val="26"/>
                <w:szCs w:val="26"/>
              </w:rPr>
              <w:t>0,00</w:t>
            </w:r>
          </w:p>
        </w:tc>
        <w:tc>
          <w:tcPr>
            <w:tcW w:w="1843" w:type="dxa"/>
            <w:tcBorders>
              <w:left w:val="single" w:sz="4" w:space="0" w:color="auto"/>
            </w:tcBorders>
            <w:vAlign w:val="center"/>
          </w:tcPr>
          <w:p w:rsidR="00E97414" w:rsidRPr="00515663" w:rsidRDefault="00E97414" w:rsidP="002C7532">
            <w:pPr>
              <w:ind w:left="34" w:right="33"/>
              <w:jc w:val="center"/>
              <w:rPr>
                <w:sz w:val="26"/>
                <w:szCs w:val="26"/>
              </w:rPr>
            </w:pPr>
            <w:r w:rsidRPr="00515663">
              <w:rPr>
                <w:sz w:val="26"/>
                <w:szCs w:val="26"/>
              </w:rPr>
              <w:t>0,00</w:t>
            </w:r>
          </w:p>
        </w:tc>
      </w:tr>
      <w:tr w:rsidR="00E97414" w:rsidRPr="00A8378A" w:rsidTr="002C7532">
        <w:trPr>
          <w:trHeight w:val="241"/>
        </w:trPr>
        <w:tc>
          <w:tcPr>
            <w:tcW w:w="4253" w:type="dxa"/>
          </w:tcPr>
          <w:p w:rsidR="00E97414" w:rsidRPr="00A8378A" w:rsidRDefault="00E97414" w:rsidP="002C7532">
            <w:pPr>
              <w:ind w:left="34"/>
              <w:rPr>
                <w:b/>
                <w:sz w:val="26"/>
                <w:szCs w:val="26"/>
              </w:rPr>
            </w:pPr>
            <w:r w:rsidRPr="00A8378A">
              <w:rPr>
                <w:b/>
                <w:sz w:val="26"/>
                <w:szCs w:val="26"/>
              </w:rPr>
              <w:t>Кредиты кредитных организаций</w:t>
            </w:r>
          </w:p>
        </w:tc>
        <w:tc>
          <w:tcPr>
            <w:tcW w:w="1843" w:type="dxa"/>
            <w:tcBorders>
              <w:right w:val="single" w:sz="4" w:space="0" w:color="auto"/>
            </w:tcBorders>
          </w:tcPr>
          <w:p w:rsidR="00E97414" w:rsidRPr="00A8378A" w:rsidRDefault="00E97414" w:rsidP="002C7532">
            <w:pPr>
              <w:ind w:left="34" w:right="33"/>
              <w:jc w:val="center"/>
              <w:rPr>
                <w:b/>
                <w:sz w:val="26"/>
                <w:szCs w:val="26"/>
              </w:rPr>
            </w:pPr>
            <w:r w:rsidRPr="00A8378A">
              <w:rPr>
                <w:b/>
                <w:sz w:val="26"/>
                <w:szCs w:val="26"/>
              </w:rPr>
              <w:t>0,00</w:t>
            </w:r>
          </w:p>
        </w:tc>
        <w:tc>
          <w:tcPr>
            <w:tcW w:w="1984" w:type="dxa"/>
            <w:tcBorders>
              <w:left w:val="single" w:sz="4" w:space="0" w:color="auto"/>
              <w:right w:val="single" w:sz="4" w:space="0" w:color="auto"/>
            </w:tcBorders>
          </w:tcPr>
          <w:p w:rsidR="00E97414" w:rsidRPr="00A8378A" w:rsidRDefault="00E97414" w:rsidP="002C7532">
            <w:pPr>
              <w:ind w:left="34" w:right="33"/>
              <w:jc w:val="center"/>
              <w:rPr>
                <w:b/>
                <w:sz w:val="26"/>
                <w:szCs w:val="26"/>
              </w:rPr>
            </w:pPr>
            <w:r w:rsidRPr="00A8378A">
              <w:rPr>
                <w:b/>
                <w:sz w:val="26"/>
                <w:szCs w:val="26"/>
              </w:rPr>
              <w:t>0,00</w:t>
            </w:r>
          </w:p>
        </w:tc>
        <w:tc>
          <w:tcPr>
            <w:tcW w:w="1843" w:type="dxa"/>
            <w:tcBorders>
              <w:left w:val="single" w:sz="4" w:space="0" w:color="auto"/>
            </w:tcBorders>
          </w:tcPr>
          <w:p w:rsidR="00E97414" w:rsidRPr="00A8378A" w:rsidRDefault="00E97414" w:rsidP="002C7532">
            <w:pPr>
              <w:ind w:left="34" w:right="33"/>
              <w:jc w:val="center"/>
              <w:rPr>
                <w:b/>
                <w:sz w:val="26"/>
                <w:szCs w:val="26"/>
              </w:rPr>
            </w:pPr>
            <w:r w:rsidRPr="00A8378A">
              <w:rPr>
                <w:b/>
                <w:sz w:val="26"/>
                <w:szCs w:val="26"/>
              </w:rPr>
              <w:t>0,00</w:t>
            </w:r>
          </w:p>
        </w:tc>
      </w:tr>
      <w:tr w:rsidR="00E97414" w:rsidRPr="00A8378A" w:rsidTr="002C7532">
        <w:trPr>
          <w:trHeight w:val="241"/>
        </w:trPr>
        <w:tc>
          <w:tcPr>
            <w:tcW w:w="4253" w:type="dxa"/>
          </w:tcPr>
          <w:p w:rsidR="00E97414" w:rsidRPr="00A8378A" w:rsidRDefault="00E97414" w:rsidP="002C7532">
            <w:pPr>
              <w:ind w:left="34"/>
              <w:rPr>
                <w:sz w:val="26"/>
                <w:szCs w:val="26"/>
              </w:rPr>
            </w:pPr>
            <w:r w:rsidRPr="00A8378A">
              <w:rPr>
                <w:sz w:val="26"/>
                <w:szCs w:val="26"/>
              </w:rPr>
              <w:t>Привлечение</w:t>
            </w:r>
          </w:p>
        </w:tc>
        <w:tc>
          <w:tcPr>
            <w:tcW w:w="1843" w:type="dxa"/>
            <w:tcBorders>
              <w:right w:val="single" w:sz="4" w:space="0" w:color="auto"/>
            </w:tcBorders>
          </w:tcPr>
          <w:p w:rsidR="00E97414" w:rsidRPr="00A8378A" w:rsidRDefault="00E97414" w:rsidP="002C7532">
            <w:pPr>
              <w:ind w:left="34" w:right="33"/>
              <w:jc w:val="center"/>
              <w:rPr>
                <w:sz w:val="26"/>
                <w:szCs w:val="26"/>
              </w:rPr>
            </w:pPr>
            <w:r w:rsidRPr="00A8378A">
              <w:rPr>
                <w:sz w:val="26"/>
                <w:szCs w:val="26"/>
              </w:rPr>
              <w:t>0,00</w:t>
            </w:r>
          </w:p>
        </w:tc>
        <w:tc>
          <w:tcPr>
            <w:tcW w:w="1984" w:type="dxa"/>
            <w:tcBorders>
              <w:left w:val="single" w:sz="4" w:space="0" w:color="auto"/>
              <w:right w:val="single" w:sz="4" w:space="0" w:color="auto"/>
            </w:tcBorders>
          </w:tcPr>
          <w:p w:rsidR="00E97414" w:rsidRPr="00A8378A" w:rsidRDefault="00E97414" w:rsidP="002C7532">
            <w:pPr>
              <w:ind w:left="34" w:right="33"/>
              <w:jc w:val="center"/>
              <w:rPr>
                <w:sz w:val="26"/>
                <w:szCs w:val="26"/>
              </w:rPr>
            </w:pPr>
            <w:r w:rsidRPr="00A8378A">
              <w:rPr>
                <w:sz w:val="26"/>
                <w:szCs w:val="26"/>
              </w:rPr>
              <w:t>0,00</w:t>
            </w:r>
          </w:p>
        </w:tc>
        <w:tc>
          <w:tcPr>
            <w:tcW w:w="1843" w:type="dxa"/>
            <w:tcBorders>
              <w:left w:val="single" w:sz="4" w:space="0" w:color="auto"/>
            </w:tcBorders>
          </w:tcPr>
          <w:p w:rsidR="00E97414" w:rsidRPr="00A8378A" w:rsidRDefault="00E97414" w:rsidP="002C7532">
            <w:pPr>
              <w:ind w:left="34" w:right="33"/>
              <w:jc w:val="center"/>
              <w:rPr>
                <w:sz w:val="26"/>
                <w:szCs w:val="26"/>
              </w:rPr>
            </w:pPr>
            <w:r w:rsidRPr="00A8378A">
              <w:rPr>
                <w:sz w:val="26"/>
                <w:szCs w:val="26"/>
              </w:rPr>
              <w:t>0,00</w:t>
            </w:r>
          </w:p>
        </w:tc>
      </w:tr>
      <w:tr w:rsidR="00E97414" w:rsidRPr="00A8378A" w:rsidTr="002C7532">
        <w:trPr>
          <w:trHeight w:val="241"/>
        </w:trPr>
        <w:tc>
          <w:tcPr>
            <w:tcW w:w="4253" w:type="dxa"/>
          </w:tcPr>
          <w:p w:rsidR="00E97414" w:rsidRPr="00A8378A" w:rsidRDefault="00E97414" w:rsidP="002C7532">
            <w:pPr>
              <w:ind w:left="34"/>
              <w:rPr>
                <w:sz w:val="26"/>
                <w:szCs w:val="26"/>
              </w:rPr>
            </w:pPr>
            <w:r w:rsidRPr="00A8378A">
              <w:rPr>
                <w:sz w:val="26"/>
                <w:szCs w:val="26"/>
              </w:rPr>
              <w:t>Погашение</w:t>
            </w:r>
          </w:p>
        </w:tc>
        <w:tc>
          <w:tcPr>
            <w:tcW w:w="1843" w:type="dxa"/>
            <w:tcBorders>
              <w:right w:val="single" w:sz="4" w:space="0" w:color="auto"/>
            </w:tcBorders>
          </w:tcPr>
          <w:p w:rsidR="00E97414" w:rsidRPr="00A8378A" w:rsidRDefault="00E97414" w:rsidP="002C7532">
            <w:pPr>
              <w:ind w:left="34" w:right="33"/>
              <w:jc w:val="center"/>
              <w:rPr>
                <w:sz w:val="26"/>
                <w:szCs w:val="26"/>
              </w:rPr>
            </w:pPr>
            <w:r w:rsidRPr="00A8378A">
              <w:rPr>
                <w:sz w:val="26"/>
                <w:szCs w:val="26"/>
              </w:rPr>
              <w:t>0,00</w:t>
            </w:r>
          </w:p>
        </w:tc>
        <w:tc>
          <w:tcPr>
            <w:tcW w:w="1984" w:type="dxa"/>
            <w:tcBorders>
              <w:left w:val="single" w:sz="4" w:space="0" w:color="auto"/>
              <w:right w:val="single" w:sz="4" w:space="0" w:color="auto"/>
            </w:tcBorders>
          </w:tcPr>
          <w:p w:rsidR="00E97414" w:rsidRPr="00A8378A" w:rsidRDefault="00E97414" w:rsidP="002C7532">
            <w:pPr>
              <w:ind w:left="34" w:right="33"/>
              <w:jc w:val="center"/>
              <w:rPr>
                <w:sz w:val="26"/>
                <w:szCs w:val="26"/>
              </w:rPr>
            </w:pPr>
            <w:r w:rsidRPr="00A8378A">
              <w:rPr>
                <w:sz w:val="26"/>
                <w:szCs w:val="26"/>
              </w:rPr>
              <w:t>0,00</w:t>
            </w:r>
          </w:p>
        </w:tc>
        <w:tc>
          <w:tcPr>
            <w:tcW w:w="1843" w:type="dxa"/>
            <w:tcBorders>
              <w:left w:val="single" w:sz="4" w:space="0" w:color="auto"/>
            </w:tcBorders>
          </w:tcPr>
          <w:p w:rsidR="00E97414" w:rsidRPr="00A8378A" w:rsidRDefault="00E97414" w:rsidP="002C7532">
            <w:pPr>
              <w:ind w:left="34" w:right="33"/>
              <w:jc w:val="center"/>
              <w:rPr>
                <w:sz w:val="26"/>
                <w:szCs w:val="26"/>
              </w:rPr>
            </w:pPr>
            <w:r w:rsidRPr="00A8378A">
              <w:rPr>
                <w:sz w:val="26"/>
                <w:szCs w:val="26"/>
              </w:rPr>
              <w:t>0,00</w:t>
            </w:r>
          </w:p>
        </w:tc>
      </w:tr>
    </w:tbl>
    <w:p w:rsidR="002B1D7F" w:rsidRDefault="002B1D7F" w:rsidP="00E0170C">
      <w:pPr>
        <w:pStyle w:val="a6"/>
        <w:spacing w:line="276" w:lineRule="auto"/>
        <w:jc w:val="both"/>
        <w:rPr>
          <w:rFonts w:ascii="Times New Roman" w:hAnsi="Times New Roman"/>
          <w:sz w:val="28"/>
          <w:szCs w:val="28"/>
        </w:rPr>
      </w:pPr>
    </w:p>
    <w:p w:rsidR="00267252" w:rsidRPr="00EA1BC9" w:rsidRDefault="00817682" w:rsidP="00EA6963">
      <w:pPr>
        <w:pStyle w:val="a6"/>
        <w:spacing w:line="276" w:lineRule="auto"/>
        <w:jc w:val="both"/>
        <w:rPr>
          <w:rFonts w:ascii="Times New Roman" w:hAnsi="Times New Roman"/>
          <w:b/>
          <w:sz w:val="28"/>
          <w:szCs w:val="28"/>
        </w:rPr>
      </w:pPr>
      <w:r w:rsidRPr="00EA1BC9">
        <w:rPr>
          <w:rFonts w:ascii="Times New Roman" w:hAnsi="Times New Roman"/>
          <w:sz w:val="28"/>
          <w:szCs w:val="28"/>
        </w:rPr>
        <w:t xml:space="preserve">      </w:t>
      </w:r>
      <w:r w:rsidR="009543B2">
        <w:rPr>
          <w:rFonts w:ascii="Times New Roman" w:hAnsi="Times New Roman"/>
          <w:sz w:val="28"/>
          <w:szCs w:val="28"/>
        </w:rPr>
        <w:t>М</w:t>
      </w:r>
      <w:r w:rsidR="0036444A">
        <w:rPr>
          <w:rFonts w:ascii="Times New Roman" w:hAnsi="Times New Roman"/>
          <w:sz w:val="28"/>
          <w:szCs w:val="28"/>
        </w:rPr>
        <w:t>униципальны</w:t>
      </w:r>
      <w:r w:rsidR="009543B2">
        <w:rPr>
          <w:rFonts w:ascii="Times New Roman" w:hAnsi="Times New Roman"/>
          <w:sz w:val="28"/>
          <w:szCs w:val="28"/>
        </w:rPr>
        <w:t>е</w:t>
      </w:r>
      <w:r w:rsidR="0036444A">
        <w:rPr>
          <w:rFonts w:ascii="Times New Roman" w:hAnsi="Times New Roman"/>
          <w:sz w:val="28"/>
          <w:szCs w:val="28"/>
        </w:rPr>
        <w:t xml:space="preserve"> г</w:t>
      </w:r>
      <w:r w:rsidRPr="00EA1BC9">
        <w:rPr>
          <w:rFonts w:ascii="Times New Roman" w:hAnsi="Times New Roman"/>
          <w:sz w:val="28"/>
          <w:szCs w:val="28"/>
        </w:rPr>
        <w:t>аранти</w:t>
      </w:r>
      <w:r w:rsidR="009543B2">
        <w:rPr>
          <w:rFonts w:ascii="Times New Roman" w:hAnsi="Times New Roman"/>
          <w:sz w:val="28"/>
          <w:szCs w:val="28"/>
        </w:rPr>
        <w:t>и</w:t>
      </w:r>
      <w:r w:rsidR="003F2794">
        <w:rPr>
          <w:rFonts w:ascii="Times New Roman" w:hAnsi="Times New Roman"/>
          <w:sz w:val="28"/>
          <w:szCs w:val="28"/>
        </w:rPr>
        <w:t xml:space="preserve"> </w:t>
      </w:r>
      <w:r w:rsidRPr="00EA1BC9">
        <w:rPr>
          <w:rFonts w:ascii="Times New Roman" w:hAnsi="Times New Roman"/>
          <w:sz w:val="28"/>
          <w:szCs w:val="28"/>
        </w:rPr>
        <w:t>Южского</w:t>
      </w:r>
      <w:r w:rsidR="003F2794">
        <w:rPr>
          <w:rFonts w:ascii="Times New Roman" w:hAnsi="Times New Roman"/>
          <w:sz w:val="28"/>
          <w:szCs w:val="28"/>
        </w:rPr>
        <w:t xml:space="preserve"> </w:t>
      </w:r>
      <w:r w:rsidR="0036444A">
        <w:rPr>
          <w:rFonts w:ascii="Times New Roman" w:hAnsi="Times New Roman"/>
          <w:sz w:val="28"/>
          <w:szCs w:val="28"/>
        </w:rPr>
        <w:t xml:space="preserve">городского поселения </w:t>
      </w:r>
      <w:r w:rsidR="009543B2">
        <w:rPr>
          <w:rFonts w:ascii="Times New Roman" w:hAnsi="Times New Roman"/>
          <w:sz w:val="28"/>
          <w:szCs w:val="28"/>
        </w:rPr>
        <w:t xml:space="preserve">в </w:t>
      </w:r>
      <w:r w:rsidRPr="00EA1BC9">
        <w:rPr>
          <w:rFonts w:ascii="Times New Roman" w:hAnsi="Times New Roman"/>
          <w:sz w:val="28"/>
          <w:szCs w:val="28"/>
        </w:rPr>
        <w:t>20</w:t>
      </w:r>
      <w:r w:rsidR="008F737B">
        <w:rPr>
          <w:rFonts w:ascii="Times New Roman" w:hAnsi="Times New Roman"/>
          <w:sz w:val="28"/>
          <w:szCs w:val="28"/>
        </w:rPr>
        <w:t>2</w:t>
      </w:r>
      <w:r w:rsidR="003F2794">
        <w:rPr>
          <w:rFonts w:ascii="Times New Roman" w:hAnsi="Times New Roman"/>
          <w:sz w:val="28"/>
          <w:szCs w:val="28"/>
        </w:rPr>
        <w:t xml:space="preserve">2 </w:t>
      </w:r>
      <w:r w:rsidR="009543B2">
        <w:rPr>
          <w:rFonts w:ascii="Times New Roman" w:hAnsi="Times New Roman"/>
          <w:sz w:val="28"/>
          <w:szCs w:val="28"/>
        </w:rPr>
        <w:t xml:space="preserve">году и плановом периоде 2023 и </w:t>
      </w:r>
      <w:r w:rsidRPr="00EA1BC9">
        <w:rPr>
          <w:rFonts w:ascii="Times New Roman" w:hAnsi="Times New Roman"/>
          <w:sz w:val="28"/>
          <w:szCs w:val="28"/>
        </w:rPr>
        <w:t>20</w:t>
      </w:r>
      <w:r w:rsidR="001C24AA">
        <w:rPr>
          <w:rFonts w:ascii="Times New Roman" w:hAnsi="Times New Roman"/>
          <w:sz w:val="28"/>
          <w:szCs w:val="28"/>
        </w:rPr>
        <w:t>2</w:t>
      </w:r>
      <w:r w:rsidR="003F2794">
        <w:rPr>
          <w:rFonts w:ascii="Times New Roman" w:hAnsi="Times New Roman"/>
          <w:sz w:val="28"/>
          <w:szCs w:val="28"/>
        </w:rPr>
        <w:t xml:space="preserve">4 </w:t>
      </w:r>
      <w:r w:rsidRPr="00EA1BC9">
        <w:rPr>
          <w:rFonts w:ascii="Times New Roman" w:hAnsi="Times New Roman"/>
          <w:sz w:val="28"/>
          <w:szCs w:val="28"/>
        </w:rPr>
        <w:t>год</w:t>
      </w:r>
      <w:r w:rsidR="009543B2">
        <w:rPr>
          <w:rFonts w:ascii="Times New Roman" w:hAnsi="Times New Roman"/>
          <w:sz w:val="28"/>
          <w:szCs w:val="28"/>
        </w:rPr>
        <w:t>ов</w:t>
      </w:r>
      <w:r w:rsidRPr="00EA1BC9">
        <w:rPr>
          <w:rFonts w:ascii="Times New Roman" w:hAnsi="Times New Roman"/>
          <w:sz w:val="28"/>
          <w:szCs w:val="28"/>
        </w:rPr>
        <w:t xml:space="preserve"> не пред</w:t>
      </w:r>
      <w:r w:rsidR="009543B2">
        <w:rPr>
          <w:rFonts w:ascii="Times New Roman" w:hAnsi="Times New Roman"/>
          <w:sz w:val="28"/>
          <w:szCs w:val="28"/>
        </w:rPr>
        <w:t>оставляются</w:t>
      </w:r>
      <w:r w:rsidRPr="00EA1BC9">
        <w:rPr>
          <w:rFonts w:ascii="Times New Roman" w:hAnsi="Times New Roman"/>
          <w:sz w:val="28"/>
          <w:szCs w:val="28"/>
        </w:rPr>
        <w:t>.</w:t>
      </w:r>
    </w:p>
    <w:p w:rsidR="00267252" w:rsidRPr="00EA1BC9" w:rsidRDefault="00267252" w:rsidP="00EA6963">
      <w:pPr>
        <w:pStyle w:val="a6"/>
        <w:spacing w:line="276" w:lineRule="auto"/>
        <w:jc w:val="both"/>
        <w:rPr>
          <w:rFonts w:ascii="Times New Roman" w:hAnsi="Times New Roman"/>
          <w:b/>
          <w:sz w:val="28"/>
          <w:szCs w:val="28"/>
        </w:rPr>
      </w:pPr>
    </w:p>
    <w:p w:rsidR="00267252" w:rsidRPr="00EA1BC9" w:rsidRDefault="00267252" w:rsidP="00EA6963">
      <w:pPr>
        <w:pStyle w:val="a6"/>
        <w:spacing w:line="276" w:lineRule="auto"/>
        <w:jc w:val="both"/>
        <w:rPr>
          <w:rFonts w:ascii="Times New Roman" w:hAnsi="Times New Roman"/>
          <w:b/>
          <w:sz w:val="28"/>
          <w:szCs w:val="28"/>
        </w:rPr>
      </w:pPr>
    </w:p>
    <w:p w:rsidR="002A5CA4" w:rsidRDefault="002A5CA4" w:rsidP="00EA6963">
      <w:pPr>
        <w:pStyle w:val="21"/>
        <w:spacing w:line="276" w:lineRule="auto"/>
        <w:jc w:val="right"/>
        <w:rPr>
          <w:szCs w:val="28"/>
        </w:rPr>
        <w:sectPr w:rsidR="002A5CA4" w:rsidSect="00ED02EC">
          <w:headerReference w:type="first" r:id="rId8"/>
          <w:pgSz w:w="11906" w:h="16838"/>
          <w:pgMar w:top="567" w:right="567" w:bottom="567" w:left="1134" w:header="709" w:footer="709" w:gutter="0"/>
          <w:cols w:space="720"/>
        </w:sectPr>
      </w:pPr>
    </w:p>
    <w:p w:rsidR="002A5CA4" w:rsidRDefault="002A5CA4" w:rsidP="00EA6963">
      <w:pPr>
        <w:pStyle w:val="21"/>
        <w:spacing w:line="276" w:lineRule="auto"/>
        <w:jc w:val="right"/>
        <w:rPr>
          <w:szCs w:val="28"/>
        </w:rPr>
      </w:pPr>
      <w:r>
        <w:rPr>
          <w:szCs w:val="28"/>
        </w:rPr>
        <w:lastRenderedPageBreak/>
        <w:t>Приложение 1</w:t>
      </w:r>
    </w:p>
    <w:p w:rsidR="002A5CA4" w:rsidRDefault="002A5CA4" w:rsidP="00EA6963">
      <w:pPr>
        <w:pStyle w:val="21"/>
        <w:spacing w:line="276" w:lineRule="auto"/>
        <w:jc w:val="right"/>
        <w:rPr>
          <w:szCs w:val="28"/>
        </w:rPr>
      </w:pPr>
      <w:r>
        <w:rPr>
          <w:szCs w:val="28"/>
        </w:rPr>
        <w:t>к пояснительной записке</w:t>
      </w:r>
    </w:p>
    <w:p w:rsidR="002A5CA4" w:rsidRDefault="002A5CA4" w:rsidP="00EA6963">
      <w:pPr>
        <w:pStyle w:val="21"/>
        <w:spacing w:line="276" w:lineRule="auto"/>
        <w:jc w:val="right"/>
        <w:rPr>
          <w:szCs w:val="28"/>
        </w:rPr>
      </w:pPr>
    </w:p>
    <w:p w:rsidR="008723BE" w:rsidRDefault="008723BE" w:rsidP="00EA6963">
      <w:pPr>
        <w:pStyle w:val="21"/>
        <w:spacing w:line="276" w:lineRule="auto"/>
        <w:jc w:val="right"/>
        <w:rPr>
          <w:szCs w:val="28"/>
        </w:rPr>
      </w:pPr>
    </w:p>
    <w:p w:rsidR="008723BE" w:rsidRPr="008723BE" w:rsidRDefault="008723BE" w:rsidP="008723BE">
      <w:pPr>
        <w:jc w:val="center"/>
        <w:rPr>
          <w:b/>
          <w:sz w:val="28"/>
          <w:szCs w:val="28"/>
        </w:rPr>
      </w:pPr>
      <w:r w:rsidRPr="008723BE">
        <w:rPr>
          <w:b/>
          <w:sz w:val="28"/>
          <w:szCs w:val="28"/>
        </w:rPr>
        <w:t>Сравнение прогноза поступлений налоговых доходов в 2022</w:t>
      </w:r>
      <w:r>
        <w:rPr>
          <w:b/>
          <w:sz w:val="28"/>
          <w:szCs w:val="28"/>
        </w:rPr>
        <w:t xml:space="preserve"> </w:t>
      </w:r>
      <w:r w:rsidRPr="008723BE">
        <w:rPr>
          <w:b/>
          <w:sz w:val="28"/>
          <w:szCs w:val="28"/>
        </w:rPr>
        <w:t>-</w:t>
      </w:r>
      <w:r>
        <w:rPr>
          <w:b/>
          <w:sz w:val="28"/>
          <w:szCs w:val="28"/>
        </w:rPr>
        <w:t xml:space="preserve"> </w:t>
      </w:r>
      <w:r w:rsidRPr="008723BE">
        <w:rPr>
          <w:b/>
          <w:sz w:val="28"/>
          <w:szCs w:val="28"/>
        </w:rPr>
        <w:t>2023 годах, предусмотренного проектом решения Совета Южского городского поселения «О бюджете Южского городского поселения на 2022 год и на плановый период 2023 и 2024 годов», с соответствующими показателями, утвержденными решением о бюджете на 2022 и 2023 годы</w:t>
      </w:r>
    </w:p>
    <w:p w:rsidR="00D6653A" w:rsidRPr="008723BE" w:rsidRDefault="00D6653A" w:rsidP="008723BE">
      <w:pPr>
        <w:jc w:val="center"/>
        <w:rPr>
          <w:b/>
          <w:sz w:val="28"/>
          <w:szCs w:val="28"/>
        </w:rPr>
      </w:pPr>
    </w:p>
    <w:p w:rsidR="002A5CA4" w:rsidRDefault="002A5CA4" w:rsidP="00EA6963">
      <w:pPr>
        <w:pStyle w:val="21"/>
        <w:spacing w:line="276" w:lineRule="auto"/>
        <w:jc w:val="right"/>
        <w:rPr>
          <w:sz w:val="24"/>
          <w:szCs w:val="24"/>
        </w:rPr>
      </w:pPr>
      <w:r>
        <w:rPr>
          <w:sz w:val="24"/>
          <w:szCs w:val="24"/>
        </w:rPr>
        <w:t>(руб.)</w:t>
      </w:r>
    </w:p>
    <w:tbl>
      <w:tblPr>
        <w:tblW w:w="15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06"/>
        <w:gridCol w:w="1809"/>
        <w:gridCol w:w="1843"/>
        <w:gridCol w:w="1701"/>
        <w:gridCol w:w="1701"/>
        <w:gridCol w:w="1787"/>
        <w:gridCol w:w="1701"/>
        <w:gridCol w:w="1767"/>
      </w:tblGrid>
      <w:tr w:rsidR="002A5CA4" w:rsidTr="00503487">
        <w:trPr>
          <w:jc w:val="center"/>
        </w:trPr>
        <w:tc>
          <w:tcPr>
            <w:tcW w:w="3306" w:type="dxa"/>
            <w:vMerge w:val="restart"/>
            <w:tcBorders>
              <w:top w:val="single" w:sz="4" w:space="0" w:color="auto"/>
              <w:left w:val="single" w:sz="4" w:space="0" w:color="auto"/>
              <w:bottom w:val="single" w:sz="4" w:space="0" w:color="auto"/>
              <w:right w:val="single" w:sz="4" w:space="0" w:color="auto"/>
            </w:tcBorders>
          </w:tcPr>
          <w:p w:rsidR="002A5CA4" w:rsidRDefault="002A5CA4" w:rsidP="00EA6963">
            <w:pPr>
              <w:spacing w:line="276" w:lineRule="auto"/>
            </w:pP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2A5CA4" w:rsidRPr="00491F17" w:rsidRDefault="00D6653A" w:rsidP="00A87C98">
            <w:pPr>
              <w:spacing w:line="276" w:lineRule="auto"/>
              <w:jc w:val="center"/>
            </w:pPr>
            <w:r w:rsidRPr="003F2794">
              <w:rPr>
                <w:color w:val="000000"/>
                <w:sz w:val="22"/>
                <w:szCs w:val="22"/>
                <w:lang w:eastAsia="en-US"/>
              </w:rPr>
              <w:t xml:space="preserve">Предусмотрено </w:t>
            </w:r>
            <w:r w:rsidR="003F2794" w:rsidRPr="00A87C98">
              <w:rPr>
                <w:b/>
                <w:color w:val="000000"/>
                <w:sz w:val="22"/>
                <w:szCs w:val="22"/>
                <w:lang w:eastAsia="en-US"/>
              </w:rPr>
              <w:t>Решением</w:t>
            </w:r>
            <w:r w:rsidR="003F2794" w:rsidRPr="003F2794">
              <w:rPr>
                <w:color w:val="000000"/>
                <w:sz w:val="22"/>
                <w:szCs w:val="22"/>
                <w:lang w:eastAsia="en-US"/>
              </w:rPr>
              <w:t xml:space="preserve"> Совета Южского городского поселения от 23.12.2020 № 38 «О бюджете Южского городского поселения на 2021 год и на плановый период 2022 и 2023 годов» </w:t>
            </w:r>
            <w:r w:rsidR="003F2794" w:rsidRPr="00A87C98">
              <w:rPr>
                <w:b/>
                <w:color w:val="000000"/>
                <w:sz w:val="22"/>
                <w:szCs w:val="22"/>
                <w:lang w:eastAsia="en-US"/>
              </w:rPr>
              <w:t>(</w:t>
            </w:r>
            <w:r w:rsidR="003F2794" w:rsidRPr="00A87C98">
              <w:rPr>
                <w:b/>
                <w:sz w:val="22"/>
                <w:szCs w:val="22"/>
              </w:rPr>
              <w:t>в действующей редакции)</w:t>
            </w:r>
            <w:r w:rsidR="00F95511" w:rsidRPr="003F2794">
              <w:rPr>
                <w:sz w:val="22"/>
                <w:szCs w:val="22"/>
              </w:rPr>
              <w:t>,</w:t>
            </w:r>
            <w:r w:rsidR="00F95511">
              <w:rPr>
                <w:sz w:val="22"/>
                <w:szCs w:val="22"/>
              </w:rPr>
              <w:t xml:space="preserve"> </w:t>
            </w:r>
            <w:r w:rsidR="00F95511" w:rsidRPr="00F95511">
              <w:rPr>
                <w:i/>
                <w:sz w:val="22"/>
                <w:szCs w:val="22"/>
              </w:rPr>
              <w:t>по состоянию на 01.10.20</w:t>
            </w:r>
            <w:r w:rsidR="00796341">
              <w:rPr>
                <w:i/>
                <w:sz w:val="22"/>
                <w:szCs w:val="22"/>
              </w:rPr>
              <w:t>2</w:t>
            </w:r>
            <w:r w:rsidR="00A87C98">
              <w:rPr>
                <w:i/>
                <w:sz w:val="22"/>
                <w:szCs w:val="22"/>
              </w:rPr>
              <w:t>1</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A5CA4" w:rsidRPr="00491F17" w:rsidRDefault="002A5CA4" w:rsidP="00EA6963">
            <w:pPr>
              <w:spacing w:line="276" w:lineRule="auto"/>
              <w:ind w:hanging="60"/>
              <w:jc w:val="center"/>
            </w:pPr>
            <w:r w:rsidRPr="00491F17">
              <w:t>Изменения</w:t>
            </w:r>
          </w:p>
        </w:tc>
        <w:tc>
          <w:tcPr>
            <w:tcW w:w="5255" w:type="dxa"/>
            <w:gridSpan w:val="3"/>
            <w:tcBorders>
              <w:top w:val="single" w:sz="4" w:space="0" w:color="auto"/>
              <w:left w:val="single" w:sz="4" w:space="0" w:color="auto"/>
              <w:bottom w:val="single" w:sz="4" w:space="0" w:color="auto"/>
              <w:right w:val="single" w:sz="4" w:space="0" w:color="auto"/>
            </w:tcBorders>
            <w:vAlign w:val="center"/>
            <w:hideMark/>
          </w:tcPr>
          <w:p w:rsidR="002A5CA4" w:rsidRPr="00491F17" w:rsidRDefault="002A5CA4" w:rsidP="00A87C98">
            <w:pPr>
              <w:spacing w:line="276" w:lineRule="auto"/>
              <w:jc w:val="center"/>
            </w:pPr>
            <w:r w:rsidRPr="00491F17">
              <w:t xml:space="preserve">Предусмотрено </w:t>
            </w:r>
            <w:r w:rsidRPr="00503487">
              <w:rPr>
                <w:b/>
              </w:rPr>
              <w:t>проектом</w:t>
            </w:r>
            <w:r w:rsidRPr="00491F17">
              <w:t xml:space="preserve"> Решения </w:t>
            </w:r>
            <w:r w:rsidRPr="00491F17">
              <w:rPr>
                <w:bCs/>
                <w:iCs/>
              </w:rPr>
              <w:t xml:space="preserve">«О бюджете Южского </w:t>
            </w:r>
            <w:r w:rsidR="00491F17" w:rsidRPr="00491F17">
              <w:rPr>
                <w:bCs/>
                <w:iCs/>
              </w:rPr>
              <w:t xml:space="preserve">городского поселения </w:t>
            </w:r>
            <w:r w:rsidRPr="00491F17">
              <w:rPr>
                <w:bCs/>
                <w:iCs/>
              </w:rPr>
              <w:t>на 20</w:t>
            </w:r>
            <w:r w:rsidR="008F737B">
              <w:rPr>
                <w:bCs/>
                <w:iCs/>
              </w:rPr>
              <w:t>2</w:t>
            </w:r>
            <w:r w:rsidR="00A87C98">
              <w:rPr>
                <w:bCs/>
                <w:iCs/>
              </w:rPr>
              <w:t>2</w:t>
            </w:r>
            <w:r w:rsidR="00A61A9F">
              <w:rPr>
                <w:bCs/>
                <w:iCs/>
              </w:rPr>
              <w:t xml:space="preserve"> </w:t>
            </w:r>
            <w:r w:rsidRPr="00491F17">
              <w:rPr>
                <w:bCs/>
                <w:iCs/>
              </w:rPr>
              <w:t>год и на плановый период 20</w:t>
            </w:r>
            <w:r w:rsidR="00503487">
              <w:rPr>
                <w:bCs/>
                <w:iCs/>
              </w:rPr>
              <w:t>2</w:t>
            </w:r>
            <w:r w:rsidR="00A87C98">
              <w:rPr>
                <w:bCs/>
                <w:iCs/>
              </w:rPr>
              <w:t xml:space="preserve">3 </w:t>
            </w:r>
            <w:r w:rsidRPr="00491F17">
              <w:rPr>
                <w:bCs/>
                <w:iCs/>
              </w:rPr>
              <w:t>и 20</w:t>
            </w:r>
            <w:r w:rsidR="00491F17" w:rsidRPr="00491F17">
              <w:rPr>
                <w:bCs/>
                <w:iCs/>
              </w:rPr>
              <w:t>2</w:t>
            </w:r>
            <w:r w:rsidR="00A87C98">
              <w:rPr>
                <w:bCs/>
                <w:iCs/>
              </w:rPr>
              <w:t xml:space="preserve">4 </w:t>
            </w:r>
            <w:r w:rsidRPr="00491F17">
              <w:rPr>
                <w:bCs/>
                <w:iCs/>
              </w:rPr>
              <w:t>годов»</w:t>
            </w:r>
          </w:p>
        </w:tc>
      </w:tr>
      <w:tr w:rsidR="00491F17" w:rsidTr="00503487">
        <w:trPr>
          <w:jc w:val="center"/>
        </w:trPr>
        <w:tc>
          <w:tcPr>
            <w:tcW w:w="3306" w:type="dxa"/>
            <w:vMerge/>
            <w:tcBorders>
              <w:top w:val="single" w:sz="4" w:space="0" w:color="auto"/>
              <w:left w:val="single" w:sz="4" w:space="0" w:color="auto"/>
              <w:bottom w:val="single" w:sz="4" w:space="0" w:color="auto"/>
              <w:right w:val="single" w:sz="4" w:space="0" w:color="auto"/>
            </w:tcBorders>
            <w:vAlign w:val="center"/>
            <w:hideMark/>
          </w:tcPr>
          <w:p w:rsidR="00491F17" w:rsidRDefault="00491F17" w:rsidP="00EA6963">
            <w:pPr>
              <w:spacing w:line="276" w:lineRule="auto"/>
            </w:pPr>
          </w:p>
        </w:tc>
        <w:tc>
          <w:tcPr>
            <w:tcW w:w="1809"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A87C98">
            <w:pPr>
              <w:spacing w:line="276" w:lineRule="auto"/>
              <w:jc w:val="center"/>
            </w:pPr>
            <w:r>
              <w:t>20</w:t>
            </w:r>
            <w:r w:rsidR="008F737B">
              <w:t>2</w:t>
            </w:r>
            <w:r w:rsidR="00A87C98">
              <w:t>2</w:t>
            </w:r>
            <w: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A87C98">
            <w:pPr>
              <w:spacing w:line="276" w:lineRule="auto"/>
              <w:jc w:val="center"/>
            </w:pPr>
            <w:r>
              <w:t>20</w:t>
            </w:r>
            <w:r w:rsidR="00503487">
              <w:t>2</w:t>
            </w:r>
            <w:r w:rsidR="00A87C98">
              <w:t>3</w:t>
            </w:r>
            <w: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A87C98">
            <w:pPr>
              <w:spacing w:line="276" w:lineRule="auto"/>
              <w:jc w:val="center"/>
            </w:pPr>
            <w:r>
              <w:t>20</w:t>
            </w:r>
            <w:r w:rsidR="008F737B">
              <w:t>2</w:t>
            </w:r>
            <w:r w:rsidR="00A87C98">
              <w:t>2</w:t>
            </w:r>
            <w: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A87C98">
            <w:pPr>
              <w:spacing w:line="276" w:lineRule="auto"/>
              <w:jc w:val="center"/>
            </w:pPr>
            <w:r>
              <w:t>20</w:t>
            </w:r>
            <w:r w:rsidR="00503487">
              <w:t>2</w:t>
            </w:r>
            <w:r w:rsidR="00A87C98">
              <w:t>3</w:t>
            </w:r>
            <w:r>
              <w:t xml:space="preserve"> год</w:t>
            </w:r>
          </w:p>
        </w:tc>
        <w:tc>
          <w:tcPr>
            <w:tcW w:w="1787"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A87C98">
            <w:pPr>
              <w:spacing w:line="276" w:lineRule="auto"/>
              <w:jc w:val="center"/>
            </w:pPr>
            <w:r>
              <w:t>20</w:t>
            </w:r>
            <w:r w:rsidR="008F737B">
              <w:t>2</w:t>
            </w:r>
            <w:r w:rsidR="00A87C98">
              <w:t>2</w:t>
            </w:r>
            <w: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A87C98">
            <w:pPr>
              <w:spacing w:line="276" w:lineRule="auto"/>
              <w:jc w:val="center"/>
            </w:pPr>
            <w:r>
              <w:t>20</w:t>
            </w:r>
            <w:r w:rsidR="00503487">
              <w:t>2</w:t>
            </w:r>
            <w:r w:rsidR="00A87C98">
              <w:t>3</w:t>
            </w:r>
            <w:r>
              <w:t xml:space="preserve"> год</w:t>
            </w:r>
          </w:p>
        </w:tc>
        <w:tc>
          <w:tcPr>
            <w:tcW w:w="1767" w:type="dxa"/>
            <w:tcBorders>
              <w:top w:val="single" w:sz="4" w:space="0" w:color="auto"/>
              <w:left w:val="single" w:sz="4" w:space="0" w:color="auto"/>
              <w:bottom w:val="single" w:sz="4" w:space="0" w:color="auto"/>
              <w:right w:val="single" w:sz="4" w:space="0" w:color="auto"/>
            </w:tcBorders>
            <w:hideMark/>
          </w:tcPr>
          <w:p w:rsidR="00491F17" w:rsidRDefault="00491F17" w:rsidP="00A87C98">
            <w:pPr>
              <w:spacing w:line="276" w:lineRule="auto"/>
              <w:jc w:val="center"/>
            </w:pPr>
            <w:r>
              <w:t>202</w:t>
            </w:r>
            <w:r w:rsidR="00A87C98">
              <w:t>4</w:t>
            </w:r>
            <w:r>
              <w:t xml:space="preserve"> год</w:t>
            </w:r>
          </w:p>
        </w:tc>
      </w:tr>
      <w:tr w:rsidR="002F6E13" w:rsidTr="002F6E13">
        <w:trPr>
          <w:jc w:val="center"/>
        </w:trPr>
        <w:tc>
          <w:tcPr>
            <w:tcW w:w="3306" w:type="dxa"/>
            <w:tcBorders>
              <w:top w:val="single" w:sz="4" w:space="0" w:color="auto"/>
              <w:left w:val="single" w:sz="4" w:space="0" w:color="auto"/>
              <w:bottom w:val="single" w:sz="4" w:space="0" w:color="auto"/>
              <w:right w:val="single" w:sz="4" w:space="0" w:color="auto"/>
            </w:tcBorders>
            <w:hideMark/>
          </w:tcPr>
          <w:p w:rsidR="002F6E13" w:rsidRDefault="002F6E13" w:rsidP="002F6E13">
            <w:pPr>
              <w:spacing w:line="276" w:lineRule="auto"/>
            </w:pPr>
            <w:r>
              <w:t>Налоги на прибыль, доходы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2F6E13" w:rsidRPr="00FC6E61" w:rsidRDefault="00944AF8" w:rsidP="002F6E13">
            <w:pPr>
              <w:jc w:val="center"/>
            </w:pPr>
            <w:r>
              <w:t>39 450 500,00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6E13" w:rsidRDefault="00944AF8" w:rsidP="002F6E13">
            <w:pPr>
              <w:jc w:val="center"/>
            </w:pPr>
            <w:r>
              <w:t>39 450 500,00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4A5DFD" w:rsidRDefault="00E97414" w:rsidP="002F6E13">
            <w:pPr>
              <w:spacing w:line="276" w:lineRule="auto"/>
              <w:jc w:val="center"/>
            </w:pPr>
            <w:r>
              <w:t>4 625 000,00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4A5DFD" w:rsidRDefault="00E97414" w:rsidP="004A5DFD">
            <w:pPr>
              <w:spacing w:line="276" w:lineRule="auto"/>
              <w:jc w:val="center"/>
            </w:pPr>
            <w:r>
              <w:t>4 625 000,00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2F6E13" w:rsidRDefault="00E97414" w:rsidP="002F6E13">
            <w:pPr>
              <w:spacing w:line="276" w:lineRule="auto"/>
              <w:jc w:val="center"/>
            </w:pPr>
            <w:r>
              <w:t>44 075 500,00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Default="00E97414" w:rsidP="002F6E13">
            <w:pPr>
              <w:spacing w:line="276" w:lineRule="auto"/>
              <w:jc w:val="center"/>
            </w:pPr>
            <w:r>
              <w:t>44 075 500,00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6E13" w:rsidRDefault="00E97414" w:rsidP="002F6E13">
            <w:pPr>
              <w:spacing w:line="276" w:lineRule="auto"/>
              <w:jc w:val="center"/>
            </w:pPr>
            <w:r>
              <w:t>44 075 500,00</w:t>
            </w:r>
          </w:p>
        </w:tc>
      </w:tr>
      <w:tr w:rsidR="002F6E13" w:rsidTr="004A5DFD">
        <w:trPr>
          <w:jc w:val="center"/>
        </w:trPr>
        <w:tc>
          <w:tcPr>
            <w:tcW w:w="3306" w:type="dxa"/>
            <w:tcBorders>
              <w:top w:val="single" w:sz="4" w:space="0" w:color="auto"/>
              <w:left w:val="single" w:sz="4" w:space="0" w:color="auto"/>
              <w:bottom w:val="single" w:sz="4" w:space="0" w:color="auto"/>
              <w:right w:val="single" w:sz="4" w:space="0" w:color="auto"/>
            </w:tcBorders>
            <w:hideMark/>
          </w:tcPr>
          <w:p w:rsidR="002F6E13" w:rsidRDefault="002F6E13" w:rsidP="002F6E13">
            <w:pPr>
              <w:spacing w:line="276" w:lineRule="auto"/>
            </w:pPr>
            <w:r>
              <w:t>Налог на товары (работы, услуги), реализуемые на территории Российской Федерации</w:t>
            </w:r>
          </w:p>
        </w:tc>
        <w:tc>
          <w:tcPr>
            <w:tcW w:w="1809" w:type="dxa"/>
            <w:tcBorders>
              <w:top w:val="single" w:sz="4" w:space="0" w:color="auto"/>
              <w:left w:val="single" w:sz="4" w:space="0" w:color="auto"/>
              <w:bottom w:val="single" w:sz="4" w:space="0" w:color="auto"/>
              <w:right w:val="single" w:sz="4" w:space="0" w:color="auto"/>
            </w:tcBorders>
            <w:vAlign w:val="center"/>
            <w:hideMark/>
          </w:tcPr>
          <w:p w:rsidR="002F6E13" w:rsidRPr="00C0224A" w:rsidRDefault="00944AF8" w:rsidP="004A5DFD">
            <w:pPr>
              <w:jc w:val="center"/>
            </w:pPr>
            <w:r>
              <w:t>2 316 660,82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6E13" w:rsidRDefault="00944AF8" w:rsidP="004A5DFD">
            <w:pPr>
              <w:jc w:val="center"/>
            </w:pPr>
            <w:r>
              <w:t>2 316 660,82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4A5DFD" w:rsidRDefault="00E97414" w:rsidP="004A5DFD">
            <w:pPr>
              <w:spacing w:line="276" w:lineRule="auto"/>
              <w:jc w:val="center"/>
            </w:pPr>
            <w:r>
              <w:t>184 109,18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4A5DFD" w:rsidRDefault="00E97414" w:rsidP="004A5DFD">
            <w:pPr>
              <w:spacing w:line="276" w:lineRule="auto"/>
              <w:jc w:val="center"/>
            </w:pPr>
            <w:r>
              <w:t>271 829,18</w:t>
            </w:r>
          </w:p>
        </w:tc>
        <w:tc>
          <w:tcPr>
            <w:tcW w:w="1787" w:type="dxa"/>
            <w:tcBorders>
              <w:top w:val="single" w:sz="4" w:space="0" w:color="auto"/>
              <w:left w:val="single" w:sz="4" w:space="0" w:color="auto"/>
              <w:bottom w:val="single" w:sz="4" w:space="0" w:color="auto"/>
              <w:right w:val="single" w:sz="4" w:space="0" w:color="auto"/>
            </w:tcBorders>
            <w:hideMark/>
          </w:tcPr>
          <w:p w:rsidR="00E97414" w:rsidRDefault="00E97414" w:rsidP="004A5DFD">
            <w:pPr>
              <w:spacing w:line="276" w:lineRule="auto"/>
              <w:jc w:val="center"/>
            </w:pPr>
          </w:p>
          <w:p w:rsidR="002F6E13" w:rsidRDefault="00E97414" w:rsidP="004A5DFD">
            <w:pPr>
              <w:spacing w:line="276" w:lineRule="auto"/>
              <w:jc w:val="center"/>
            </w:pPr>
            <w:r>
              <w:t>2 500 770,00</w:t>
            </w:r>
          </w:p>
        </w:tc>
        <w:tc>
          <w:tcPr>
            <w:tcW w:w="1701" w:type="dxa"/>
            <w:tcBorders>
              <w:top w:val="single" w:sz="4" w:space="0" w:color="auto"/>
              <w:left w:val="single" w:sz="4" w:space="0" w:color="auto"/>
              <w:bottom w:val="single" w:sz="4" w:space="0" w:color="auto"/>
              <w:right w:val="single" w:sz="4" w:space="0" w:color="auto"/>
            </w:tcBorders>
            <w:hideMark/>
          </w:tcPr>
          <w:p w:rsidR="00E97414" w:rsidRDefault="00E97414" w:rsidP="004A5DFD">
            <w:pPr>
              <w:spacing w:line="276" w:lineRule="auto"/>
              <w:jc w:val="center"/>
            </w:pPr>
          </w:p>
          <w:p w:rsidR="002F6E13" w:rsidRDefault="00E97414" w:rsidP="004A5DFD">
            <w:pPr>
              <w:spacing w:line="276" w:lineRule="auto"/>
              <w:jc w:val="center"/>
            </w:pPr>
            <w:r>
              <w:t>2 588 490,00</w:t>
            </w:r>
          </w:p>
        </w:tc>
        <w:tc>
          <w:tcPr>
            <w:tcW w:w="1767" w:type="dxa"/>
            <w:tcBorders>
              <w:top w:val="single" w:sz="4" w:space="0" w:color="auto"/>
              <w:left w:val="single" w:sz="4" w:space="0" w:color="auto"/>
              <w:bottom w:val="single" w:sz="4" w:space="0" w:color="auto"/>
              <w:right w:val="single" w:sz="4" w:space="0" w:color="auto"/>
            </w:tcBorders>
            <w:hideMark/>
          </w:tcPr>
          <w:p w:rsidR="00E97414" w:rsidRDefault="00E97414" w:rsidP="004A5DFD">
            <w:pPr>
              <w:spacing w:line="276" w:lineRule="auto"/>
              <w:jc w:val="center"/>
            </w:pPr>
          </w:p>
          <w:p w:rsidR="002F6E13" w:rsidRDefault="00E97414" w:rsidP="004A5DFD">
            <w:pPr>
              <w:spacing w:line="276" w:lineRule="auto"/>
              <w:jc w:val="center"/>
            </w:pPr>
            <w:r>
              <w:t>2 588 490,00</w:t>
            </w:r>
          </w:p>
        </w:tc>
      </w:tr>
      <w:tr w:rsidR="002F6E13" w:rsidTr="002F6E13">
        <w:trPr>
          <w:trHeight w:val="389"/>
          <w:jc w:val="center"/>
        </w:trPr>
        <w:tc>
          <w:tcPr>
            <w:tcW w:w="3306" w:type="dxa"/>
            <w:tcBorders>
              <w:top w:val="single" w:sz="4" w:space="0" w:color="auto"/>
              <w:left w:val="single" w:sz="4" w:space="0" w:color="auto"/>
              <w:bottom w:val="single" w:sz="4" w:space="0" w:color="auto"/>
              <w:right w:val="single" w:sz="4" w:space="0" w:color="auto"/>
            </w:tcBorders>
            <w:hideMark/>
          </w:tcPr>
          <w:p w:rsidR="002F6E13" w:rsidRDefault="002F6E13" w:rsidP="002F6E13">
            <w:pPr>
              <w:spacing w:line="276" w:lineRule="auto"/>
            </w:pPr>
            <w:r>
              <w:t>Налоги на имущество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2F6E13" w:rsidRPr="002F6E13" w:rsidRDefault="00944AF8" w:rsidP="002F6E13">
            <w:pPr>
              <w:jc w:val="center"/>
            </w:pPr>
            <w:r>
              <w:t>4 000 000,00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6E13" w:rsidRPr="002F6E13" w:rsidRDefault="00944AF8" w:rsidP="002F6E13">
            <w:pPr>
              <w:jc w:val="center"/>
            </w:pPr>
            <w:r>
              <w:t>4 000 000,00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4A5DFD" w:rsidRDefault="00E97414" w:rsidP="002F6E13">
            <w:pPr>
              <w:spacing w:line="276" w:lineRule="auto"/>
              <w:jc w:val="center"/>
            </w:pP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4A5DFD" w:rsidRDefault="00E97414" w:rsidP="002F6E13">
            <w:pPr>
              <w:spacing w:line="276" w:lineRule="auto"/>
              <w:jc w:val="center"/>
            </w:pPr>
            <w:r>
              <w:t>0,00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2F6E13" w:rsidRDefault="00E97414" w:rsidP="002F6E13">
            <w:pPr>
              <w:spacing w:line="276" w:lineRule="auto"/>
              <w:jc w:val="center"/>
            </w:pPr>
            <w:r>
              <w:t>4 000 000,00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Default="00E97414" w:rsidP="002F6E13">
            <w:pPr>
              <w:spacing w:line="276" w:lineRule="auto"/>
              <w:jc w:val="center"/>
            </w:pPr>
            <w:r>
              <w:t>4 000 000,00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6E13" w:rsidRDefault="00E97414" w:rsidP="002F6E13">
            <w:pPr>
              <w:spacing w:line="276" w:lineRule="auto"/>
              <w:jc w:val="center"/>
            </w:pPr>
            <w:r>
              <w:t>4 000 000,00</w:t>
            </w:r>
          </w:p>
        </w:tc>
      </w:tr>
      <w:tr w:rsidR="00491F17" w:rsidTr="002F6E13">
        <w:trPr>
          <w:jc w:val="center"/>
        </w:trPr>
        <w:tc>
          <w:tcPr>
            <w:tcW w:w="3306" w:type="dxa"/>
            <w:tcBorders>
              <w:top w:val="single" w:sz="4" w:space="0" w:color="auto"/>
              <w:left w:val="single" w:sz="4" w:space="0" w:color="auto"/>
              <w:bottom w:val="single" w:sz="4" w:space="0" w:color="auto"/>
              <w:right w:val="single" w:sz="4" w:space="0" w:color="auto"/>
            </w:tcBorders>
            <w:hideMark/>
          </w:tcPr>
          <w:p w:rsidR="00491F17" w:rsidRDefault="00491F17" w:rsidP="00EA6963">
            <w:pPr>
              <w:spacing w:line="276" w:lineRule="auto"/>
              <w:rPr>
                <w:b/>
              </w:rPr>
            </w:pPr>
            <w:r>
              <w:rPr>
                <w:b/>
              </w:rPr>
              <w:t>Итого: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491F17" w:rsidRPr="002F6E13" w:rsidRDefault="00944AF8" w:rsidP="002F6E13">
            <w:pPr>
              <w:spacing w:line="276" w:lineRule="auto"/>
              <w:jc w:val="center"/>
              <w:rPr>
                <w:b/>
              </w:rPr>
            </w:pPr>
            <w:r>
              <w:rPr>
                <w:b/>
              </w:rPr>
              <w:t>45 767 160,82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1F17" w:rsidRPr="002F6E13" w:rsidRDefault="00944AF8" w:rsidP="002F6E13">
            <w:pPr>
              <w:spacing w:line="276" w:lineRule="auto"/>
              <w:jc w:val="center"/>
              <w:rPr>
                <w:b/>
              </w:rPr>
            </w:pPr>
            <w:r>
              <w:rPr>
                <w:b/>
              </w:rPr>
              <w:t>45 767 160,82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DFD" w:rsidRPr="00E97414" w:rsidRDefault="00E97414" w:rsidP="004A5DFD">
            <w:pPr>
              <w:spacing w:line="276" w:lineRule="auto"/>
              <w:jc w:val="center"/>
              <w:rPr>
                <w:b/>
              </w:rPr>
            </w:pPr>
            <w:r w:rsidRPr="00E97414">
              <w:rPr>
                <w:b/>
              </w:rPr>
              <w:t>4 809 109,18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Pr="00E97414" w:rsidRDefault="00E97414" w:rsidP="002F6E13">
            <w:pPr>
              <w:spacing w:line="276" w:lineRule="auto"/>
              <w:jc w:val="center"/>
              <w:rPr>
                <w:b/>
              </w:rPr>
            </w:pPr>
            <w:r w:rsidRPr="00E97414">
              <w:rPr>
                <w:b/>
              </w:rPr>
              <w:t>4 896 829,18</w:t>
            </w:r>
          </w:p>
        </w:tc>
        <w:tc>
          <w:tcPr>
            <w:tcW w:w="1787" w:type="dxa"/>
            <w:tcBorders>
              <w:top w:val="single" w:sz="4" w:space="0" w:color="auto"/>
              <w:left w:val="single" w:sz="4" w:space="0" w:color="auto"/>
              <w:bottom w:val="single" w:sz="4" w:space="0" w:color="auto"/>
              <w:right w:val="single" w:sz="4" w:space="0" w:color="auto"/>
            </w:tcBorders>
            <w:vAlign w:val="center"/>
            <w:hideMark/>
          </w:tcPr>
          <w:p w:rsidR="00491F17" w:rsidRDefault="00E97414" w:rsidP="002F6E13">
            <w:pPr>
              <w:spacing w:line="276" w:lineRule="auto"/>
              <w:jc w:val="center"/>
              <w:rPr>
                <w:b/>
              </w:rPr>
            </w:pPr>
            <w:r>
              <w:rPr>
                <w:b/>
              </w:rPr>
              <w:t>50 576 270,00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E97414" w:rsidP="002F6E13">
            <w:pPr>
              <w:spacing w:line="276" w:lineRule="auto"/>
              <w:jc w:val="center"/>
              <w:rPr>
                <w:b/>
              </w:rPr>
            </w:pPr>
            <w:r>
              <w:rPr>
                <w:b/>
              </w:rPr>
              <w:t>50 663 990,00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491F17" w:rsidRDefault="00E97414" w:rsidP="002F6E13">
            <w:pPr>
              <w:spacing w:line="276" w:lineRule="auto"/>
              <w:jc w:val="center"/>
              <w:rPr>
                <w:b/>
              </w:rPr>
            </w:pPr>
            <w:r>
              <w:rPr>
                <w:b/>
              </w:rPr>
              <w:t>50 663 990,00</w:t>
            </w:r>
          </w:p>
        </w:tc>
      </w:tr>
    </w:tbl>
    <w:p w:rsidR="002A5CA4" w:rsidRDefault="002A5CA4" w:rsidP="00EA6963">
      <w:pPr>
        <w:pStyle w:val="21"/>
        <w:spacing w:line="276" w:lineRule="auto"/>
        <w:jc w:val="right"/>
        <w:rPr>
          <w:szCs w:val="28"/>
        </w:rPr>
      </w:pPr>
    </w:p>
    <w:p w:rsidR="00491F17" w:rsidRDefault="00491F17" w:rsidP="00EA6963">
      <w:pPr>
        <w:pStyle w:val="21"/>
        <w:spacing w:line="276" w:lineRule="auto"/>
        <w:jc w:val="right"/>
        <w:rPr>
          <w:szCs w:val="28"/>
        </w:rPr>
      </w:pPr>
    </w:p>
    <w:p w:rsidR="008723BE" w:rsidRDefault="008723BE" w:rsidP="00EA6963">
      <w:pPr>
        <w:pStyle w:val="21"/>
        <w:spacing w:line="276" w:lineRule="auto"/>
        <w:jc w:val="right"/>
        <w:rPr>
          <w:szCs w:val="28"/>
        </w:rPr>
      </w:pPr>
    </w:p>
    <w:p w:rsidR="00153A70" w:rsidRDefault="00153A70" w:rsidP="00EA6963">
      <w:pPr>
        <w:pStyle w:val="21"/>
        <w:spacing w:line="276" w:lineRule="auto"/>
        <w:jc w:val="right"/>
        <w:rPr>
          <w:szCs w:val="28"/>
        </w:rPr>
      </w:pPr>
      <w:r>
        <w:rPr>
          <w:szCs w:val="28"/>
        </w:rPr>
        <w:lastRenderedPageBreak/>
        <w:t>Приложение 2</w:t>
      </w:r>
    </w:p>
    <w:p w:rsidR="00153A70" w:rsidRDefault="00153A70" w:rsidP="00EA6963">
      <w:pPr>
        <w:pStyle w:val="21"/>
        <w:spacing w:line="276" w:lineRule="auto"/>
        <w:jc w:val="right"/>
        <w:rPr>
          <w:szCs w:val="28"/>
        </w:rPr>
      </w:pPr>
      <w:r>
        <w:rPr>
          <w:szCs w:val="28"/>
        </w:rPr>
        <w:t>к пояснительной записке</w:t>
      </w:r>
    </w:p>
    <w:p w:rsidR="00153A70" w:rsidRDefault="00153A70" w:rsidP="00EA6963">
      <w:pPr>
        <w:pStyle w:val="21"/>
        <w:spacing w:line="276" w:lineRule="auto"/>
        <w:jc w:val="right"/>
        <w:rPr>
          <w:szCs w:val="28"/>
        </w:rPr>
      </w:pPr>
    </w:p>
    <w:p w:rsidR="00A87C98" w:rsidRPr="00503487" w:rsidRDefault="008723BE" w:rsidP="00A87C98">
      <w:pPr>
        <w:jc w:val="center"/>
        <w:rPr>
          <w:b/>
          <w:sz w:val="28"/>
          <w:szCs w:val="20"/>
        </w:rPr>
      </w:pPr>
      <w:r w:rsidRPr="008723BE">
        <w:rPr>
          <w:b/>
          <w:sz w:val="28"/>
          <w:szCs w:val="28"/>
        </w:rPr>
        <w:t xml:space="preserve">Сравнение прогноза поступлений </w:t>
      </w:r>
      <w:r>
        <w:rPr>
          <w:b/>
          <w:sz w:val="28"/>
          <w:szCs w:val="28"/>
        </w:rPr>
        <w:t>нена</w:t>
      </w:r>
      <w:r w:rsidRPr="008723BE">
        <w:rPr>
          <w:b/>
          <w:sz w:val="28"/>
          <w:szCs w:val="28"/>
        </w:rPr>
        <w:t>логовых доходов в 2022</w:t>
      </w:r>
      <w:r>
        <w:rPr>
          <w:b/>
          <w:sz w:val="28"/>
          <w:szCs w:val="28"/>
        </w:rPr>
        <w:t xml:space="preserve"> </w:t>
      </w:r>
      <w:r w:rsidRPr="008723BE">
        <w:rPr>
          <w:b/>
          <w:sz w:val="28"/>
          <w:szCs w:val="28"/>
        </w:rPr>
        <w:t>-</w:t>
      </w:r>
      <w:r>
        <w:rPr>
          <w:b/>
          <w:sz w:val="28"/>
          <w:szCs w:val="28"/>
        </w:rPr>
        <w:t xml:space="preserve"> </w:t>
      </w:r>
      <w:r w:rsidRPr="008723BE">
        <w:rPr>
          <w:b/>
          <w:sz w:val="28"/>
          <w:szCs w:val="28"/>
        </w:rPr>
        <w:t>2023 годах, предусмотренного проектом решения Совета Южского городского поселения «О бюджете Южского городского поселения на 2022 год и на плановый период 2023 и 2024 годов», с соответствующими показателями, утвержденными решением о бюджете на 2022 и 2023 годы</w:t>
      </w:r>
    </w:p>
    <w:p w:rsidR="008723BE" w:rsidRDefault="008723BE" w:rsidP="00A87C98">
      <w:pPr>
        <w:jc w:val="right"/>
      </w:pPr>
    </w:p>
    <w:p w:rsidR="00153A70" w:rsidRDefault="00153A70" w:rsidP="00A87C98">
      <w:pPr>
        <w:jc w:val="right"/>
      </w:pPr>
      <w:r>
        <w:t>(руб.)</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75"/>
        <w:gridCol w:w="2284"/>
        <w:gridCol w:w="1843"/>
        <w:gridCol w:w="1701"/>
        <w:gridCol w:w="1701"/>
        <w:gridCol w:w="1701"/>
        <w:gridCol w:w="1701"/>
        <w:gridCol w:w="1952"/>
      </w:tblGrid>
      <w:tr w:rsidR="00A87C98" w:rsidTr="00A87C98">
        <w:trPr>
          <w:jc w:val="center"/>
        </w:trPr>
        <w:tc>
          <w:tcPr>
            <w:tcW w:w="2775" w:type="dxa"/>
            <w:vMerge w:val="restart"/>
            <w:tcBorders>
              <w:top w:val="single" w:sz="4" w:space="0" w:color="auto"/>
              <w:left w:val="single" w:sz="4" w:space="0" w:color="auto"/>
              <w:bottom w:val="single" w:sz="4" w:space="0" w:color="auto"/>
              <w:right w:val="single" w:sz="4" w:space="0" w:color="auto"/>
            </w:tcBorders>
          </w:tcPr>
          <w:p w:rsidR="00A87C98" w:rsidRDefault="00A87C98" w:rsidP="00EA6963">
            <w:pPr>
              <w:spacing w:line="276" w:lineRule="auto"/>
            </w:pPr>
          </w:p>
        </w:tc>
        <w:tc>
          <w:tcPr>
            <w:tcW w:w="4127" w:type="dxa"/>
            <w:gridSpan w:val="2"/>
            <w:tcBorders>
              <w:top w:val="single" w:sz="4" w:space="0" w:color="auto"/>
              <w:left w:val="single" w:sz="4" w:space="0" w:color="auto"/>
              <w:bottom w:val="single" w:sz="4" w:space="0" w:color="auto"/>
              <w:right w:val="single" w:sz="4" w:space="0" w:color="auto"/>
            </w:tcBorders>
            <w:vAlign w:val="center"/>
            <w:hideMark/>
          </w:tcPr>
          <w:p w:rsidR="00A87C98" w:rsidRPr="00491F17" w:rsidRDefault="00A87C98" w:rsidP="0098755A">
            <w:pPr>
              <w:spacing w:line="276" w:lineRule="auto"/>
              <w:jc w:val="center"/>
            </w:pPr>
            <w:r w:rsidRPr="003F2794">
              <w:rPr>
                <w:color w:val="000000"/>
                <w:sz w:val="22"/>
                <w:szCs w:val="22"/>
                <w:lang w:eastAsia="en-US"/>
              </w:rPr>
              <w:t xml:space="preserve">Предусмотрено </w:t>
            </w:r>
            <w:r w:rsidRPr="00A87C98">
              <w:rPr>
                <w:b/>
                <w:color w:val="000000"/>
                <w:sz w:val="22"/>
                <w:szCs w:val="22"/>
                <w:lang w:eastAsia="en-US"/>
              </w:rPr>
              <w:t>Решением</w:t>
            </w:r>
            <w:r w:rsidRPr="003F2794">
              <w:rPr>
                <w:color w:val="000000"/>
                <w:sz w:val="22"/>
                <w:szCs w:val="22"/>
                <w:lang w:eastAsia="en-US"/>
              </w:rPr>
              <w:t xml:space="preserve"> Совета Южского городского поселения от 23.12.2020 № 38 «О бюджете Южского городского поселения на 2021 год и на плановый период 2022 и 2023 годов» </w:t>
            </w:r>
            <w:r w:rsidRPr="00A87C98">
              <w:rPr>
                <w:b/>
                <w:color w:val="000000"/>
                <w:sz w:val="22"/>
                <w:szCs w:val="22"/>
                <w:lang w:eastAsia="en-US"/>
              </w:rPr>
              <w:t>(</w:t>
            </w:r>
            <w:r w:rsidRPr="00A87C98">
              <w:rPr>
                <w:b/>
                <w:sz w:val="22"/>
                <w:szCs w:val="22"/>
              </w:rPr>
              <w:t>в действующей редакции)</w:t>
            </w:r>
            <w:r w:rsidRPr="003F2794">
              <w:rPr>
                <w:sz w:val="22"/>
                <w:szCs w:val="22"/>
              </w:rPr>
              <w:t>,</w:t>
            </w:r>
            <w:r>
              <w:rPr>
                <w:sz w:val="22"/>
                <w:szCs w:val="22"/>
              </w:rPr>
              <w:t xml:space="preserve"> </w:t>
            </w:r>
            <w:r w:rsidRPr="00F95511">
              <w:rPr>
                <w:i/>
                <w:sz w:val="22"/>
                <w:szCs w:val="22"/>
              </w:rPr>
              <w:t>по состоянию на 01.10.20</w:t>
            </w:r>
            <w:r>
              <w:rPr>
                <w:i/>
                <w:sz w:val="22"/>
                <w:szCs w:val="22"/>
              </w:rPr>
              <w:t>21</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87C98" w:rsidRPr="00491F17" w:rsidRDefault="00A87C98" w:rsidP="0098755A">
            <w:pPr>
              <w:spacing w:line="276" w:lineRule="auto"/>
              <w:ind w:hanging="60"/>
              <w:jc w:val="center"/>
            </w:pPr>
            <w:r w:rsidRPr="00491F17">
              <w:t>Изменения</w:t>
            </w:r>
          </w:p>
        </w:tc>
        <w:tc>
          <w:tcPr>
            <w:tcW w:w="5354" w:type="dxa"/>
            <w:gridSpan w:val="3"/>
            <w:tcBorders>
              <w:top w:val="single" w:sz="4" w:space="0" w:color="auto"/>
              <w:left w:val="single" w:sz="4" w:space="0" w:color="auto"/>
              <w:bottom w:val="single" w:sz="4" w:space="0" w:color="auto"/>
              <w:right w:val="single" w:sz="4" w:space="0" w:color="auto"/>
            </w:tcBorders>
            <w:vAlign w:val="center"/>
            <w:hideMark/>
          </w:tcPr>
          <w:p w:rsidR="00A87C98" w:rsidRPr="00491F17" w:rsidRDefault="00A87C98" w:rsidP="0098755A">
            <w:pPr>
              <w:spacing w:line="276" w:lineRule="auto"/>
              <w:jc w:val="center"/>
            </w:pPr>
            <w:r w:rsidRPr="00491F17">
              <w:t xml:space="preserve">Предусмотрено </w:t>
            </w:r>
            <w:r w:rsidRPr="00503487">
              <w:rPr>
                <w:b/>
              </w:rPr>
              <w:t>проектом</w:t>
            </w:r>
            <w:r w:rsidRPr="00491F17">
              <w:t xml:space="preserve"> Решения </w:t>
            </w:r>
            <w:r w:rsidRPr="00491F17">
              <w:rPr>
                <w:bCs/>
                <w:iCs/>
              </w:rPr>
              <w:t>«О бюджете Южского городского поселения на 20</w:t>
            </w:r>
            <w:r>
              <w:rPr>
                <w:bCs/>
                <w:iCs/>
              </w:rPr>
              <w:t xml:space="preserve">22 </w:t>
            </w:r>
            <w:r w:rsidRPr="00491F17">
              <w:rPr>
                <w:bCs/>
                <w:iCs/>
              </w:rPr>
              <w:t>год и на плановый период 20</w:t>
            </w:r>
            <w:r>
              <w:rPr>
                <w:bCs/>
                <w:iCs/>
              </w:rPr>
              <w:t xml:space="preserve">23 </w:t>
            </w:r>
            <w:r w:rsidRPr="00491F17">
              <w:rPr>
                <w:bCs/>
                <w:iCs/>
              </w:rPr>
              <w:t>и 202</w:t>
            </w:r>
            <w:r>
              <w:rPr>
                <w:bCs/>
                <w:iCs/>
              </w:rPr>
              <w:t xml:space="preserve">4 </w:t>
            </w:r>
            <w:r w:rsidRPr="00491F17">
              <w:rPr>
                <w:bCs/>
                <w:iCs/>
              </w:rPr>
              <w:t>годов»</w:t>
            </w:r>
          </w:p>
        </w:tc>
      </w:tr>
      <w:tr w:rsidR="00153A70" w:rsidTr="00A87C98">
        <w:trPr>
          <w:jc w:val="center"/>
        </w:trPr>
        <w:tc>
          <w:tcPr>
            <w:tcW w:w="2775" w:type="dxa"/>
            <w:vMerge/>
            <w:tcBorders>
              <w:top w:val="single" w:sz="4" w:space="0" w:color="auto"/>
              <w:left w:val="single" w:sz="4" w:space="0" w:color="auto"/>
              <w:bottom w:val="single" w:sz="4" w:space="0" w:color="auto"/>
              <w:right w:val="single" w:sz="4" w:space="0" w:color="auto"/>
            </w:tcBorders>
            <w:vAlign w:val="center"/>
            <w:hideMark/>
          </w:tcPr>
          <w:p w:rsidR="00153A70" w:rsidRDefault="00153A70" w:rsidP="00EA6963">
            <w:pPr>
              <w:spacing w:line="276" w:lineRule="auto"/>
            </w:pPr>
          </w:p>
        </w:tc>
        <w:tc>
          <w:tcPr>
            <w:tcW w:w="2284"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A87C98">
            <w:pPr>
              <w:spacing w:line="276" w:lineRule="auto"/>
              <w:jc w:val="center"/>
            </w:pPr>
            <w:r w:rsidRPr="00491F17">
              <w:t>20</w:t>
            </w:r>
            <w:r w:rsidR="008F737B">
              <w:t>2</w:t>
            </w:r>
            <w:r w:rsidR="00A87C98">
              <w:t>2</w:t>
            </w:r>
            <w:r w:rsidRPr="00491F17">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A87C98">
            <w:pPr>
              <w:spacing w:line="276" w:lineRule="auto"/>
              <w:jc w:val="center"/>
            </w:pPr>
            <w:r w:rsidRPr="00491F17">
              <w:t>20</w:t>
            </w:r>
            <w:r w:rsidR="00EA00F8">
              <w:t>2</w:t>
            </w:r>
            <w:r w:rsidR="00A87C98">
              <w:t>3</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A87C98">
            <w:pPr>
              <w:spacing w:line="276" w:lineRule="auto"/>
              <w:jc w:val="center"/>
            </w:pPr>
            <w:r w:rsidRPr="00491F17">
              <w:t>20</w:t>
            </w:r>
            <w:r w:rsidR="008F737B">
              <w:t>2</w:t>
            </w:r>
            <w:r w:rsidR="00A87C98">
              <w:t>2</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A87C98">
            <w:pPr>
              <w:spacing w:line="276" w:lineRule="auto"/>
              <w:jc w:val="center"/>
            </w:pPr>
            <w:r w:rsidRPr="00491F17">
              <w:t>20</w:t>
            </w:r>
            <w:r w:rsidR="00EA00F8">
              <w:t>2</w:t>
            </w:r>
            <w:r w:rsidR="00A87C98">
              <w:t>3</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A87C98">
            <w:pPr>
              <w:spacing w:line="276" w:lineRule="auto"/>
              <w:jc w:val="center"/>
            </w:pPr>
            <w:r w:rsidRPr="00491F17">
              <w:t>20</w:t>
            </w:r>
            <w:r w:rsidR="008F737B">
              <w:t>2</w:t>
            </w:r>
            <w:r w:rsidR="00A87C98">
              <w:t>2</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A87C98">
            <w:pPr>
              <w:spacing w:line="276" w:lineRule="auto"/>
              <w:jc w:val="center"/>
            </w:pPr>
            <w:r w:rsidRPr="00491F17">
              <w:t>20</w:t>
            </w:r>
            <w:r w:rsidR="00EA00F8">
              <w:t>2</w:t>
            </w:r>
            <w:r w:rsidR="00A87C98">
              <w:t>3</w:t>
            </w:r>
            <w:r w:rsidRPr="00491F17">
              <w:t xml:space="preserve"> год</w:t>
            </w:r>
          </w:p>
        </w:tc>
        <w:tc>
          <w:tcPr>
            <w:tcW w:w="1952" w:type="dxa"/>
            <w:tcBorders>
              <w:top w:val="single" w:sz="4" w:space="0" w:color="auto"/>
              <w:left w:val="single" w:sz="4" w:space="0" w:color="auto"/>
              <w:bottom w:val="single" w:sz="4" w:space="0" w:color="auto"/>
              <w:right w:val="single" w:sz="4" w:space="0" w:color="auto"/>
            </w:tcBorders>
            <w:hideMark/>
          </w:tcPr>
          <w:p w:rsidR="00153A70" w:rsidRPr="00491F17" w:rsidRDefault="00153A70" w:rsidP="00A87C98">
            <w:pPr>
              <w:spacing w:line="276" w:lineRule="auto"/>
              <w:jc w:val="center"/>
            </w:pPr>
            <w:r w:rsidRPr="00491F17">
              <w:t>20</w:t>
            </w:r>
            <w:r w:rsidR="00491F17" w:rsidRPr="00491F17">
              <w:t>2</w:t>
            </w:r>
            <w:r w:rsidR="00A87C98">
              <w:t xml:space="preserve">4 </w:t>
            </w:r>
            <w:r w:rsidRPr="00491F17">
              <w:t>год</w:t>
            </w:r>
          </w:p>
        </w:tc>
      </w:tr>
      <w:tr w:rsidR="00EA00F8" w:rsidTr="00A87C98">
        <w:trPr>
          <w:jc w:val="center"/>
        </w:trPr>
        <w:tc>
          <w:tcPr>
            <w:tcW w:w="2775" w:type="dxa"/>
            <w:tcBorders>
              <w:top w:val="single" w:sz="4" w:space="0" w:color="auto"/>
              <w:left w:val="single" w:sz="4" w:space="0" w:color="auto"/>
              <w:bottom w:val="single" w:sz="4" w:space="0" w:color="auto"/>
              <w:right w:val="single" w:sz="4" w:space="0" w:color="auto"/>
            </w:tcBorders>
            <w:hideMark/>
          </w:tcPr>
          <w:p w:rsidR="00EA00F8" w:rsidRDefault="00EA00F8" w:rsidP="00EA6963">
            <w:pPr>
              <w:spacing w:line="276" w:lineRule="auto"/>
            </w:pPr>
            <w:r>
              <w:t>Доходы от использования имущества, находящегося в государственной и муниципальной собственности</w:t>
            </w:r>
          </w:p>
        </w:tc>
        <w:tc>
          <w:tcPr>
            <w:tcW w:w="2284" w:type="dxa"/>
            <w:tcBorders>
              <w:top w:val="single" w:sz="4" w:space="0" w:color="auto"/>
              <w:left w:val="single" w:sz="4" w:space="0" w:color="auto"/>
              <w:bottom w:val="single" w:sz="4" w:space="0" w:color="auto"/>
              <w:right w:val="single" w:sz="4" w:space="0" w:color="auto"/>
            </w:tcBorders>
            <w:vAlign w:val="center"/>
            <w:hideMark/>
          </w:tcPr>
          <w:p w:rsidR="00EA00F8" w:rsidRDefault="00944AF8" w:rsidP="004617A9">
            <w:pPr>
              <w:spacing w:line="276" w:lineRule="auto"/>
              <w:jc w:val="right"/>
            </w:pPr>
            <w:r>
              <w:t>1 290 000,00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00F8" w:rsidRDefault="00944AF8" w:rsidP="004617A9">
            <w:pPr>
              <w:spacing w:line="276" w:lineRule="auto"/>
              <w:jc w:val="right"/>
            </w:pPr>
            <w:r>
              <w:t>1 290 000,00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0A65F7" w:rsidP="004617A9">
            <w:pPr>
              <w:spacing w:line="276" w:lineRule="auto"/>
              <w:jc w:val="right"/>
            </w:pPr>
            <w:r>
              <w:t>760 000,00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0A65F7" w:rsidP="000A65F7">
            <w:pPr>
              <w:spacing w:line="276" w:lineRule="auto"/>
              <w:jc w:val="right"/>
            </w:pPr>
            <w:r>
              <w:t>760 000,00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0A65F7" w:rsidP="00D6653A">
            <w:pPr>
              <w:spacing w:line="276" w:lineRule="auto"/>
              <w:jc w:val="right"/>
            </w:pPr>
            <w:r>
              <w:t>2 050 000,00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0A65F7" w:rsidP="00D6653A">
            <w:pPr>
              <w:spacing w:line="276" w:lineRule="auto"/>
              <w:jc w:val="right"/>
            </w:pPr>
            <w:r>
              <w:t>2 050 000,00</w:t>
            </w:r>
          </w:p>
        </w:tc>
        <w:tc>
          <w:tcPr>
            <w:tcW w:w="1952" w:type="dxa"/>
            <w:tcBorders>
              <w:top w:val="single" w:sz="4" w:space="0" w:color="auto"/>
              <w:left w:val="single" w:sz="4" w:space="0" w:color="auto"/>
              <w:bottom w:val="single" w:sz="4" w:space="0" w:color="auto"/>
              <w:right w:val="single" w:sz="4" w:space="0" w:color="auto"/>
            </w:tcBorders>
            <w:vAlign w:val="center"/>
            <w:hideMark/>
          </w:tcPr>
          <w:p w:rsidR="00EA00F8" w:rsidRDefault="000A65F7" w:rsidP="00D6653A">
            <w:pPr>
              <w:spacing w:line="276" w:lineRule="auto"/>
              <w:jc w:val="right"/>
            </w:pPr>
            <w:r>
              <w:t>2 050 000,00</w:t>
            </w:r>
          </w:p>
        </w:tc>
      </w:tr>
      <w:tr w:rsidR="00EA00F8" w:rsidTr="00944AF8">
        <w:trPr>
          <w:trHeight w:val="984"/>
          <w:jc w:val="center"/>
        </w:trPr>
        <w:tc>
          <w:tcPr>
            <w:tcW w:w="2775" w:type="dxa"/>
            <w:tcBorders>
              <w:top w:val="single" w:sz="4" w:space="0" w:color="auto"/>
              <w:left w:val="single" w:sz="4" w:space="0" w:color="auto"/>
              <w:bottom w:val="single" w:sz="4" w:space="0" w:color="auto"/>
              <w:right w:val="single" w:sz="4" w:space="0" w:color="auto"/>
            </w:tcBorders>
            <w:hideMark/>
          </w:tcPr>
          <w:p w:rsidR="00EA00F8" w:rsidRDefault="00EA00F8" w:rsidP="00EA6963">
            <w:pPr>
              <w:spacing w:line="276" w:lineRule="auto"/>
            </w:pPr>
            <w:r>
              <w:t>Доходы от продажи материальных и нематериальных активов</w:t>
            </w:r>
          </w:p>
        </w:tc>
        <w:tc>
          <w:tcPr>
            <w:tcW w:w="2284" w:type="dxa"/>
            <w:tcBorders>
              <w:top w:val="single" w:sz="4" w:space="0" w:color="auto"/>
              <w:left w:val="single" w:sz="4" w:space="0" w:color="auto"/>
              <w:bottom w:val="single" w:sz="4" w:space="0" w:color="auto"/>
              <w:right w:val="single" w:sz="4" w:space="0" w:color="auto"/>
            </w:tcBorders>
            <w:vAlign w:val="center"/>
            <w:hideMark/>
          </w:tcPr>
          <w:p w:rsidR="00EA00F8" w:rsidRDefault="00944AF8" w:rsidP="00D6653A">
            <w:pPr>
              <w:spacing w:line="276" w:lineRule="auto"/>
              <w:jc w:val="right"/>
            </w:pPr>
            <w:r>
              <w:t>40 000,00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00F8" w:rsidRDefault="00944AF8" w:rsidP="00D6653A">
            <w:pPr>
              <w:spacing w:line="276" w:lineRule="auto"/>
              <w:jc w:val="right"/>
            </w:pPr>
            <w:r>
              <w:t>40 000,00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0A65F7" w:rsidP="00D6653A">
            <w:pPr>
              <w:spacing w:line="276" w:lineRule="auto"/>
              <w:jc w:val="right"/>
            </w:pP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0A65F7" w:rsidP="00D6653A">
            <w:pPr>
              <w:spacing w:line="276" w:lineRule="auto"/>
              <w:jc w:val="right"/>
            </w:pP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0A65F7" w:rsidP="00D6653A">
            <w:pPr>
              <w:spacing w:line="276" w:lineRule="auto"/>
              <w:jc w:val="right"/>
            </w:pPr>
            <w:r>
              <w:t>40 000,00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0A65F7" w:rsidP="00D6653A">
            <w:pPr>
              <w:spacing w:line="276" w:lineRule="auto"/>
              <w:jc w:val="right"/>
            </w:pPr>
            <w:r>
              <w:t>40 000,00</w:t>
            </w:r>
          </w:p>
        </w:tc>
        <w:tc>
          <w:tcPr>
            <w:tcW w:w="1952" w:type="dxa"/>
            <w:tcBorders>
              <w:top w:val="single" w:sz="4" w:space="0" w:color="auto"/>
              <w:left w:val="single" w:sz="4" w:space="0" w:color="auto"/>
              <w:bottom w:val="single" w:sz="4" w:space="0" w:color="auto"/>
              <w:right w:val="single" w:sz="4" w:space="0" w:color="auto"/>
            </w:tcBorders>
            <w:vAlign w:val="center"/>
            <w:hideMark/>
          </w:tcPr>
          <w:p w:rsidR="00EA00F8" w:rsidRDefault="000A65F7" w:rsidP="00D6653A">
            <w:pPr>
              <w:spacing w:line="276" w:lineRule="auto"/>
              <w:jc w:val="right"/>
            </w:pPr>
            <w:r>
              <w:t>40 000,00</w:t>
            </w:r>
          </w:p>
        </w:tc>
      </w:tr>
      <w:tr w:rsidR="00944AF8" w:rsidTr="00944AF8">
        <w:trPr>
          <w:trHeight w:val="653"/>
          <w:jc w:val="center"/>
        </w:trPr>
        <w:tc>
          <w:tcPr>
            <w:tcW w:w="2775" w:type="dxa"/>
            <w:tcBorders>
              <w:top w:val="single" w:sz="4" w:space="0" w:color="auto"/>
              <w:left w:val="single" w:sz="4" w:space="0" w:color="auto"/>
              <w:bottom w:val="single" w:sz="4" w:space="0" w:color="auto"/>
              <w:right w:val="single" w:sz="4" w:space="0" w:color="auto"/>
            </w:tcBorders>
            <w:hideMark/>
          </w:tcPr>
          <w:p w:rsidR="00944AF8" w:rsidRPr="00944AF8" w:rsidRDefault="00944AF8" w:rsidP="0056315B">
            <w:pPr>
              <w:spacing w:line="276" w:lineRule="auto"/>
            </w:pPr>
            <w:r w:rsidRPr="00944AF8">
              <w:t>Штрафы, санкции, возмещение ущерба</w:t>
            </w:r>
          </w:p>
        </w:tc>
        <w:tc>
          <w:tcPr>
            <w:tcW w:w="2284" w:type="dxa"/>
            <w:tcBorders>
              <w:top w:val="single" w:sz="4" w:space="0" w:color="auto"/>
              <w:left w:val="single" w:sz="4" w:space="0" w:color="auto"/>
              <w:bottom w:val="single" w:sz="4" w:space="0" w:color="auto"/>
              <w:right w:val="single" w:sz="4" w:space="0" w:color="auto"/>
            </w:tcBorders>
            <w:vAlign w:val="center"/>
            <w:hideMark/>
          </w:tcPr>
          <w:p w:rsidR="00944AF8" w:rsidRPr="00944AF8" w:rsidRDefault="00944AF8" w:rsidP="0056315B">
            <w:pPr>
              <w:spacing w:line="276" w:lineRule="auto"/>
              <w:jc w:val="right"/>
            </w:pPr>
            <w:r w:rsidRPr="00944AF8">
              <w:t>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4AF8" w:rsidRPr="00944AF8" w:rsidRDefault="00944AF8" w:rsidP="0056315B">
            <w:pPr>
              <w:spacing w:line="276" w:lineRule="auto"/>
              <w:jc w:val="right"/>
            </w:pPr>
            <w:r w:rsidRPr="00944AF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AF8" w:rsidRPr="00944AF8" w:rsidRDefault="000A65F7" w:rsidP="0056315B">
            <w:pPr>
              <w:spacing w:line="276" w:lineRule="auto"/>
              <w:jc w:val="right"/>
            </w:pPr>
            <w:r>
              <w:t>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AF8" w:rsidRPr="00944AF8" w:rsidRDefault="000A65F7" w:rsidP="0056315B">
            <w:pPr>
              <w:spacing w:line="276" w:lineRule="auto"/>
              <w:jc w:val="right"/>
            </w:pP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AF8" w:rsidRPr="00944AF8" w:rsidRDefault="000A65F7" w:rsidP="0056315B">
            <w:pPr>
              <w:spacing w:line="276" w:lineRule="auto"/>
              <w:jc w:val="right"/>
            </w:pPr>
            <w:r>
              <w:t>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AF8" w:rsidRPr="00944AF8" w:rsidRDefault="000A65F7" w:rsidP="0056315B">
            <w:pPr>
              <w:spacing w:line="276" w:lineRule="auto"/>
              <w:jc w:val="right"/>
            </w:pPr>
            <w:r>
              <w:t>0,00</w:t>
            </w:r>
          </w:p>
        </w:tc>
        <w:tc>
          <w:tcPr>
            <w:tcW w:w="1952" w:type="dxa"/>
            <w:tcBorders>
              <w:top w:val="single" w:sz="4" w:space="0" w:color="auto"/>
              <w:left w:val="single" w:sz="4" w:space="0" w:color="auto"/>
              <w:bottom w:val="single" w:sz="4" w:space="0" w:color="auto"/>
              <w:right w:val="single" w:sz="4" w:space="0" w:color="auto"/>
            </w:tcBorders>
            <w:vAlign w:val="center"/>
            <w:hideMark/>
          </w:tcPr>
          <w:p w:rsidR="00944AF8" w:rsidRPr="00944AF8" w:rsidRDefault="000A65F7" w:rsidP="0056315B">
            <w:pPr>
              <w:spacing w:line="276" w:lineRule="auto"/>
              <w:jc w:val="right"/>
            </w:pPr>
            <w:r>
              <w:t>0,00</w:t>
            </w:r>
          </w:p>
        </w:tc>
      </w:tr>
      <w:tr w:rsidR="0056315B" w:rsidTr="00A87C98">
        <w:trPr>
          <w:jc w:val="center"/>
        </w:trPr>
        <w:tc>
          <w:tcPr>
            <w:tcW w:w="2775" w:type="dxa"/>
            <w:tcBorders>
              <w:top w:val="single" w:sz="4" w:space="0" w:color="auto"/>
              <w:left w:val="single" w:sz="4" w:space="0" w:color="auto"/>
              <w:bottom w:val="single" w:sz="4" w:space="0" w:color="auto"/>
              <w:right w:val="single" w:sz="4" w:space="0" w:color="auto"/>
            </w:tcBorders>
            <w:hideMark/>
          </w:tcPr>
          <w:p w:rsidR="0056315B" w:rsidRDefault="0056315B" w:rsidP="0056315B">
            <w:pPr>
              <w:spacing w:line="276" w:lineRule="auto"/>
              <w:rPr>
                <w:b/>
              </w:rPr>
            </w:pPr>
            <w:r>
              <w:rPr>
                <w:b/>
              </w:rPr>
              <w:t>Итого:</w:t>
            </w:r>
          </w:p>
        </w:tc>
        <w:tc>
          <w:tcPr>
            <w:tcW w:w="2284" w:type="dxa"/>
            <w:tcBorders>
              <w:top w:val="single" w:sz="4" w:space="0" w:color="auto"/>
              <w:left w:val="single" w:sz="4" w:space="0" w:color="auto"/>
              <w:bottom w:val="single" w:sz="4" w:space="0" w:color="auto"/>
              <w:right w:val="single" w:sz="4" w:space="0" w:color="auto"/>
            </w:tcBorders>
            <w:vAlign w:val="center"/>
            <w:hideMark/>
          </w:tcPr>
          <w:p w:rsidR="0056315B" w:rsidRDefault="00944AF8" w:rsidP="0056315B">
            <w:pPr>
              <w:spacing w:line="276" w:lineRule="auto"/>
              <w:jc w:val="right"/>
              <w:rPr>
                <w:b/>
              </w:rPr>
            </w:pPr>
            <w:r>
              <w:rPr>
                <w:b/>
              </w:rPr>
              <w:t>1 330 000,00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315B" w:rsidRDefault="00944AF8" w:rsidP="0056315B">
            <w:pPr>
              <w:spacing w:line="276" w:lineRule="auto"/>
              <w:jc w:val="right"/>
              <w:rPr>
                <w:b/>
              </w:rPr>
            </w:pPr>
            <w:r>
              <w:rPr>
                <w:b/>
              </w:rPr>
              <w:t>1 330 000,00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Pr="00EA00F8" w:rsidRDefault="000A65F7" w:rsidP="0056315B">
            <w:pPr>
              <w:spacing w:line="276" w:lineRule="auto"/>
              <w:jc w:val="right"/>
              <w:rPr>
                <w:b/>
              </w:rPr>
            </w:pPr>
            <w:r>
              <w:rPr>
                <w:b/>
              </w:rPr>
              <w:t>765 000,00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Pr="00EA00F8" w:rsidRDefault="000A65F7" w:rsidP="0056315B">
            <w:pPr>
              <w:spacing w:line="276" w:lineRule="auto"/>
              <w:jc w:val="right"/>
              <w:rPr>
                <w:b/>
              </w:rPr>
            </w:pPr>
            <w:r>
              <w:rPr>
                <w:b/>
              </w:rPr>
              <w:t>760 000,00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Default="000A65F7" w:rsidP="0056315B">
            <w:pPr>
              <w:spacing w:line="276" w:lineRule="auto"/>
              <w:jc w:val="right"/>
              <w:rPr>
                <w:b/>
              </w:rPr>
            </w:pPr>
            <w:r>
              <w:rPr>
                <w:b/>
              </w:rPr>
              <w:t>2 095 000,00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Default="000A65F7" w:rsidP="0056315B">
            <w:pPr>
              <w:spacing w:line="276" w:lineRule="auto"/>
              <w:jc w:val="right"/>
              <w:rPr>
                <w:b/>
              </w:rPr>
            </w:pPr>
            <w:r>
              <w:rPr>
                <w:b/>
              </w:rPr>
              <w:t>2 090 000,00</w:t>
            </w:r>
          </w:p>
        </w:tc>
        <w:tc>
          <w:tcPr>
            <w:tcW w:w="1952" w:type="dxa"/>
            <w:tcBorders>
              <w:top w:val="single" w:sz="4" w:space="0" w:color="auto"/>
              <w:left w:val="single" w:sz="4" w:space="0" w:color="auto"/>
              <w:bottom w:val="single" w:sz="4" w:space="0" w:color="auto"/>
              <w:right w:val="single" w:sz="4" w:space="0" w:color="auto"/>
            </w:tcBorders>
            <w:vAlign w:val="center"/>
            <w:hideMark/>
          </w:tcPr>
          <w:p w:rsidR="000A65F7" w:rsidRDefault="000A65F7" w:rsidP="000A65F7">
            <w:pPr>
              <w:spacing w:line="276" w:lineRule="auto"/>
              <w:jc w:val="right"/>
              <w:rPr>
                <w:b/>
              </w:rPr>
            </w:pPr>
            <w:r>
              <w:rPr>
                <w:b/>
              </w:rPr>
              <w:t>2 090 000,00</w:t>
            </w:r>
          </w:p>
        </w:tc>
      </w:tr>
    </w:tbl>
    <w:p w:rsidR="002A5CA4" w:rsidRDefault="002A5CA4" w:rsidP="00EA6963">
      <w:pPr>
        <w:pStyle w:val="21"/>
        <w:spacing w:line="276" w:lineRule="auto"/>
        <w:jc w:val="right"/>
        <w:rPr>
          <w:sz w:val="24"/>
          <w:szCs w:val="24"/>
        </w:rPr>
      </w:pPr>
    </w:p>
    <w:p w:rsidR="002A5CA4" w:rsidRDefault="002A5CA4" w:rsidP="00EA6963">
      <w:pPr>
        <w:pStyle w:val="21"/>
        <w:spacing w:line="276" w:lineRule="auto"/>
        <w:jc w:val="right"/>
        <w:rPr>
          <w:sz w:val="24"/>
          <w:szCs w:val="24"/>
        </w:rPr>
        <w:sectPr w:rsidR="002A5CA4" w:rsidSect="002A5CA4">
          <w:pgSz w:w="16838" w:h="11906" w:orient="landscape"/>
          <w:pgMar w:top="567" w:right="567" w:bottom="1134" w:left="567" w:header="709" w:footer="709" w:gutter="0"/>
          <w:cols w:space="708"/>
          <w:titlePg/>
          <w:docGrid w:linePitch="381"/>
        </w:sectPr>
      </w:pPr>
    </w:p>
    <w:p w:rsidR="002A581C" w:rsidRPr="00B05A43" w:rsidRDefault="002A581C" w:rsidP="00EA6963">
      <w:pPr>
        <w:pStyle w:val="21"/>
        <w:spacing w:line="276" w:lineRule="auto"/>
        <w:jc w:val="right"/>
        <w:rPr>
          <w:szCs w:val="28"/>
        </w:rPr>
      </w:pPr>
      <w:r w:rsidRPr="00B05A43">
        <w:rPr>
          <w:szCs w:val="28"/>
        </w:rPr>
        <w:lastRenderedPageBreak/>
        <w:t>Приложение</w:t>
      </w:r>
      <w:r w:rsidR="00B05A43" w:rsidRPr="00B05A43">
        <w:rPr>
          <w:szCs w:val="28"/>
        </w:rPr>
        <w:t>3</w:t>
      </w:r>
    </w:p>
    <w:p w:rsidR="002A581C" w:rsidRPr="00B05A43" w:rsidRDefault="002A581C" w:rsidP="00EA6963">
      <w:pPr>
        <w:pStyle w:val="21"/>
        <w:spacing w:line="276" w:lineRule="auto"/>
        <w:jc w:val="right"/>
        <w:rPr>
          <w:szCs w:val="28"/>
        </w:rPr>
      </w:pPr>
      <w:r w:rsidRPr="00B05A43">
        <w:rPr>
          <w:szCs w:val="28"/>
        </w:rPr>
        <w:t>к пояснительной записке</w:t>
      </w:r>
    </w:p>
    <w:p w:rsidR="002A581C" w:rsidRPr="00B05A43" w:rsidRDefault="002A581C" w:rsidP="00EA6963">
      <w:pPr>
        <w:pStyle w:val="21"/>
        <w:spacing w:line="276" w:lineRule="auto"/>
        <w:jc w:val="right"/>
        <w:rPr>
          <w:szCs w:val="28"/>
        </w:rPr>
      </w:pPr>
    </w:p>
    <w:p w:rsidR="001C3C5E" w:rsidRPr="00B05A43" w:rsidRDefault="001C3C5E" w:rsidP="00EA6963">
      <w:pPr>
        <w:pStyle w:val="21"/>
        <w:spacing w:line="276" w:lineRule="auto"/>
        <w:jc w:val="right"/>
        <w:rPr>
          <w:szCs w:val="28"/>
        </w:rPr>
      </w:pPr>
    </w:p>
    <w:p w:rsidR="002A581C" w:rsidRPr="00EA00F8" w:rsidRDefault="002A581C" w:rsidP="00EA6963">
      <w:pPr>
        <w:pStyle w:val="21"/>
        <w:spacing w:line="276" w:lineRule="auto"/>
        <w:ind w:firstLine="0"/>
        <w:jc w:val="center"/>
        <w:rPr>
          <w:b/>
          <w:szCs w:val="28"/>
        </w:rPr>
      </w:pPr>
      <w:r w:rsidRPr="00EA00F8">
        <w:rPr>
          <w:b/>
          <w:szCs w:val="28"/>
        </w:rPr>
        <w:t>Бюджетные назначения по неналоговым доходам бюджета</w:t>
      </w:r>
      <w:r w:rsidR="00A87C98">
        <w:rPr>
          <w:b/>
          <w:szCs w:val="28"/>
        </w:rPr>
        <w:t xml:space="preserve"> </w:t>
      </w:r>
      <w:r w:rsidRPr="00EA00F8">
        <w:rPr>
          <w:b/>
          <w:szCs w:val="28"/>
        </w:rPr>
        <w:t>Южского</w:t>
      </w:r>
      <w:r w:rsidR="00A87C98">
        <w:rPr>
          <w:b/>
          <w:szCs w:val="28"/>
        </w:rPr>
        <w:t xml:space="preserve"> </w:t>
      </w:r>
      <w:r w:rsidR="00752424" w:rsidRPr="00EA00F8">
        <w:rPr>
          <w:b/>
          <w:szCs w:val="28"/>
        </w:rPr>
        <w:t>городского поселения</w:t>
      </w:r>
      <w:r w:rsidRPr="00EA00F8">
        <w:rPr>
          <w:b/>
          <w:szCs w:val="28"/>
        </w:rPr>
        <w:t xml:space="preserve"> в разрезе главных администраторов доходов</w:t>
      </w:r>
      <w:r w:rsidR="00F71B56">
        <w:rPr>
          <w:b/>
          <w:szCs w:val="28"/>
        </w:rPr>
        <w:t xml:space="preserve"> бюджета Южского городского поселения</w:t>
      </w:r>
      <w:r w:rsidRPr="00EA00F8">
        <w:rPr>
          <w:b/>
          <w:szCs w:val="28"/>
        </w:rPr>
        <w:t xml:space="preserve">, предусмотренные проектом Решения </w:t>
      </w:r>
      <w:r w:rsidR="00EA00F8" w:rsidRPr="00EA00F8">
        <w:rPr>
          <w:b/>
        </w:rPr>
        <w:t>Совета Южского городского поселения</w:t>
      </w:r>
      <w:r w:rsidR="00A87C98">
        <w:rPr>
          <w:b/>
        </w:rPr>
        <w:t xml:space="preserve"> </w:t>
      </w:r>
      <w:r w:rsidRPr="00EA00F8">
        <w:rPr>
          <w:b/>
          <w:szCs w:val="28"/>
        </w:rPr>
        <w:t>«О бюджете Южского</w:t>
      </w:r>
      <w:r w:rsidR="00A87C98">
        <w:rPr>
          <w:b/>
          <w:szCs w:val="28"/>
        </w:rPr>
        <w:t xml:space="preserve"> </w:t>
      </w:r>
      <w:r w:rsidR="00752424" w:rsidRPr="00EA00F8">
        <w:rPr>
          <w:b/>
          <w:szCs w:val="28"/>
        </w:rPr>
        <w:t xml:space="preserve">городского поселения </w:t>
      </w:r>
      <w:r w:rsidRPr="00EA00F8">
        <w:rPr>
          <w:b/>
          <w:szCs w:val="28"/>
        </w:rPr>
        <w:t>на 20</w:t>
      </w:r>
      <w:r w:rsidR="008F737B">
        <w:rPr>
          <w:b/>
          <w:szCs w:val="28"/>
        </w:rPr>
        <w:t>2</w:t>
      </w:r>
      <w:r w:rsidR="00A87C98">
        <w:rPr>
          <w:b/>
          <w:szCs w:val="28"/>
        </w:rPr>
        <w:t>2</w:t>
      </w:r>
      <w:r w:rsidRPr="00EA00F8">
        <w:rPr>
          <w:b/>
          <w:szCs w:val="28"/>
        </w:rPr>
        <w:t xml:space="preserve"> год и на плановый период 20</w:t>
      </w:r>
      <w:r w:rsidR="00F71B56">
        <w:rPr>
          <w:b/>
          <w:szCs w:val="28"/>
        </w:rPr>
        <w:t>2</w:t>
      </w:r>
      <w:r w:rsidR="00A87C98">
        <w:rPr>
          <w:b/>
          <w:szCs w:val="28"/>
        </w:rPr>
        <w:t>3</w:t>
      </w:r>
      <w:r w:rsidRPr="00EA00F8">
        <w:rPr>
          <w:b/>
          <w:szCs w:val="28"/>
        </w:rPr>
        <w:t xml:space="preserve"> и 20</w:t>
      </w:r>
      <w:r w:rsidR="00B05A43" w:rsidRPr="00EA00F8">
        <w:rPr>
          <w:b/>
          <w:szCs w:val="28"/>
        </w:rPr>
        <w:t>2</w:t>
      </w:r>
      <w:r w:rsidR="00A87C98">
        <w:rPr>
          <w:b/>
          <w:szCs w:val="28"/>
        </w:rPr>
        <w:t>4</w:t>
      </w:r>
      <w:r w:rsidRPr="00EA00F8">
        <w:rPr>
          <w:b/>
          <w:szCs w:val="28"/>
        </w:rPr>
        <w:t xml:space="preserve"> годов»</w:t>
      </w:r>
    </w:p>
    <w:p w:rsidR="002A581C" w:rsidRPr="00B05A43" w:rsidRDefault="002A581C" w:rsidP="00EA6963">
      <w:pPr>
        <w:spacing w:line="276" w:lineRule="auto"/>
        <w:jc w:val="right"/>
        <w:rPr>
          <w:color w:val="FF0000"/>
          <w:sz w:val="28"/>
          <w:szCs w:val="28"/>
        </w:rPr>
      </w:pPr>
    </w:p>
    <w:tbl>
      <w:tblPr>
        <w:tblpPr w:leftFromText="180" w:rightFromText="180" w:vertAnchor="text" w:horzAnchor="margin" w:tblpXSpec="center" w:tblpY="162"/>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93"/>
        <w:gridCol w:w="1701"/>
        <w:gridCol w:w="1701"/>
        <w:gridCol w:w="1843"/>
      </w:tblGrid>
      <w:tr w:rsidR="00B05A43" w:rsidRPr="00B05A43" w:rsidTr="00B05A43">
        <w:trPr>
          <w:trHeight w:val="416"/>
        </w:trPr>
        <w:tc>
          <w:tcPr>
            <w:tcW w:w="4593" w:type="dxa"/>
            <w:vMerge w:val="restart"/>
            <w:shd w:val="clear" w:color="auto" w:fill="auto"/>
            <w:vAlign w:val="center"/>
          </w:tcPr>
          <w:p w:rsidR="00B05A43" w:rsidRPr="00B05A43" w:rsidRDefault="00B05A43" w:rsidP="00EA6963">
            <w:pPr>
              <w:spacing w:line="276" w:lineRule="auto"/>
              <w:jc w:val="center"/>
              <w:rPr>
                <w:sz w:val="28"/>
                <w:szCs w:val="28"/>
              </w:rPr>
            </w:pPr>
            <w:r w:rsidRPr="00B05A43">
              <w:rPr>
                <w:sz w:val="28"/>
                <w:szCs w:val="28"/>
              </w:rPr>
              <w:t>Главный администратор</w:t>
            </w:r>
          </w:p>
          <w:p w:rsidR="00B05A43" w:rsidRPr="00B05A43" w:rsidRDefault="00F71B56" w:rsidP="00F95806">
            <w:pPr>
              <w:jc w:val="center"/>
              <w:rPr>
                <w:sz w:val="28"/>
                <w:szCs w:val="28"/>
              </w:rPr>
            </w:pPr>
            <w:r>
              <w:rPr>
                <w:sz w:val="28"/>
                <w:szCs w:val="28"/>
              </w:rPr>
              <w:t>д</w:t>
            </w:r>
            <w:r w:rsidR="00B05A43" w:rsidRPr="00B05A43">
              <w:rPr>
                <w:sz w:val="28"/>
                <w:szCs w:val="28"/>
              </w:rPr>
              <w:t>оходов</w:t>
            </w:r>
            <w:r>
              <w:rPr>
                <w:sz w:val="28"/>
                <w:szCs w:val="28"/>
              </w:rPr>
              <w:t xml:space="preserve"> бюджета Южского городского поселения</w:t>
            </w:r>
          </w:p>
        </w:tc>
        <w:tc>
          <w:tcPr>
            <w:tcW w:w="5245" w:type="dxa"/>
            <w:gridSpan w:val="3"/>
            <w:shd w:val="clear" w:color="auto" w:fill="auto"/>
          </w:tcPr>
          <w:p w:rsidR="00B05A43" w:rsidRPr="00B05A43" w:rsidRDefault="00B05A43" w:rsidP="00EA6963">
            <w:pPr>
              <w:spacing w:line="276" w:lineRule="auto"/>
              <w:jc w:val="center"/>
              <w:rPr>
                <w:sz w:val="28"/>
                <w:szCs w:val="28"/>
              </w:rPr>
            </w:pPr>
            <w:r w:rsidRPr="00B05A43">
              <w:rPr>
                <w:sz w:val="28"/>
                <w:szCs w:val="28"/>
              </w:rPr>
              <w:t>Сумма (руб.)</w:t>
            </w:r>
          </w:p>
        </w:tc>
      </w:tr>
      <w:tr w:rsidR="00B05A43" w:rsidRPr="00B05A43" w:rsidTr="00B05A43">
        <w:trPr>
          <w:trHeight w:val="699"/>
        </w:trPr>
        <w:tc>
          <w:tcPr>
            <w:tcW w:w="4593" w:type="dxa"/>
            <w:vMerge/>
            <w:shd w:val="clear" w:color="auto" w:fill="auto"/>
            <w:vAlign w:val="center"/>
          </w:tcPr>
          <w:p w:rsidR="00B05A43" w:rsidRPr="00B05A43" w:rsidRDefault="00B05A43" w:rsidP="00EA6963">
            <w:pPr>
              <w:spacing w:line="276" w:lineRule="auto"/>
              <w:jc w:val="center"/>
              <w:rPr>
                <w:sz w:val="28"/>
                <w:szCs w:val="28"/>
              </w:rPr>
            </w:pPr>
          </w:p>
        </w:tc>
        <w:tc>
          <w:tcPr>
            <w:tcW w:w="1701" w:type="dxa"/>
            <w:shd w:val="clear" w:color="auto" w:fill="auto"/>
          </w:tcPr>
          <w:p w:rsidR="00B05A43" w:rsidRPr="00B05A43" w:rsidRDefault="00B05A43" w:rsidP="00EA6963">
            <w:pPr>
              <w:spacing w:line="276" w:lineRule="auto"/>
              <w:jc w:val="center"/>
              <w:rPr>
                <w:sz w:val="28"/>
                <w:szCs w:val="28"/>
              </w:rPr>
            </w:pPr>
            <w:r w:rsidRPr="00B05A43">
              <w:rPr>
                <w:sz w:val="28"/>
                <w:szCs w:val="28"/>
              </w:rPr>
              <w:t>20</w:t>
            </w:r>
            <w:r w:rsidR="008F737B">
              <w:rPr>
                <w:sz w:val="28"/>
                <w:szCs w:val="28"/>
              </w:rPr>
              <w:t>2</w:t>
            </w:r>
            <w:r w:rsidR="00A87C98">
              <w:rPr>
                <w:sz w:val="28"/>
                <w:szCs w:val="28"/>
              </w:rPr>
              <w:t>2</w:t>
            </w:r>
            <w:r w:rsidRPr="00B05A43">
              <w:rPr>
                <w:sz w:val="28"/>
                <w:szCs w:val="28"/>
              </w:rPr>
              <w:t xml:space="preserve"> год</w:t>
            </w:r>
          </w:p>
          <w:p w:rsidR="00B05A43" w:rsidRPr="00B05A43" w:rsidRDefault="00B05A43" w:rsidP="00EA6963">
            <w:pPr>
              <w:spacing w:line="276" w:lineRule="auto"/>
              <w:jc w:val="center"/>
              <w:rPr>
                <w:sz w:val="28"/>
                <w:szCs w:val="28"/>
              </w:rPr>
            </w:pPr>
          </w:p>
        </w:tc>
        <w:tc>
          <w:tcPr>
            <w:tcW w:w="1701" w:type="dxa"/>
            <w:shd w:val="clear" w:color="auto" w:fill="auto"/>
          </w:tcPr>
          <w:p w:rsidR="00B05A43" w:rsidRPr="00B05A43" w:rsidRDefault="00B05A43" w:rsidP="00EA6963">
            <w:pPr>
              <w:spacing w:line="276" w:lineRule="auto"/>
              <w:jc w:val="center"/>
              <w:rPr>
                <w:sz w:val="28"/>
                <w:szCs w:val="28"/>
              </w:rPr>
            </w:pPr>
            <w:r w:rsidRPr="00B05A43">
              <w:rPr>
                <w:sz w:val="28"/>
                <w:szCs w:val="28"/>
              </w:rPr>
              <w:t>20</w:t>
            </w:r>
            <w:r w:rsidR="00F71B56">
              <w:rPr>
                <w:sz w:val="28"/>
                <w:szCs w:val="28"/>
              </w:rPr>
              <w:t>2</w:t>
            </w:r>
            <w:r w:rsidR="00A87C98">
              <w:rPr>
                <w:sz w:val="28"/>
                <w:szCs w:val="28"/>
              </w:rPr>
              <w:t xml:space="preserve">3 </w:t>
            </w:r>
            <w:r w:rsidRPr="00B05A43">
              <w:rPr>
                <w:sz w:val="28"/>
                <w:szCs w:val="28"/>
              </w:rPr>
              <w:t>год</w:t>
            </w:r>
          </w:p>
          <w:p w:rsidR="00B05A43" w:rsidRPr="00B05A43" w:rsidRDefault="00B05A43" w:rsidP="00EA6963">
            <w:pPr>
              <w:spacing w:line="276" w:lineRule="auto"/>
              <w:jc w:val="center"/>
              <w:rPr>
                <w:sz w:val="28"/>
                <w:szCs w:val="28"/>
              </w:rPr>
            </w:pPr>
          </w:p>
        </w:tc>
        <w:tc>
          <w:tcPr>
            <w:tcW w:w="1843" w:type="dxa"/>
          </w:tcPr>
          <w:p w:rsidR="00B05A43" w:rsidRPr="00B05A43" w:rsidRDefault="00B05A43" w:rsidP="00EA6963">
            <w:pPr>
              <w:spacing w:line="276" w:lineRule="auto"/>
              <w:jc w:val="center"/>
              <w:rPr>
                <w:sz w:val="28"/>
                <w:szCs w:val="28"/>
              </w:rPr>
            </w:pPr>
            <w:r w:rsidRPr="00B05A43">
              <w:rPr>
                <w:sz w:val="28"/>
                <w:szCs w:val="28"/>
              </w:rPr>
              <w:t>202</w:t>
            </w:r>
            <w:r w:rsidR="00A87C98">
              <w:rPr>
                <w:sz w:val="28"/>
                <w:szCs w:val="28"/>
              </w:rPr>
              <w:t>4</w:t>
            </w:r>
            <w:r w:rsidRPr="00B05A43">
              <w:rPr>
                <w:sz w:val="28"/>
                <w:szCs w:val="28"/>
              </w:rPr>
              <w:t xml:space="preserve"> год</w:t>
            </w:r>
          </w:p>
          <w:p w:rsidR="00B05A43" w:rsidRPr="00B05A43" w:rsidRDefault="00B05A43" w:rsidP="00EA6963">
            <w:pPr>
              <w:spacing w:line="276" w:lineRule="auto"/>
              <w:jc w:val="center"/>
              <w:rPr>
                <w:sz w:val="28"/>
                <w:szCs w:val="28"/>
              </w:rPr>
            </w:pPr>
          </w:p>
        </w:tc>
      </w:tr>
      <w:tr w:rsidR="00D24271" w:rsidRPr="00B05A43" w:rsidTr="00B05A43">
        <w:trPr>
          <w:trHeight w:val="699"/>
        </w:trPr>
        <w:tc>
          <w:tcPr>
            <w:tcW w:w="4593" w:type="dxa"/>
            <w:shd w:val="clear" w:color="auto" w:fill="auto"/>
            <w:vAlign w:val="center"/>
          </w:tcPr>
          <w:p w:rsidR="00D24271" w:rsidRPr="00B05A43" w:rsidRDefault="00D24271" w:rsidP="00D24271">
            <w:pPr>
              <w:spacing w:line="276" w:lineRule="auto"/>
              <w:rPr>
                <w:sz w:val="28"/>
                <w:szCs w:val="28"/>
              </w:rPr>
            </w:pPr>
            <w:r>
              <w:rPr>
                <w:sz w:val="28"/>
                <w:szCs w:val="28"/>
              </w:rPr>
              <w:t>Администрация Южского муниципального района</w:t>
            </w:r>
          </w:p>
        </w:tc>
        <w:tc>
          <w:tcPr>
            <w:tcW w:w="1701" w:type="dxa"/>
            <w:shd w:val="clear" w:color="auto" w:fill="auto"/>
          </w:tcPr>
          <w:p w:rsidR="00D24271" w:rsidRPr="00B05A43" w:rsidRDefault="00D24271" w:rsidP="00EA6963">
            <w:pPr>
              <w:spacing w:line="276" w:lineRule="auto"/>
              <w:jc w:val="center"/>
              <w:rPr>
                <w:sz w:val="28"/>
                <w:szCs w:val="28"/>
              </w:rPr>
            </w:pPr>
            <w:r>
              <w:rPr>
                <w:sz w:val="28"/>
                <w:szCs w:val="28"/>
              </w:rPr>
              <w:t>5 000,00</w:t>
            </w:r>
          </w:p>
        </w:tc>
        <w:tc>
          <w:tcPr>
            <w:tcW w:w="1701" w:type="dxa"/>
            <w:shd w:val="clear" w:color="auto" w:fill="auto"/>
          </w:tcPr>
          <w:p w:rsidR="00D24271" w:rsidRPr="00B05A43" w:rsidRDefault="00D24271" w:rsidP="00EA6963">
            <w:pPr>
              <w:spacing w:line="276" w:lineRule="auto"/>
              <w:jc w:val="center"/>
              <w:rPr>
                <w:sz w:val="28"/>
                <w:szCs w:val="28"/>
              </w:rPr>
            </w:pPr>
            <w:r>
              <w:rPr>
                <w:sz w:val="28"/>
                <w:szCs w:val="28"/>
              </w:rPr>
              <w:t>0,00</w:t>
            </w:r>
          </w:p>
        </w:tc>
        <w:tc>
          <w:tcPr>
            <w:tcW w:w="1843" w:type="dxa"/>
          </w:tcPr>
          <w:p w:rsidR="00D24271" w:rsidRPr="00B05A43" w:rsidRDefault="00D24271" w:rsidP="00EA6963">
            <w:pPr>
              <w:spacing w:line="276" w:lineRule="auto"/>
              <w:jc w:val="center"/>
              <w:rPr>
                <w:sz w:val="28"/>
                <w:szCs w:val="28"/>
              </w:rPr>
            </w:pPr>
            <w:r>
              <w:rPr>
                <w:sz w:val="28"/>
                <w:szCs w:val="28"/>
              </w:rPr>
              <w:t>0,00</w:t>
            </w:r>
          </w:p>
        </w:tc>
      </w:tr>
      <w:tr w:rsidR="00D24271" w:rsidRPr="00B05A43" w:rsidTr="00D24271">
        <w:tc>
          <w:tcPr>
            <w:tcW w:w="4593" w:type="dxa"/>
            <w:shd w:val="clear" w:color="auto" w:fill="auto"/>
          </w:tcPr>
          <w:p w:rsidR="00D24271" w:rsidRPr="00B05A43" w:rsidRDefault="00D24271" w:rsidP="00D24271">
            <w:pPr>
              <w:spacing w:line="276" w:lineRule="auto"/>
              <w:jc w:val="both"/>
              <w:rPr>
                <w:sz w:val="28"/>
                <w:szCs w:val="28"/>
              </w:rPr>
            </w:pPr>
            <w:r w:rsidRPr="00B05A43">
              <w:rPr>
                <w:sz w:val="28"/>
                <w:szCs w:val="28"/>
              </w:rPr>
              <w:t xml:space="preserve">Комитет по управлению муниципальным имуществом администрации Южского муниципального района Ивановской области </w:t>
            </w:r>
          </w:p>
        </w:tc>
        <w:tc>
          <w:tcPr>
            <w:tcW w:w="1701" w:type="dxa"/>
            <w:shd w:val="clear" w:color="auto" w:fill="auto"/>
            <w:vAlign w:val="center"/>
          </w:tcPr>
          <w:p w:rsidR="00D24271" w:rsidRPr="00E16640" w:rsidRDefault="00D24271" w:rsidP="00D24271">
            <w:pPr>
              <w:jc w:val="center"/>
              <w:rPr>
                <w:sz w:val="28"/>
                <w:szCs w:val="28"/>
              </w:rPr>
            </w:pPr>
            <w:r>
              <w:rPr>
                <w:sz w:val="28"/>
                <w:szCs w:val="28"/>
              </w:rPr>
              <w:t>2 090 000,00</w:t>
            </w:r>
          </w:p>
        </w:tc>
        <w:tc>
          <w:tcPr>
            <w:tcW w:w="1701" w:type="dxa"/>
            <w:shd w:val="clear" w:color="auto" w:fill="auto"/>
            <w:vAlign w:val="center"/>
          </w:tcPr>
          <w:p w:rsidR="00D24271" w:rsidRDefault="00D24271" w:rsidP="00D24271">
            <w:r>
              <w:rPr>
                <w:sz w:val="28"/>
                <w:szCs w:val="28"/>
              </w:rPr>
              <w:t xml:space="preserve"> </w:t>
            </w:r>
            <w:r w:rsidRPr="00AC1585">
              <w:rPr>
                <w:sz w:val="28"/>
                <w:szCs w:val="28"/>
              </w:rPr>
              <w:t>2 090 000,00</w:t>
            </w:r>
          </w:p>
        </w:tc>
        <w:tc>
          <w:tcPr>
            <w:tcW w:w="1843" w:type="dxa"/>
            <w:vAlign w:val="center"/>
          </w:tcPr>
          <w:p w:rsidR="00D24271" w:rsidRDefault="00D24271" w:rsidP="00D24271">
            <w:pPr>
              <w:jc w:val="center"/>
            </w:pPr>
            <w:r w:rsidRPr="00AC1585">
              <w:rPr>
                <w:sz w:val="28"/>
                <w:szCs w:val="28"/>
              </w:rPr>
              <w:t>2 090 000,00</w:t>
            </w:r>
          </w:p>
        </w:tc>
      </w:tr>
    </w:tbl>
    <w:p w:rsidR="00B2646E" w:rsidRPr="00B05A43" w:rsidRDefault="00B2646E" w:rsidP="00EA6963">
      <w:pPr>
        <w:spacing w:line="276" w:lineRule="auto"/>
        <w:rPr>
          <w:color w:val="FF0000"/>
          <w:sz w:val="28"/>
          <w:szCs w:val="28"/>
        </w:rPr>
      </w:pPr>
    </w:p>
    <w:p w:rsidR="00B2646E" w:rsidRPr="00E304F4" w:rsidRDefault="00B2646E" w:rsidP="00EA6963">
      <w:pPr>
        <w:spacing w:line="276" w:lineRule="auto"/>
        <w:jc w:val="right"/>
        <w:rPr>
          <w:sz w:val="28"/>
          <w:szCs w:val="28"/>
        </w:rPr>
        <w:sectPr w:rsidR="00B2646E" w:rsidRPr="00E304F4" w:rsidSect="002A5CA4">
          <w:pgSz w:w="11906" w:h="16838"/>
          <w:pgMar w:top="567" w:right="567" w:bottom="567" w:left="1134" w:header="709" w:footer="709" w:gutter="0"/>
          <w:cols w:space="708"/>
          <w:titlePg/>
          <w:docGrid w:linePitch="381"/>
        </w:sectPr>
      </w:pPr>
    </w:p>
    <w:tbl>
      <w:tblPr>
        <w:tblpPr w:leftFromText="180" w:rightFromText="180" w:vertAnchor="text" w:horzAnchor="margin" w:tblpXSpec="right" w:tblpY="-1700"/>
        <w:tblW w:w="12582" w:type="dxa"/>
        <w:tblLook w:val="04A0" w:firstRow="1" w:lastRow="0" w:firstColumn="1" w:lastColumn="0" w:noHBand="0" w:noVBand="1"/>
      </w:tblPr>
      <w:tblGrid>
        <w:gridCol w:w="12582"/>
      </w:tblGrid>
      <w:tr w:rsidR="001C3C5E" w:rsidRPr="001C3C5E" w:rsidTr="00DC3E5C">
        <w:trPr>
          <w:trHeight w:val="735"/>
        </w:trPr>
        <w:tc>
          <w:tcPr>
            <w:tcW w:w="12582" w:type="dxa"/>
            <w:hideMark/>
          </w:tcPr>
          <w:p w:rsidR="00D554B2" w:rsidRPr="001C3C5E" w:rsidRDefault="00D554B2" w:rsidP="00EA6963">
            <w:pPr>
              <w:pStyle w:val="21"/>
              <w:spacing w:line="276" w:lineRule="auto"/>
              <w:ind w:firstLine="0"/>
              <w:jc w:val="right"/>
              <w:rPr>
                <w:sz w:val="24"/>
                <w:szCs w:val="24"/>
              </w:rPr>
            </w:pPr>
          </w:p>
          <w:p w:rsidR="00D554B2" w:rsidRPr="001C3C5E" w:rsidRDefault="00D554B2" w:rsidP="00EA6963">
            <w:pPr>
              <w:pStyle w:val="21"/>
              <w:spacing w:line="276" w:lineRule="auto"/>
              <w:ind w:firstLine="0"/>
              <w:jc w:val="right"/>
              <w:rPr>
                <w:sz w:val="24"/>
                <w:szCs w:val="24"/>
              </w:rPr>
            </w:pPr>
          </w:p>
          <w:p w:rsidR="00B2646E" w:rsidRPr="001C3C5E" w:rsidRDefault="00B2646E" w:rsidP="00DC3E5C">
            <w:pPr>
              <w:pStyle w:val="21"/>
              <w:spacing w:line="276" w:lineRule="auto"/>
              <w:ind w:left="2694" w:right="600" w:firstLine="0"/>
              <w:jc w:val="right"/>
              <w:rPr>
                <w:szCs w:val="28"/>
              </w:rPr>
            </w:pPr>
            <w:r w:rsidRPr="001C3C5E">
              <w:rPr>
                <w:szCs w:val="28"/>
              </w:rPr>
              <w:t xml:space="preserve">Приложение </w:t>
            </w:r>
            <w:r w:rsidR="00F95806">
              <w:rPr>
                <w:szCs w:val="28"/>
              </w:rPr>
              <w:t>4</w:t>
            </w:r>
          </w:p>
          <w:p w:rsidR="00B2646E" w:rsidRPr="001C3C5E" w:rsidRDefault="00B2646E" w:rsidP="00DC3E5C">
            <w:pPr>
              <w:pStyle w:val="21"/>
              <w:spacing w:line="276" w:lineRule="auto"/>
              <w:ind w:right="600" w:firstLine="0"/>
              <w:jc w:val="right"/>
              <w:rPr>
                <w:szCs w:val="28"/>
              </w:rPr>
            </w:pPr>
            <w:r w:rsidRPr="001C3C5E">
              <w:rPr>
                <w:szCs w:val="28"/>
              </w:rPr>
              <w:t>к пояснительной записке</w:t>
            </w:r>
          </w:p>
          <w:p w:rsidR="00E2068E" w:rsidRPr="001C3C5E" w:rsidRDefault="00E2068E" w:rsidP="00EA6963">
            <w:pPr>
              <w:spacing w:line="276" w:lineRule="auto"/>
              <w:jc w:val="center"/>
              <w:rPr>
                <w:b/>
                <w:bCs/>
                <w:sz w:val="28"/>
                <w:szCs w:val="28"/>
              </w:rPr>
            </w:pPr>
          </w:p>
          <w:p w:rsidR="00E877C4" w:rsidRDefault="00E877C4" w:rsidP="008723BE">
            <w:pPr>
              <w:ind w:left="2127"/>
              <w:jc w:val="center"/>
              <w:rPr>
                <w:b/>
                <w:sz w:val="28"/>
                <w:szCs w:val="28"/>
              </w:rPr>
            </w:pPr>
            <w:r w:rsidRPr="001C3C5E">
              <w:rPr>
                <w:b/>
                <w:bCs/>
                <w:sz w:val="28"/>
                <w:szCs w:val="28"/>
              </w:rPr>
              <w:t>Безвозмездные поступления в бюджет Южского</w:t>
            </w:r>
            <w:r w:rsidR="00A87C98">
              <w:rPr>
                <w:b/>
                <w:bCs/>
                <w:sz w:val="28"/>
                <w:szCs w:val="28"/>
              </w:rPr>
              <w:t xml:space="preserve"> </w:t>
            </w:r>
            <w:r w:rsidR="001C3C5E" w:rsidRPr="001C3C5E">
              <w:rPr>
                <w:b/>
                <w:bCs/>
                <w:sz w:val="28"/>
                <w:szCs w:val="28"/>
              </w:rPr>
              <w:t xml:space="preserve">городского поселения </w:t>
            </w:r>
            <w:r w:rsidRPr="001C3C5E">
              <w:rPr>
                <w:b/>
                <w:bCs/>
                <w:sz w:val="28"/>
                <w:szCs w:val="28"/>
              </w:rPr>
              <w:t>в 20</w:t>
            </w:r>
            <w:r w:rsidR="008F737B">
              <w:rPr>
                <w:b/>
                <w:bCs/>
                <w:sz w:val="28"/>
                <w:szCs w:val="28"/>
              </w:rPr>
              <w:t>2</w:t>
            </w:r>
            <w:r w:rsidR="00A87C98">
              <w:rPr>
                <w:b/>
                <w:bCs/>
                <w:sz w:val="28"/>
                <w:szCs w:val="28"/>
              </w:rPr>
              <w:t>2</w:t>
            </w:r>
            <w:r w:rsidRPr="001C3C5E">
              <w:rPr>
                <w:b/>
                <w:bCs/>
                <w:sz w:val="28"/>
                <w:szCs w:val="28"/>
              </w:rPr>
              <w:t xml:space="preserve"> году и на плановый период 20</w:t>
            </w:r>
            <w:r w:rsidR="003E12B0">
              <w:rPr>
                <w:b/>
                <w:bCs/>
                <w:sz w:val="28"/>
                <w:szCs w:val="28"/>
              </w:rPr>
              <w:t>2</w:t>
            </w:r>
            <w:r w:rsidR="00A87C98">
              <w:rPr>
                <w:b/>
                <w:bCs/>
                <w:sz w:val="28"/>
                <w:szCs w:val="28"/>
              </w:rPr>
              <w:t>3</w:t>
            </w:r>
            <w:r w:rsidRPr="001C3C5E">
              <w:rPr>
                <w:b/>
                <w:bCs/>
                <w:sz w:val="28"/>
                <w:szCs w:val="28"/>
              </w:rPr>
              <w:t xml:space="preserve"> и 20</w:t>
            </w:r>
            <w:r w:rsidR="003D14E5">
              <w:rPr>
                <w:b/>
                <w:bCs/>
                <w:sz w:val="28"/>
                <w:szCs w:val="28"/>
              </w:rPr>
              <w:t>2</w:t>
            </w:r>
            <w:r w:rsidR="00A87C98">
              <w:rPr>
                <w:b/>
                <w:bCs/>
                <w:sz w:val="28"/>
                <w:szCs w:val="28"/>
              </w:rPr>
              <w:t xml:space="preserve">4 </w:t>
            </w:r>
            <w:r w:rsidRPr="001C3C5E">
              <w:rPr>
                <w:b/>
                <w:bCs/>
                <w:sz w:val="28"/>
                <w:szCs w:val="28"/>
              </w:rPr>
              <w:t>годов</w:t>
            </w:r>
            <w:r w:rsidR="00841A23">
              <w:rPr>
                <w:b/>
                <w:bCs/>
                <w:sz w:val="28"/>
                <w:szCs w:val="28"/>
              </w:rPr>
              <w:t xml:space="preserve">, </w:t>
            </w:r>
            <w:r w:rsidR="001C3C5E" w:rsidRPr="001C3C5E">
              <w:rPr>
                <w:b/>
                <w:sz w:val="28"/>
                <w:szCs w:val="28"/>
              </w:rPr>
              <w:t xml:space="preserve">предусмотренные проектом Решения </w:t>
            </w:r>
            <w:r w:rsidR="003E12B0" w:rsidRPr="003E12B0">
              <w:rPr>
                <w:b/>
                <w:sz w:val="28"/>
                <w:szCs w:val="28"/>
              </w:rPr>
              <w:t>Совета Южского городского поселения</w:t>
            </w:r>
            <w:r w:rsidR="00A87C98">
              <w:rPr>
                <w:b/>
                <w:sz w:val="28"/>
                <w:szCs w:val="28"/>
              </w:rPr>
              <w:t xml:space="preserve"> </w:t>
            </w:r>
            <w:r w:rsidR="001C3C5E" w:rsidRPr="001C3C5E">
              <w:rPr>
                <w:b/>
                <w:sz w:val="28"/>
                <w:szCs w:val="28"/>
              </w:rPr>
              <w:t>«О бюджете Южского городского поселения на 20</w:t>
            </w:r>
            <w:r w:rsidR="008F737B">
              <w:rPr>
                <w:b/>
                <w:sz w:val="28"/>
                <w:szCs w:val="28"/>
              </w:rPr>
              <w:t>2</w:t>
            </w:r>
            <w:r w:rsidR="00A87C98">
              <w:rPr>
                <w:b/>
                <w:sz w:val="28"/>
                <w:szCs w:val="28"/>
              </w:rPr>
              <w:t>2</w:t>
            </w:r>
            <w:r w:rsidR="001C3C5E" w:rsidRPr="001C3C5E">
              <w:rPr>
                <w:b/>
                <w:sz w:val="28"/>
                <w:szCs w:val="28"/>
              </w:rPr>
              <w:t xml:space="preserve"> год и на плановый период 20</w:t>
            </w:r>
            <w:r w:rsidR="003E12B0">
              <w:rPr>
                <w:b/>
                <w:sz w:val="28"/>
                <w:szCs w:val="28"/>
              </w:rPr>
              <w:t>2</w:t>
            </w:r>
            <w:r w:rsidR="00A87C98">
              <w:rPr>
                <w:b/>
                <w:sz w:val="28"/>
                <w:szCs w:val="28"/>
              </w:rPr>
              <w:t>3</w:t>
            </w:r>
            <w:r w:rsidR="001C3C5E" w:rsidRPr="001C3C5E">
              <w:rPr>
                <w:b/>
                <w:sz w:val="28"/>
                <w:szCs w:val="28"/>
              </w:rPr>
              <w:t xml:space="preserve"> и 20</w:t>
            </w:r>
            <w:r w:rsidR="003D14E5">
              <w:rPr>
                <w:b/>
                <w:sz w:val="28"/>
                <w:szCs w:val="28"/>
              </w:rPr>
              <w:t>2</w:t>
            </w:r>
            <w:r w:rsidR="00A87C98">
              <w:rPr>
                <w:b/>
                <w:sz w:val="28"/>
                <w:szCs w:val="28"/>
              </w:rPr>
              <w:t xml:space="preserve">4 </w:t>
            </w:r>
            <w:r w:rsidR="001C3C5E" w:rsidRPr="001C3C5E">
              <w:rPr>
                <w:b/>
                <w:sz w:val="28"/>
                <w:szCs w:val="28"/>
              </w:rPr>
              <w:t>годов»</w:t>
            </w:r>
          </w:p>
          <w:p w:rsidR="00F63FB6" w:rsidRPr="001C3C5E" w:rsidRDefault="00F63FB6" w:rsidP="008F737B">
            <w:pPr>
              <w:spacing w:line="276" w:lineRule="auto"/>
              <w:ind w:left="2694" w:right="175"/>
              <w:jc w:val="center"/>
              <w:rPr>
                <w:b/>
                <w:bCs/>
                <w:sz w:val="28"/>
                <w:szCs w:val="28"/>
              </w:rPr>
            </w:pPr>
          </w:p>
        </w:tc>
      </w:tr>
    </w:tbl>
    <w:tbl>
      <w:tblPr>
        <w:tblW w:w="10219" w:type="dxa"/>
        <w:tblInd w:w="95" w:type="dxa"/>
        <w:tblLook w:val="04A0" w:firstRow="1" w:lastRow="0" w:firstColumn="1" w:lastColumn="0" w:noHBand="0" w:noVBand="1"/>
      </w:tblPr>
      <w:tblGrid>
        <w:gridCol w:w="4975"/>
        <w:gridCol w:w="1842"/>
        <w:gridCol w:w="1701"/>
        <w:gridCol w:w="1701"/>
      </w:tblGrid>
      <w:tr w:rsidR="00BC7F5B" w:rsidRPr="00BC7F5B" w:rsidTr="00BC7F5B">
        <w:trPr>
          <w:trHeight w:val="367"/>
        </w:trPr>
        <w:tc>
          <w:tcPr>
            <w:tcW w:w="49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C7F5B" w:rsidRPr="00BC7F5B" w:rsidRDefault="00BC7F5B" w:rsidP="00BC7F5B">
            <w:pPr>
              <w:jc w:val="center"/>
            </w:pPr>
            <w:r w:rsidRPr="00BC7F5B">
              <w:t xml:space="preserve">Наименование безвозмездных поступлений </w:t>
            </w:r>
          </w:p>
        </w:tc>
        <w:tc>
          <w:tcPr>
            <w:tcW w:w="5244"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C7F5B" w:rsidRPr="00BC7F5B" w:rsidRDefault="00BC7F5B" w:rsidP="00BC7F5B">
            <w:pPr>
              <w:jc w:val="center"/>
            </w:pPr>
            <w:r w:rsidRPr="00BC7F5B">
              <w:t>Сумма, руб.</w:t>
            </w:r>
          </w:p>
        </w:tc>
      </w:tr>
      <w:tr w:rsidR="00BC7F5B" w:rsidRPr="00BC7F5B" w:rsidTr="00BC7F5B">
        <w:trPr>
          <w:trHeight w:val="344"/>
        </w:trPr>
        <w:tc>
          <w:tcPr>
            <w:tcW w:w="4975" w:type="dxa"/>
            <w:vMerge/>
            <w:tcBorders>
              <w:top w:val="single" w:sz="4" w:space="0" w:color="auto"/>
              <w:left w:val="single" w:sz="4" w:space="0" w:color="auto"/>
              <w:bottom w:val="single" w:sz="4" w:space="0" w:color="000000"/>
              <w:right w:val="single" w:sz="4" w:space="0" w:color="auto"/>
            </w:tcBorders>
            <w:vAlign w:val="center"/>
            <w:hideMark/>
          </w:tcPr>
          <w:p w:rsidR="00BC7F5B" w:rsidRPr="00BC7F5B" w:rsidRDefault="00BC7F5B" w:rsidP="00BC7F5B"/>
        </w:tc>
        <w:tc>
          <w:tcPr>
            <w:tcW w:w="1842"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center"/>
            </w:pPr>
            <w:r w:rsidRPr="00BC7F5B">
              <w:t>2022 год</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center"/>
            </w:pPr>
            <w:r w:rsidRPr="00BC7F5B">
              <w:t>2023 год</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center"/>
            </w:pPr>
            <w:r w:rsidRPr="00BC7F5B">
              <w:t>2024 год</w:t>
            </w:r>
          </w:p>
        </w:tc>
      </w:tr>
      <w:tr w:rsidR="00BC7F5B" w:rsidRPr="00BC7F5B" w:rsidTr="00BC7F5B">
        <w:trPr>
          <w:trHeight w:val="315"/>
        </w:trPr>
        <w:tc>
          <w:tcPr>
            <w:tcW w:w="4975" w:type="dxa"/>
            <w:tcBorders>
              <w:top w:val="nil"/>
              <w:left w:val="single" w:sz="4" w:space="0" w:color="auto"/>
              <w:bottom w:val="single" w:sz="4" w:space="0" w:color="auto"/>
              <w:right w:val="single" w:sz="4" w:space="0" w:color="auto"/>
            </w:tcBorders>
            <w:shd w:val="clear" w:color="000000" w:fill="FFFFFF"/>
            <w:hideMark/>
          </w:tcPr>
          <w:p w:rsidR="00BC7F5B" w:rsidRPr="00BC7F5B" w:rsidRDefault="00BC7F5B" w:rsidP="00BC7F5B">
            <w:pPr>
              <w:jc w:val="center"/>
            </w:pPr>
            <w:r w:rsidRPr="00BC7F5B">
              <w:t>1</w:t>
            </w:r>
          </w:p>
        </w:tc>
        <w:tc>
          <w:tcPr>
            <w:tcW w:w="1842" w:type="dxa"/>
            <w:tcBorders>
              <w:top w:val="nil"/>
              <w:left w:val="nil"/>
              <w:bottom w:val="single" w:sz="4" w:space="0" w:color="auto"/>
              <w:right w:val="single" w:sz="4" w:space="0" w:color="auto"/>
            </w:tcBorders>
            <w:shd w:val="clear" w:color="000000" w:fill="FFFFFF"/>
            <w:noWrap/>
            <w:hideMark/>
          </w:tcPr>
          <w:p w:rsidR="00BC7F5B" w:rsidRPr="00BC7F5B" w:rsidRDefault="00BC7F5B" w:rsidP="00BC7F5B">
            <w:pPr>
              <w:jc w:val="center"/>
            </w:pPr>
            <w:r w:rsidRPr="00BC7F5B">
              <w:t>2</w:t>
            </w:r>
          </w:p>
        </w:tc>
        <w:tc>
          <w:tcPr>
            <w:tcW w:w="1701" w:type="dxa"/>
            <w:tcBorders>
              <w:top w:val="nil"/>
              <w:left w:val="nil"/>
              <w:bottom w:val="single" w:sz="4" w:space="0" w:color="auto"/>
              <w:right w:val="single" w:sz="4" w:space="0" w:color="auto"/>
            </w:tcBorders>
            <w:shd w:val="clear" w:color="000000" w:fill="FFFFFF"/>
            <w:noWrap/>
            <w:hideMark/>
          </w:tcPr>
          <w:p w:rsidR="00BC7F5B" w:rsidRPr="00BC7F5B" w:rsidRDefault="00BC7F5B" w:rsidP="00BC7F5B">
            <w:pPr>
              <w:jc w:val="center"/>
            </w:pPr>
            <w:r w:rsidRPr="00BC7F5B">
              <w:t>3</w:t>
            </w:r>
          </w:p>
        </w:tc>
        <w:tc>
          <w:tcPr>
            <w:tcW w:w="1701" w:type="dxa"/>
            <w:tcBorders>
              <w:top w:val="nil"/>
              <w:left w:val="nil"/>
              <w:bottom w:val="single" w:sz="4" w:space="0" w:color="auto"/>
              <w:right w:val="single" w:sz="4" w:space="0" w:color="auto"/>
            </w:tcBorders>
            <w:shd w:val="clear" w:color="000000" w:fill="FFFFFF"/>
            <w:noWrap/>
            <w:hideMark/>
          </w:tcPr>
          <w:p w:rsidR="00BC7F5B" w:rsidRPr="00BC7F5B" w:rsidRDefault="00BC7F5B" w:rsidP="00BC7F5B">
            <w:pPr>
              <w:jc w:val="center"/>
            </w:pPr>
            <w:r w:rsidRPr="00BC7F5B">
              <w:t>4</w:t>
            </w:r>
          </w:p>
        </w:tc>
      </w:tr>
      <w:tr w:rsidR="00BC7F5B" w:rsidRPr="00BC7F5B" w:rsidTr="00BC7F5B">
        <w:trPr>
          <w:trHeight w:val="315"/>
        </w:trPr>
        <w:tc>
          <w:tcPr>
            <w:tcW w:w="4975" w:type="dxa"/>
            <w:tcBorders>
              <w:top w:val="nil"/>
              <w:left w:val="single" w:sz="4" w:space="0" w:color="auto"/>
              <w:bottom w:val="single" w:sz="4" w:space="0" w:color="auto"/>
              <w:right w:val="single" w:sz="4" w:space="0" w:color="auto"/>
            </w:tcBorders>
            <w:shd w:val="clear" w:color="000000" w:fill="FFFFFF"/>
            <w:vAlign w:val="center"/>
            <w:hideMark/>
          </w:tcPr>
          <w:p w:rsidR="00BC7F5B" w:rsidRPr="00BC7F5B" w:rsidRDefault="00BC7F5B" w:rsidP="00BC7F5B">
            <w:pPr>
              <w:jc w:val="both"/>
              <w:rPr>
                <w:b/>
                <w:bCs/>
              </w:rPr>
            </w:pPr>
            <w:r w:rsidRPr="00BC7F5B">
              <w:rPr>
                <w:b/>
                <w:bCs/>
              </w:rPr>
              <w:t xml:space="preserve">БЕЗВОЗМЕЗДНЫЕ ПОСТУПЛЕНИЯ </w:t>
            </w:r>
          </w:p>
        </w:tc>
        <w:tc>
          <w:tcPr>
            <w:tcW w:w="1842"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33 097 537,67</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18 164 100,00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18 164 100,00</w:t>
            </w:r>
          </w:p>
        </w:tc>
      </w:tr>
      <w:tr w:rsidR="00BC7F5B" w:rsidRPr="00BC7F5B" w:rsidTr="00BC7F5B">
        <w:trPr>
          <w:trHeight w:val="630"/>
        </w:trPr>
        <w:tc>
          <w:tcPr>
            <w:tcW w:w="4975" w:type="dxa"/>
            <w:tcBorders>
              <w:top w:val="nil"/>
              <w:left w:val="single" w:sz="4" w:space="0" w:color="auto"/>
              <w:bottom w:val="single" w:sz="4" w:space="0" w:color="auto"/>
              <w:right w:val="single" w:sz="4" w:space="0" w:color="auto"/>
            </w:tcBorders>
            <w:shd w:val="clear" w:color="000000" w:fill="FFFFFF"/>
            <w:vAlign w:val="center"/>
            <w:hideMark/>
          </w:tcPr>
          <w:p w:rsidR="00BC7F5B" w:rsidRPr="00BC7F5B" w:rsidRDefault="00BC7F5B" w:rsidP="00BC7F5B">
            <w:pPr>
              <w:jc w:val="both"/>
              <w:rPr>
                <w:b/>
                <w:bCs/>
              </w:rPr>
            </w:pPr>
            <w:r w:rsidRPr="00BC7F5B">
              <w:rPr>
                <w:b/>
                <w:bCs/>
              </w:rPr>
              <w:t xml:space="preserve">БЕЗВОЗМЕЗДНЫЕ ПОСТУПЛЕНИЯ ОТ ДРУГИХ БЮДЖЕТОВ БЮДЖЕТНОЙ СИСТЕМЫ РОССИЙСКОЙ ФЕДЕРАЦИИ </w:t>
            </w:r>
          </w:p>
        </w:tc>
        <w:tc>
          <w:tcPr>
            <w:tcW w:w="1842"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33 097 537,67</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18 164 100,00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18 164 100,00</w:t>
            </w:r>
          </w:p>
        </w:tc>
      </w:tr>
      <w:tr w:rsidR="00BC7F5B" w:rsidRPr="00BC7F5B" w:rsidTr="00BC7F5B">
        <w:trPr>
          <w:trHeight w:val="315"/>
        </w:trPr>
        <w:tc>
          <w:tcPr>
            <w:tcW w:w="4975" w:type="dxa"/>
            <w:tcBorders>
              <w:top w:val="nil"/>
              <w:left w:val="single" w:sz="4" w:space="0" w:color="auto"/>
              <w:bottom w:val="single" w:sz="4" w:space="0" w:color="auto"/>
              <w:right w:val="single" w:sz="4" w:space="0" w:color="auto"/>
            </w:tcBorders>
            <w:shd w:val="clear" w:color="000000" w:fill="FFFFFF"/>
            <w:vAlign w:val="center"/>
            <w:hideMark/>
          </w:tcPr>
          <w:p w:rsidR="00BC7F5B" w:rsidRPr="00BC7F5B" w:rsidRDefault="00BC7F5B" w:rsidP="00BC7F5B">
            <w:pPr>
              <w:jc w:val="both"/>
              <w:rPr>
                <w:b/>
                <w:bCs/>
              </w:rPr>
            </w:pPr>
            <w:r w:rsidRPr="00BC7F5B">
              <w:rPr>
                <w:b/>
                <w:bCs/>
              </w:rPr>
              <w:t xml:space="preserve">ДОТАЦИИ </w:t>
            </w:r>
          </w:p>
        </w:tc>
        <w:tc>
          <w:tcPr>
            <w:tcW w:w="1842"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21 749 848,05</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18 164 100,00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18 164 100,00</w:t>
            </w:r>
          </w:p>
        </w:tc>
      </w:tr>
      <w:tr w:rsidR="00BC7F5B" w:rsidRPr="00BC7F5B" w:rsidTr="00BC7F5B">
        <w:trPr>
          <w:trHeight w:val="734"/>
        </w:trPr>
        <w:tc>
          <w:tcPr>
            <w:tcW w:w="4975" w:type="dxa"/>
            <w:tcBorders>
              <w:top w:val="nil"/>
              <w:left w:val="single" w:sz="4" w:space="0" w:color="auto"/>
              <w:bottom w:val="single" w:sz="4" w:space="0" w:color="auto"/>
              <w:right w:val="single" w:sz="4" w:space="0" w:color="auto"/>
            </w:tcBorders>
            <w:shd w:val="clear" w:color="000000" w:fill="FFFFFF"/>
            <w:hideMark/>
          </w:tcPr>
          <w:p w:rsidR="00BC7F5B" w:rsidRPr="00BC7F5B" w:rsidRDefault="00BC7F5B" w:rsidP="00BC7F5B">
            <w:pPr>
              <w:jc w:val="both"/>
            </w:pPr>
            <w:r w:rsidRPr="00BC7F5B">
              <w:t>Дотации бюджетам городских поселений на выравнивание бюджетной обеспеченности из бюджета субъекта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BC7F5B" w:rsidRPr="00032069" w:rsidRDefault="00BC7F5B" w:rsidP="00BC7F5B">
            <w:pPr>
              <w:jc w:val="right"/>
            </w:pPr>
            <w:r w:rsidRPr="00032069">
              <w:t>18 572 900,00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032069" w:rsidRDefault="00BC7F5B" w:rsidP="00BC7F5B">
            <w:pPr>
              <w:jc w:val="right"/>
            </w:pPr>
            <w:r w:rsidRPr="00032069">
              <w:t>18 164 100,00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032069" w:rsidRDefault="00BC7F5B" w:rsidP="00BC7F5B">
            <w:pPr>
              <w:jc w:val="right"/>
            </w:pPr>
            <w:r w:rsidRPr="00032069">
              <w:t>18 164 100,00</w:t>
            </w:r>
          </w:p>
        </w:tc>
      </w:tr>
      <w:tr w:rsidR="00BC7F5B" w:rsidRPr="00BC7F5B" w:rsidTr="00BC7F5B">
        <w:trPr>
          <w:trHeight w:val="765"/>
        </w:trPr>
        <w:tc>
          <w:tcPr>
            <w:tcW w:w="4975" w:type="dxa"/>
            <w:tcBorders>
              <w:top w:val="nil"/>
              <w:left w:val="single" w:sz="4" w:space="0" w:color="auto"/>
              <w:bottom w:val="single" w:sz="4" w:space="0" w:color="auto"/>
              <w:right w:val="single" w:sz="4" w:space="0" w:color="auto"/>
            </w:tcBorders>
            <w:shd w:val="clear" w:color="000000" w:fill="FFFFFF"/>
            <w:hideMark/>
          </w:tcPr>
          <w:p w:rsidR="00BC7F5B" w:rsidRPr="00BC7F5B" w:rsidRDefault="00BC7F5B" w:rsidP="00BC7F5B">
            <w:pPr>
              <w:jc w:val="both"/>
              <w:rPr>
                <w:color w:val="000000"/>
              </w:rPr>
            </w:pPr>
            <w:r w:rsidRPr="00BC7F5B">
              <w:rPr>
                <w:color w:val="000000"/>
              </w:rPr>
              <w:t>Дотации бюджетам городских поселений на поддержку мер по обеспечению сбалансированности бюджетов</w:t>
            </w:r>
          </w:p>
        </w:tc>
        <w:tc>
          <w:tcPr>
            <w:tcW w:w="1842"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pPr>
            <w:r w:rsidRPr="00BC7F5B">
              <w:t>3 176 948,05</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pPr>
            <w:r w:rsidRPr="00BC7F5B">
              <w:t>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pPr>
            <w:r w:rsidRPr="00BC7F5B">
              <w:t>0,00</w:t>
            </w:r>
          </w:p>
        </w:tc>
      </w:tr>
      <w:tr w:rsidR="00BC7F5B" w:rsidRPr="00BC7F5B" w:rsidTr="00BC7F5B">
        <w:trPr>
          <w:trHeight w:val="420"/>
        </w:trPr>
        <w:tc>
          <w:tcPr>
            <w:tcW w:w="4975" w:type="dxa"/>
            <w:tcBorders>
              <w:top w:val="nil"/>
              <w:left w:val="single" w:sz="4" w:space="0" w:color="auto"/>
              <w:bottom w:val="single" w:sz="4" w:space="0" w:color="auto"/>
              <w:right w:val="single" w:sz="4" w:space="0" w:color="auto"/>
            </w:tcBorders>
            <w:shd w:val="clear" w:color="000000" w:fill="FFFFFF"/>
            <w:vAlign w:val="center"/>
            <w:hideMark/>
          </w:tcPr>
          <w:p w:rsidR="00BC7F5B" w:rsidRPr="00BC7F5B" w:rsidRDefault="00BC7F5B" w:rsidP="00BC7F5B">
            <w:pPr>
              <w:jc w:val="both"/>
              <w:rPr>
                <w:b/>
                <w:bCs/>
              </w:rPr>
            </w:pPr>
            <w:r w:rsidRPr="00BC7F5B">
              <w:rPr>
                <w:b/>
                <w:bCs/>
              </w:rPr>
              <w:t xml:space="preserve">СУБСИДИИ </w:t>
            </w:r>
          </w:p>
        </w:tc>
        <w:tc>
          <w:tcPr>
            <w:tcW w:w="1842"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11 347 689,62</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0,00</w:t>
            </w:r>
          </w:p>
        </w:tc>
      </w:tr>
      <w:tr w:rsidR="00BC7F5B" w:rsidRPr="00BC7F5B" w:rsidTr="00BC7F5B">
        <w:trPr>
          <w:trHeight w:val="2592"/>
        </w:trPr>
        <w:tc>
          <w:tcPr>
            <w:tcW w:w="4975" w:type="dxa"/>
            <w:tcBorders>
              <w:top w:val="nil"/>
              <w:left w:val="single" w:sz="4" w:space="0" w:color="auto"/>
              <w:bottom w:val="single" w:sz="4" w:space="0" w:color="auto"/>
              <w:right w:val="single" w:sz="4" w:space="0" w:color="auto"/>
            </w:tcBorders>
            <w:shd w:val="clear" w:color="000000" w:fill="FFFFFF"/>
            <w:hideMark/>
          </w:tcPr>
          <w:p w:rsidR="00BC7F5B" w:rsidRPr="00BC7F5B" w:rsidRDefault="00BC7F5B" w:rsidP="00BC7F5B">
            <w:pPr>
              <w:jc w:val="both"/>
            </w:pPr>
            <w:r w:rsidRPr="00BC7F5B">
              <w:t>Субсидии бюджетам муниципальных образований 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842"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pPr>
            <w:r w:rsidRPr="00BC7F5B">
              <w:t>3 485 085,62</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pPr>
            <w:r w:rsidRPr="00BC7F5B">
              <w:t>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pPr>
            <w:r w:rsidRPr="00BC7F5B">
              <w:t>0,00</w:t>
            </w:r>
          </w:p>
        </w:tc>
      </w:tr>
      <w:tr w:rsidR="00BC7F5B" w:rsidRPr="00BC7F5B" w:rsidTr="00BC7F5B">
        <w:trPr>
          <w:trHeight w:val="1155"/>
        </w:trPr>
        <w:tc>
          <w:tcPr>
            <w:tcW w:w="4975" w:type="dxa"/>
            <w:tcBorders>
              <w:top w:val="nil"/>
              <w:left w:val="single" w:sz="4" w:space="0" w:color="auto"/>
              <w:bottom w:val="single" w:sz="4" w:space="0" w:color="auto"/>
              <w:right w:val="single" w:sz="4" w:space="0" w:color="auto"/>
            </w:tcBorders>
            <w:shd w:val="clear" w:color="000000" w:fill="FFFFFF"/>
            <w:hideMark/>
          </w:tcPr>
          <w:p w:rsidR="00BC7F5B" w:rsidRPr="00BC7F5B" w:rsidRDefault="00BC7F5B" w:rsidP="00BC7F5B">
            <w:pPr>
              <w:jc w:val="both"/>
            </w:pPr>
            <w:r w:rsidRPr="00BC7F5B">
              <w:t>Субсидии бюджетам муниципальных образований Ивановской области на реализацию программ формирования современной городской среды</w:t>
            </w:r>
          </w:p>
        </w:tc>
        <w:tc>
          <w:tcPr>
            <w:tcW w:w="1842"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pPr>
            <w:r w:rsidRPr="00BC7F5B">
              <w:t>1 500 000,00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pPr>
            <w:r w:rsidRPr="00BC7F5B">
              <w:t>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pPr>
            <w:r w:rsidRPr="00BC7F5B">
              <w:t>0,00</w:t>
            </w:r>
          </w:p>
        </w:tc>
      </w:tr>
      <w:tr w:rsidR="00BC7F5B" w:rsidRPr="00BC7F5B" w:rsidTr="00BC7F5B">
        <w:trPr>
          <w:trHeight w:val="338"/>
        </w:trPr>
        <w:tc>
          <w:tcPr>
            <w:tcW w:w="4975" w:type="dxa"/>
            <w:tcBorders>
              <w:top w:val="nil"/>
              <w:left w:val="single" w:sz="4" w:space="0" w:color="auto"/>
              <w:bottom w:val="single" w:sz="4" w:space="0" w:color="auto"/>
              <w:right w:val="single" w:sz="4" w:space="0" w:color="auto"/>
            </w:tcBorders>
            <w:shd w:val="clear" w:color="000000" w:fill="FFFFFF"/>
            <w:hideMark/>
          </w:tcPr>
          <w:p w:rsidR="00BC7F5B" w:rsidRPr="00BC7F5B" w:rsidRDefault="00BC7F5B" w:rsidP="00BC7F5B">
            <w:pPr>
              <w:jc w:val="both"/>
              <w:rPr>
                <w:i/>
                <w:iCs/>
              </w:rPr>
            </w:pPr>
            <w:r w:rsidRPr="00BC7F5B">
              <w:rPr>
                <w:i/>
                <w:iCs/>
              </w:rPr>
              <w:t xml:space="preserve">       средства федерального бюджета</w:t>
            </w:r>
          </w:p>
        </w:tc>
        <w:tc>
          <w:tcPr>
            <w:tcW w:w="1842"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i/>
                <w:iCs/>
              </w:rPr>
            </w:pPr>
            <w:r w:rsidRPr="00BC7F5B">
              <w:rPr>
                <w:i/>
                <w:iCs/>
              </w:rPr>
              <w:t>1 485 000,00</w:t>
            </w:r>
          </w:p>
        </w:tc>
        <w:tc>
          <w:tcPr>
            <w:tcW w:w="1701" w:type="dxa"/>
            <w:tcBorders>
              <w:top w:val="nil"/>
              <w:left w:val="nil"/>
              <w:bottom w:val="single" w:sz="4" w:space="0" w:color="auto"/>
              <w:right w:val="single" w:sz="4" w:space="0" w:color="auto"/>
            </w:tcBorders>
            <w:shd w:val="clear" w:color="000000" w:fill="FFFFFF"/>
            <w:noWrap/>
            <w:vAlign w:val="bottom"/>
            <w:hideMark/>
          </w:tcPr>
          <w:p w:rsidR="00BC7F5B" w:rsidRPr="00BC7F5B" w:rsidRDefault="00BC7F5B" w:rsidP="00BC7F5B">
            <w:pPr>
              <w:jc w:val="right"/>
              <w:rPr>
                <w:i/>
                <w:iCs/>
              </w:rPr>
            </w:pPr>
            <w:r w:rsidRPr="00BC7F5B">
              <w:rPr>
                <w:i/>
                <w:iCs/>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i/>
                <w:iCs/>
              </w:rPr>
            </w:pPr>
            <w:r w:rsidRPr="00BC7F5B">
              <w:rPr>
                <w:i/>
                <w:iCs/>
              </w:rPr>
              <w:t>0,00</w:t>
            </w:r>
          </w:p>
        </w:tc>
      </w:tr>
      <w:tr w:rsidR="00BC7F5B" w:rsidRPr="00BC7F5B" w:rsidTr="00BC7F5B">
        <w:trPr>
          <w:trHeight w:val="271"/>
        </w:trPr>
        <w:tc>
          <w:tcPr>
            <w:tcW w:w="4975" w:type="dxa"/>
            <w:tcBorders>
              <w:top w:val="nil"/>
              <w:left w:val="single" w:sz="4" w:space="0" w:color="auto"/>
              <w:bottom w:val="single" w:sz="4" w:space="0" w:color="auto"/>
              <w:right w:val="single" w:sz="4" w:space="0" w:color="auto"/>
            </w:tcBorders>
            <w:shd w:val="clear" w:color="000000" w:fill="FFFFFF"/>
            <w:hideMark/>
          </w:tcPr>
          <w:p w:rsidR="00BC7F5B" w:rsidRPr="00BC7F5B" w:rsidRDefault="00BC7F5B" w:rsidP="00BC7F5B">
            <w:pPr>
              <w:jc w:val="both"/>
              <w:rPr>
                <w:i/>
                <w:iCs/>
              </w:rPr>
            </w:pPr>
            <w:r w:rsidRPr="00BC7F5B">
              <w:rPr>
                <w:i/>
                <w:iCs/>
              </w:rPr>
              <w:t xml:space="preserve">       средства областного бюджета</w:t>
            </w:r>
          </w:p>
        </w:tc>
        <w:tc>
          <w:tcPr>
            <w:tcW w:w="1842"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i/>
                <w:iCs/>
              </w:rPr>
            </w:pPr>
            <w:r w:rsidRPr="00BC7F5B">
              <w:rPr>
                <w:i/>
                <w:iCs/>
              </w:rPr>
              <w:t>15 000,00</w:t>
            </w:r>
          </w:p>
        </w:tc>
        <w:tc>
          <w:tcPr>
            <w:tcW w:w="1701" w:type="dxa"/>
            <w:tcBorders>
              <w:top w:val="nil"/>
              <w:left w:val="nil"/>
              <w:bottom w:val="single" w:sz="4" w:space="0" w:color="auto"/>
              <w:right w:val="single" w:sz="4" w:space="0" w:color="auto"/>
            </w:tcBorders>
            <w:shd w:val="clear" w:color="000000" w:fill="FFFFFF"/>
            <w:noWrap/>
            <w:vAlign w:val="bottom"/>
            <w:hideMark/>
          </w:tcPr>
          <w:p w:rsidR="00BC7F5B" w:rsidRPr="00BC7F5B" w:rsidRDefault="00BC7F5B" w:rsidP="00BC7F5B">
            <w:pPr>
              <w:jc w:val="right"/>
              <w:rPr>
                <w:i/>
                <w:iCs/>
              </w:rPr>
            </w:pPr>
            <w:r w:rsidRPr="00BC7F5B">
              <w:rPr>
                <w:i/>
                <w:iCs/>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i/>
                <w:iCs/>
              </w:rPr>
            </w:pPr>
            <w:r w:rsidRPr="00BC7F5B">
              <w:rPr>
                <w:i/>
                <w:iCs/>
              </w:rPr>
              <w:t>0,00</w:t>
            </w:r>
          </w:p>
        </w:tc>
      </w:tr>
      <w:tr w:rsidR="00BC7F5B" w:rsidRPr="00BC7F5B" w:rsidTr="00BC7F5B">
        <w:trPr>
          <w:trHeight w:val="2220"/>
        </w:trPr>
        <w:tc>
          <w:tcPr>
            <w:tcW w:w="4975" w:type="dxa"/>
            <w:tcBorders>
              <w:top w:val="nil"/>
              <w:left w:val="single" w:sz="4" w:space="0" w:color="auto"/>
              <w:bottom w:val="single" w:sz="4" w:space="0" w:color="auto"/>
              <w:right w:val="single" w:sz="4" w:space="0" w:color="auto"/>
            </w:tcBorders>
            <w:shd w:val="clear" w:color="000000" w:fill="FFFFFF"/>
            <w:vAlign w:val="center"/>
            <w:hideMark/>
          </w:tcPr>
          <w:p w:rsidR="00BC7F5B" w:rsidRPr="00BC7F5B" w:rsidRDefault="00BC7F5B" w:rsidP="00BC7F5B">
            <w:pPr>
              <w:jc w:val="both"/>
            </w:pPr>
            <w:r w:rsidRPr="00BC7F5B">
              <w:t>Субсидии бюджетам муниципальных образований Ивановской области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42"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pPr>
            <w:r w:rsidRPr="00BC7F5B">
              <w:t>6 362 604,00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pPr>
            <w:r w:rsidRPr="00BC7F5B">
              <w:t>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pPr>
            <w:r w:rsidRPr="00BC7F5B">
              <w:t>0,00</w:t>
            </w:r>
          </w:p>
        </w:tc>
      </w:tr>
      <w:tr w:rsidR="00BC7F5B" w:rsidRPr="00BC7F5B" w:rsidTr="00BC7F5B">
        <w:trPr>
          <w:trHeight w:val="315"/>
        </w:trPr>
        <w:tc>
          <w:tcPr>
            <w:tcW w:w="4975" w:type="dxa"/>
            <w:tcBorders>
              <w:top w:val="nil"/>
              <w:left w:val="single" w:sz="4" w:space="0" w:color="auto"/>
              <w:bottom w:val="single" w:sz="4" w:space="0" w:color="auto"/>
              <w:right w:val="single" w:sz="4" w:space="0" w:color="auto"/>
            </w:tcBorders>
            <w:shd w:val="clear" w:color="000000" w:fill="FFFFFF"/>
            <w:vAlign w:val="center"/>
            <w:hideMark/>
          </w:tcPr>
          <w:p w:rsidR="00BC7F5B" w:rsidRPr="00BC7F5B" w:rsidRDefault="00BC7F5B" w:rsidP="00BC7F5B">
            <w:pPr>
              <w:jc w:val="both"/>
              <w:rPr>
                <w:b/>
                <w:bCs/>
              </w:rPr>
            </w:pPr>
            <w:r w:rsidRPr="00BC7F5B">
              <w:rPr>
                <w:b/>
                <w:bCs/>
              </w:rPr>
              <w:t xml:space="preserve">ВСЕГО: </w:t>
            </w:r>
          </w:p>
        </w:tc>
        <w:tc>
          <w:tcPr>
            <w:tcW w:w="1842"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33 097 537,67</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18 164 100,00</w:t>
            </w:r>
          </w:p>
        </w:tc>
        <w:tc>
          <w:tcPr>
            <w:tcW w:w="1701" w:type="dxa"/>
            <w:tcBorders>
              <w:top w:val="nil"/>
              <w:left w:val="nil"/>
              <w:bottom w:val="single" w:sz="4" w:space="0" w:color="auto"/>
              <w:right w:val="single" w:sz="4" w:space="0" w:color="auto"/>
            </w:tcBorders>
            <w:shd w:val="clear" w:color="000000" w:fill="FFFFFF"/>
            <w:noWrap/>
            <w:vAlign w:val="center"/>
            <w:hideMark/>
          </w:tcPr>
          <w:p w:rsidR="00BC7F5B" w:rsidRPr="00BC7F5B" w:rsidRDefault="00BC7F5B" w:rsidP="00BC7F5B">
            <w:pPr>
              <w:jc w:val="right"/>
              <w:rPr>
                <w:b/>
                <w:bCs/>
              </w:rPr>
            </w:pPr>
            <w:r w:rsidRPr="00BC7F5B">
              <w:rPr>
                <w:b/>
                <w:bCs/>
              </w:rPr>
              <w:t>18 164 100,00</w:t>
            </w:r>
          </w:p>
        </w:tc>
      </w:tr>
      <w:tr w:rsidR="00BC7F5B" w:rsidRPr="00BC7F5B" w:rsidTr="00BC7F5B">
        <w:trPr>
          <w:trHeight w:val="315"/>
        </w:trPr>
        <w:tc>
          <w:tcPr>
            <w:tcW w:w="4975" w:type="dxa"/>
            <w:tcBorders>
              <w:top w:val="nil"/>
              <w:left w:val="nil"/>
              <w:bottom w:val="nil"/>
              <w:right w:val="nil"/>
            </w:tcBorders>
            <w:shd w:val="clear" w:color="000000" w:fill="FFFFFF"/>
            <w:noWrap/>
            <w:vAlign w:val="center"/>
            <w:hideMark/>
          </w:tcPr>
          <w:p w:rsidR="00BC7F5B" w:rsidRPr="00BC7F5B" w:rsidRDefault="00BC7F5B" w:rsidP="00BC7F5B">
            <w:pPr>
              <w:rPr>
                <w:rFonts w:ascii="Calibri" w:hAnsi="Calibri"/>
              </w:rPr>
            </w:pPr>
            <w:r w:rsidRPr="00BC7F5B">
              <w:rPr>
                <w:rFonts w:ascii="Calibri" w:hAnsi="Calibri"/>
              </w:rPr>
              <w:t> </w:t>
            </w:r>
          </w:p>
        </w:tc>
        <w:tc>
          <w:tcPr>
            <w:tcW w:w="1842" w:type="dxa"/>
            <w:tcBorders>
              <w:top w:val="nil"/>
              <w:left w:val="nil"/>
              <w:bottom w:val="nil"/>
              <w:right w:val="nil"/>
            </w:tcBorders>
            <w:shd w:val="clear" w:color="000000" w:fill="FFFFFF"/>
            <w:noWrap/>
            <w:vAlign w:val="center"/>
            <w:hideMark/>
          </w:tcPr>
          <w:p w:rsidR="00BC7F5B" w:rsidRPr="00BC7F5B" w:rsidRDefault="00BC7F5B" w:rsidP="00BC7F5B">
            <w:pPr>
              <w:rPr>
                <w:rFonts w:ascii="Calibri" w:hAnsi="Calibri"/>
              </w:rPr>
            </w:pPr>
            <w:r w:rsidRPr="00BC7F5B">
              <w:rPr>
                <w:rFonts w:ascii="Calibri" w:hAnsi="Calibri"/>
              </w:rPr>
              <w:t> </w:t>
            </w:r>
          </w:p>
        </w:tc>
        <w:tc>
          <w:tcPr>
            <w:tcW w:w="1701" w:type="dxa"/>
            <w:tcBorders>
              <w:top w:val="nil"/>
              <w:left w:val="nil"/>
              <w:bottom w:val="nil"/>
              <w:right w:val="nil"/>
            </w:tcBorders>
            <w:shd w:val="clear" w:color="000000" w:fill="FFFFFF"/>
            <w:noWrap/>
            <w:vAlign w:val="center"/>
            <w:hideMark/>
          </w:tcPr>
          <w:p w:rsidR="00BC7F5B" w:rsidRPr="00BC7F5B" w:rsidRDefault="00BC7F5B" w:rsidP="00BC7F5B">
            <w:pPr>
              <w:rPr>
                <w:rFonts w:ascii="Calibri" w:hAnsi="Calibri"/>
              </w:rPr>
            </w:pPr>
            <w:r w:rsidRPr="00BC7F5B">
              <w:rPr>
                <w:rFonts w:ascii="Calibri" w:hAnsi="Calibri"/>
              </w:rPr>
              <w:t> </w:t>
            </w:r>
          </w:p>
        </w:tc>
        <w:tc>
          <w:tcPr>
            <w:tcW w:w="1701" w:type="dxa"/>
            <w:tcBorders>
              <w:top w:val="nil"/>
              <w:left w:val="nil"/>
              <w:bottom w:val="nil"/>
              <w:right w:val="nil"/>
            </w:tcBorders>
            <w:shd w:val="clear" w:color="000000" w:fill="FFFFFF"/>
            <w:noWrap/>
            <w:vAlign w:val="center"/>
            <w:hideMark/>
          </w:tcPr>
          <w:p w:rsidR="00BC7F5B" w:rsidRPr="00BC7F5B" w:rsidRDefault="00BC7F5B" w:rsidP="00BC7F5B">
            <w:pPr>
              <w:jc w:val="right"/>
            </w:pPr>
            <w:r w:rsidRPr="00BC7F5B">
              <w:t> </w:t>
            </w:r>
          </w:p>
        </w:tc>
      </w:tr>
    </w:tbl>
    <w:p w:rsidR="00D554B2" w:rsidRPr="00EA1BC9" w:rsidRDefault="00D554B2" w:rsidP="00EA6963">
      <w:pPr>
        <w:pStyle w:val="21"/>
        <w:spacing w:line="276" w:lineRule="auto"/>
        <w:ind w:firstLine="0"/>
        <w:rPr>
          <w:b/>
        </w:rPr>
        <w:sectPr w:rsidR="00D554B2" w:rsidRPr="00EA1BC9" w:rsidSect="002A5CA4">
          <w:pgSz w:w="11906" w:h="16838"/>
          <w:pgMar w:top="567" w:right="567" w:bottom="567" w:left="1134" w:header="709" w:footer="709" w:gutter="0"/>
          <w:cols w:space="708"/>
          <w:docGrid w:linePitch="360"/>
        </w:sectPr>
      </w:pPr>
    </w:p>
    <w:p w:rsidR="00B47DEF" w:rsidRPr="001C3C5E" w:rsidRDefault="00B47DEF" w:rsidP="00DC3E5C">
      <w:pPr>
        <w:pStyle w:val="21"/>
        <w:tabs>
          <w:tab w:val="left" w:pos="9639"/>
        </w:tabs>
        <w:spacing w:line="276" w:lineRule="auto"/>
        <w:ind w:left="2694" w:firstLine="0"/>
        <w:jc w:val="right"/>
        <w:rPr>
          <w:szCs w:val="28"/>
        </w:rPr>
      </w:pPr>
      <w:r w:rsidRPr="001C3C5E">
        <w:rPr>
          <w:szCs w:val="28"/>
        </w:rPr>
        <w:lastRenderedPageBreak/>
        <w:t xml:space="preserve">Приложение </w:t>
      </w:r>
      <w:r>
        <w:rPr>
          <w:szCs w:val="28"/>
        </w:rPr>
        <w:t>5</w:t>
      </w:r>
    </w:p>
    <w:p w:rsidR="00B47DEF" w:rsidRPr="001C3C5E" w:rsidRDefault="00B47DEF" w:rsidP="00DC3E5C">
      <w:pPr>
        <w:pStyle w:val="21"/>
        <w:tabs>
          <w:tab w:val="left" w:pos="9639"/>
        </w:tabs>
        <w:spacing w:line="276" w:lineRule="auto"/>
        <w:ind w:firstLine="0"/>
        <w:jc w:val="right"/>
        <w:rPr>
          <w:szCs w:val="28"/>
        </w:rPr>
      </w:pPr>
      <w:r w:rsidRPr="001C3C5E">
        <w:rPr>
          <w:szCs w:val="28"/>
        </w:rPr>
        <w:t>к пояснительной записке</w:t>
      </w:r>
    </w:p>
    <w:p w:rsidR="0009761D" w:rsidRDefault="0009761D" w:rsidP="00EA6963">
      <w:pPr>
        <w:pStyle w:val="21"/>
        <w:spacing w:line="276" w:lineRule="auto"/>
        <w:ind w:firstLine="851"/>
        <w:rPr>
          <w:b/>
        </w:rPr>
      </w:pPr>
    </w:p>
    <w:p w:rsidR="00DC3E5C" w:rsidRPr="0070190E" w:rsidRDefault="00EB02C3" w:rsidP="000401BE">
      <w:pPr>
        <w:jc w:val="center"/>
        <w:rPr>
          <w:b/>
          <w:sz w:val="26"/>
          <w:szCs w:val="26"/>
        </w:rPr>
      </w:pPr>
      <w:r w:rsidRPr="0070190E">
        <w:rPr>
          <w:b/>
          <w:sz w:val="26"/>
          <w:szCs w:val="26"/>
        </w:rPr>
        <w:t>Распределение бюджетных ассигнований бюджета Южского городского поселения по разделам и подразделам классификации расходов бюджетов на 20</w:t>
      </w:r>
      <w:r w:rsidR="008F737B" w:rsidRPr="0070190E">
        <w:rPr>
          <w:b/>
          <w:sz w:val="26"/>
          <w:szCs w:val="26"/>
        </w:rPr>
        <w:t>2</w:t>
      </w:r>
      <w:r w:rsidR="00A87C98">
        <w:rPr>
          <w:b/>
          <w:sz w:val="26"/>
          <w:szCs w:val="26"/>
        </w:rPr>
        <w:t>2</w:t>
      </w:r>
      <w:r w:rsidRPr="0070190E">
        <w:rPr>
          <w:b/>
          <w:sz w:val="26"/>
          <w:szCs w:val="26"/>
        </w:rPr>
        <w:t xml:space="preserve"> год и на плановый период 202</w:t>
      </w:r>
      <w:r w:rsidR="00A87C98">
        <w:rPr>
          <w:b/>
          <w:sz w:val="26"/>
          <w:szCs w:val="26"/>
        </w:rPr>
        <w:t>3</w:t>
      </w:r>
      <w:r w:rsidRPr="0070190E">
        <w:rPr>
          <w:b/>
          <w:sz w:val="26"/>
          <w:szCs w:val="26"/>
        </w:rPr>
        <w:t xml:space="preserve"> и 202</w:t>
      </w:r>
      <w:r w:rsidR="00A87C98">
        <w:rPr>
          <w:b/>
          <w:sz w:val="26"/>
          <w:szCs w:val="26"/>
        </w:rPr>
        <w:t>4</w:t>
      </w:r>
      <w:r w:rsidRPr="0070190E">
        <w:rPr>
          <w:b/>
          <w:sz w:val="26"/>
          <w:szCs w:val="26"/>
        </w:rPr>
        <w:t xml:space="preserve"> годов</w:t>
      </w:r>
      <w:r w:rsidR="00DC3E5C" w:rsidRPr="0070190E">
        <w:rPr>
          <w:b/>
          <w:bCs/>
          <w:sz w:val="26"/>
          <w:szCs w:val="26"/>
        </w:rPr>
        <w:t xml:space="preserve">, </w:t>
      </w:r>
      <w:r w:rsidR="00DC3E5C" w:rsidRPr="0070190E">
        <w:rPr>
          <w:b/>
          <w:sz w:val="26"/>
          <w:szCs w:val="26"/>
        </w:rPr>
        <w:t xml:space="preserve">предусмотренные проектом </w:t>
      </w:r>
      <w:r w:rsidR="006B49A5" w:rsidRPr="0070190E">
        <w:rPr>
          <w:b/>
          <w:sz w:val="26"/>
          <w:szCs w:val="26"/>
        </w:rPr>
        <w:t>Решения Совета</w:t>
      </w:r>
      <w:r w:rsidR="00DC3E5C" w:rsidRPr="0070190E">
        <w:rPr>
          <w:b/>
          <w:sz w:val="26"/>
          <w:szCs w:val="26"/>
        </w:rPr>
        <w:t xml:space="preserve"> Южского городского поселения «О бюджете Южского городского поселения на 202</w:t>
      </w:r>
      <w:r w:rsidR="00A87C98">
        <w:rPr>
          <w:b/>
          <w:sz w:val="26"/>
          <w:szCs w:val="26"/>
        </w:rPr>
        <w:t>2</w:t>
      </w:r>
      <w:r w:rsidR="00DC3E5C" w:rsidRPr="0070190E">
        <w:rPr>
          <w:b/>
          <w:sz w:val="26"/>
          <w:szCs w:val="26"/>
        </w:rPr>
        <w:t xml:space="preserve"> год и на плановый период 202</w:t>
      </w:r>
      <w:r w:rsidR="00A87C98">
        <w:rPr>
          <w:b/>
          <w:sz w:val="26"/>
          <w:szCs w:val="26"/>
        </w:rPr>
        <w:t>3</w:t>
      </w:r>
      <w:r w:rsidR="00DC3E5C" w:rsidRPr="0070190E">
        <w:rPr>
          <w:b/>
          <w:sz w:val="26"/>
          <w:szCs w:val="26"/>
        </w:rPr>
        <w:t xml:space="preserve"> и 202</w:t>
      </w:r>
      <w:r w:rsidR="00A87C98">
        <w:rPr>
          <w:b/>
          <w:sz w:val="26"/>
          <w:szCs w:val="26"/>
        </w:rPr>
        <w:t>4</w:t>
      </w:r>
      <w:r w:rsidR="00DC3E5C" w:rsidRPr="0070190E">
        <w:rPr>
          <w:b/>
          <w:sz w:val="26"/>
          <w:szCs w:val="26"/>
        </w:rPr>
        <w:t xml:space="preserve"> годов»</w:t>
      </w:r>
    </w:p>
    <w:p w:rsidR="00F970AD" w:rsidRDefault="00F970AD" w:rsidP="000401BE">
      <w:pPr>
        <w:jc w:val="center"/>
        <w:rPr>
          <w:b/>
          <w:sz w:val="28"/>
          <w:szCs w:val="28"/>
        </w:rPr>
      </w:pPr>
    </w:p>
    <w:p w:rsidR="009855C1" w:rsidRPr="00EB02C3" w:rsidRDefault="009855C1" w:rsidP="000401BE">
      <w:pPr>
        <w:pStyle w:val="21"/>
        <w:ind w:right="424" w:firstLine="0"/>
        <w:jc w:val="center"/>
        <w:rPr>
          <w:b/>
          <w:sz w:val="26"/>
          <w:szCs w:val="26"/>
        </w:rPr>
      </w:pPr>
    </w:p>
    <w:tbl>
      <w:tblPr>
        <w:tblW w:w="9634" w:type="dxa"/>
        <w:tblInd w:w="113" w:type="dxa"/>
        <w:tblLook w:val="04A0" w:firstRow="1" w:lastRow="0" w:firstColumn="1" w:lastColumn="0" w:noHBand="0" w:noVBand="1"/>
      </w:tblPr>
      <w:tblGrid>
        <w:gridCol w:w="1170"/>
        <w:gridCol w:w="3302"/>
        <w:gridCol w:w="1619"/>
        <w:gridCol w:w="1701"/>
        <w:gridCol w:w="1842"/>
      </w:tblGrid>
      <w:tr w:rsidR="00032069" w:rsidRPr="00032069" w:rsidTr="00032069">
        <w:trPr>
          <w:trHeight w:val="390"/>
        </w:trPr>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2069" w:rsidRPr="00032069" w:rsidRDefault="00032069" w:rsidP="00032069">
            <w:pPr>
              <w:jc w:val="center"/>
            </w:pPr>
            <w:bookmarkStart w:id="1" w:name="RANGE!A11"/>
            <w:r w:rsidRPr="00032069">
              <w:rPr>
                <w:sz w:val="22"/>
                <w:szCs w:val="22"/>
              </w:rPr>
              <w:t>Раздел, подраздел</w:t>
            </w:r>
            <w:bookmarkEnd w:id="1"/>
          </w:p>
        </w:tc>
        <w:tc>
          <w:tcPr>
            <w:tcW w:w="33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32069" w:rsidRPr="00032069" w:rsidRDefault="00032069" w:rsidP="00032069">
            <w:pPr>
              <w:jc w:val="center"/>
            </w:pPr>
            <w:r w:rsidRPr="00032069">
              <w:rPr>
                <w:sz w:val="22"/>
                <w:szCs w:val="22"/>
              </w:rPr>
              <w:t>Наименование</w:t>
            </w:r>
          </w:p>
        </w:tc>
        <w:tc>
          <w:tcPr>
            <w:tcW w:w="5162" w:type="dxa"/>
            <w:gridSpan w:val="3"/>
            <w:tcBorders>
              <w:top w:val="single" w:sz="4" w:space="0" w:color="auto"/>
              <w:left w:val="nil"/>
              <w:bottom w:val="single" w:sz="4" w:space="0" w:color="auto"/>
              <w:right w:val="single" w:sz="4" w:space="0" w:color="auto"/>
            </w:tcBorders>
            <w:shd w:val="clear" w:color="000000" w:fill="FFFFFF"/>
            <w:hideMark/>
          </w:tcPr>
          <w:p w:rsidR="00032069" w:rsidRPr="00032069" w:rsidRDefault="00032069" w:rsidP="00032069">
            <w:pPr>
              <w:jc w:val="center"/>
            </w:pPr>
            <w:r w:rsidRPr="00032069">
              <w:rPr>
                <w:sz w:val="22"/>
                <w:szCs w:val="22"/>
              </w:rPr>
              <w:t>Сумма, руб.</w:t>
            </w:r>
          </w:p>
        </w:tc>
      </w:tr>
      <w:tr w:rsidR="00032069" w:rsidRPr="00032069" w:rsidTr="00032069">
        <w:trPr>
          <w:trHeight w:val="375"/>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032069" w:rsidRPr="00032069" w:rsidRDefault="00032069" w:rsidP="00032069"/>
        </w:tc>
        <w:tc>
          <w:tcPr>
            <w:tcW w:w="3302" w:type="dxa"/>
            <w:vMerge/>
            <w:tcBorders>
              <w:top w:val="single" w:sz="4" w:space="0" w:color="auto"/>
              <w:left w:val="single" w:sz="4" w:space="0" w:color="auto"/>
              <w:bottom w:val="single" w:sz="4" w:space="0" w:color="000000"/>
              <w:right w:val="single" w:sz="4" w:space="0" w:color="auto"/>
            </w:tcBorders>
            <w:vAlign w:val="center"/>
            <w:hideMark/>
          </w:tcPr>
          <w:p w:rsidR="00032069" w:rsidRPr="00032069" w:rsidRDefault="00032069" w:rsidP="00032069"/>
        </w:tc>
        <w:tc>
          <w:tcPr>
            <w:tcW w:w="1619" w:type="dxa"/>
            <w:tcBorders>
              <w:top w:val="nil"/>
              <w:left w:val="nil"/>
              <w:bottom w:val="single" w:sz="4" w:space="0" w:color="auto"/>
              <w:right w:val="single" w:sz="4" w:space="0" w:color="auto"/>
            </w:tcBorders>
            <w:shd w:val="clear" w:color="000000" w:fill="FFFFFF"/>
            <w:noWrap/>
            <w:hideMark/>
          </w:tcPr>
          <w:p w:rsidR="00032069" w:rsidRPr="00032069" w:rsidRDefault="00032069" w:rsidP="00032069">
            <w:pPr>
              <w:jc w:val="center"/>
            </w:pPr>
            <w:r w:rsidRPr="00032069">
              <w:rPr>
                <w:sz w:val="22"/>
                <w:szCs w:val="22"/>
              </w:rPr>
              <w:t>2022 год</w:t>
            </w:r>
          </w:p>
        </w:tc>
        <w:tc>
          <w:tcPr>
            <w:tcW w:w="1701" w:type="dxa"/>
            <w:tcBorders>
              <w:top w:val="nil"/>
              <w:left w:val="nil"/>
              <w:bottom w:val="single" w:sz="4" w:space="0" w:color="auto"/>
              <w:right w:val="single" w:sz="4" w:space="0" w:color="auto"/>
            </w:tcBorders>
            <w:shd w:val="clear" w:color="000000" w:fill="FFFFFF"/>
            <w:noWrap/>
            <w:hideMark/>
          </w:tcPr>
          <w:p w:rsidR="00032069" w:rsidRPr="00032069" w:rsidRDefault="00032069" w:rsidP="00032069">
            <w:pPr>
              <w:jc w:val="center"/>
            </w:pPr>
            <w:r w:rsidRPr="00032069">
              <w:rPr>
                <w:sz w:val="22"/>
                <w:szCs w:val="22"/>
              </w:rPr>
              <w:t>2023 год</w:t>
            </w:r>
          </w:p>
        </w:tc>
        <w:tc>
          <w:tcPr>
            <w:tcW w:w="1842" w:type="dxa"/>
            <w:tcBorders>
              <w:top w:val="nil"/>
              <w:left w:val="nil"/>
              <w:bottom w:val="single" w:sz="4" w:space="0" w:color="auto"/>
              <w:right w:val="single" w:sz="4" w:space="0" w:color="auto"/>
            </w:tcBorders>
            <w:shd w:val="clear" w:color="000000" w:fill="FFFFFF"/>
            <w:noWrap/>
            <w:hideMark/>
          </w:tcPr>
          <w:p w:rsidR="00032069" w:rsidRPr="00032069" w:rsidRDefault="00032069" w:rsidP="00032069">
            <w:pPr>
              <w:jc w:val="center"/>
            </w:pPr>
            <w:r w:rsidRPr="00032069">
              <w:rPr>
                <w:sz w:val="22"/>
                <w:szCs w:val="22"/>
              </w:rPr>
              <w:t>2024 год</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hideMark/>
          </w:tcPr>
          <w:p w:rsidR="00032069" w:rsidRPr="00032069" w:rsidRDefault="00032069" w:rsidP="00032069">
            <w:pPr>
              <w:jc w:val="center"/>
            </w:pPr>
            <w:r w:rsidRPr="00032069">
              <w:rPr>
                <w:sz w:val="22"/>
                <w:szCs w:val="22"/>
              </w:rPr>
              <w:t>1</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center"/>
            </w:pPr>
            <w:r w:rsidRPr="00032069">
              <w:rPr>
                <w:sz w:val="22"/>
                <w:szCs w:val="22"/>
              </w:rPr>
              <w:t>2</w:t>
            </w:r>
          </w:p>
        </w:tc>
        <w:tc>
          <w:tcPr>
            <w:tcW w:w="1619" w:type="dxa"/>
            <w:tcBorders>
              <w:top w:val="nil"/>
              <w:left w:val="nil"/>
              <w:bottom w:val="single" w:sz="4" w:space="0" w:color="auto"/>
              <w:right w:val="single" w:sz="4" w:space="0" w:color="auto"/>
            </w:tcBorders>
            <w:shd w:val="clear" w:color="000000" w:fill="FFFFFF"/>
            <w:noWrap/>
            <w:hideMark/>
          </w:tcPr>
          <w:p w:rsidR="00032069" w:rsidRPr="00032069" w:rsidRDefault="00032069" w:rsidP="00032069">
            <w:pPr>
              <w:jc w:val="center"/>
            </w:pPr>
            <w:r w:rsidRPr="00032069">
              <w:rPr>
                <w:sz w:val="22"/>
                <w:szCs w:val="22"/>
              </w:rPr>
              <w:t>3</w:t>
            </w:r>
          </w:p>
        </w:tc>
        <w:tc>
          <w:tcPr>
            <w:tcW w:w="1701" w:type="dxa"/>
            <w:tcBorders>
              <w:top w:val="nil"/>
              <w:left w:val="nil"/>
              <w:bottom w:val="single" w:sz="4" w:space="0" w:color="auto"/>
              <w:right w:val="single" w:sz="4" w:space="0" w:color="auto"/>
            </w:tcBorders>
            <w:shd w:val="clear" w:color="000000" w:fill="FFFFFF"/>
            <w:noWrap/>
            <w:hideMark/>
          </w:tcPr>
          <w:p w:rsidR="00032069" w:rsidRPr="00032069" w:rsidRDefault="00032069" w:rsidP="00032069">
            <w:pPr>
              <w:jc w:val="center"/>
            </w:pPr>
            <w:r w:rsidRPr="00032069">
              <w:rPr>
                <w:sz w:val="22"/>
                <w:szCs w:val="22"/>
              </w:rPr>
              <w:t>4</w:t>
            </w:r>
          </w:p>
        </w:tc>
        <w:tc>
          <w:tcPr>
            <w:tcW w:w="1842" w:type="dxa"/>
            <w:tcBorders>
              <w:top w:val="nil"/>
              <w:left w:val="nil"/>
              <w:bottom w:val="single" w:sz="4" w:space="0" w:color="auto"/>
              <w:right w:val="single" w:sz="4" w:space="0" w:color="auto"/>
            </w:tcBorders>
            <w:shd w:val="clear" w:color="000000" w:fill="FFFFFF"/>
            <w:noWrap/>
            <w:hideMark/>
          </w:tcPr>
          <w:p w:rsidR="00032069" w:rsidRPr="00032069" w:rsidRDefault="00032069" w:rsidP="00032069">
            <w:pPr>
              <w:jc w:val="center"/>
            </w:pPr>
            <w:r w:rsidRPr="00032069">
              <w:rPr>
                <w:sz w:val="22"/>
                <w:szCs w:val="22"/>
              </w:rPr>
              <w:t>5</w:t>
            </w:r>
          </w:p>
        </w:tc>
      </w:tr>
      <w:tr w:rsidR="00032069" w:rsidRPr="00032069" w:rsidTr="00032069">
        <w:trPr>
          <w:trHeight w:val="40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rPr>
                <w:b/>
                <w:bCs/>
              </w:rPr>
            </w:pPr>
            <w:r w:rsidRPr="00032069">
              <w:rPr>
                <w:b/>
                <w:bCs/>
                <w:sz w:val="22"/>
                <w:szCs w:val="22"/>
              </w:rPr>
              <w:t>0100</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rPr>
                <w:b/>
                <w:bCs/>
              </w:rPr>
            </w:pPr>
            <w:r w:rsidRPr="00032069">
              <w:rPr>
                <w:b/>
                <w:bCs/>
                <w:sz w:val="22"/>
                <w:szCs w:val="22"/>
              </w:rPr>
              <w:t xml:space="preserve">ОБЩЕГОСУДАРСТВЕННЫЕ ВОПРОСЫ </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7 606 025,11</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7 599 580,99</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7 599 580,99</w:t>
            </w:r>
          </w:p>
        </w:tc>
      </w:tr>
      <w:tr w:rsidR="00032069" w:rsidRPr="00032069" w:rsidTr="00032069">
        <w:trPr>
          <w:trHeight w:val="115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0102</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Функционирование высшего должностного лица субъекта Российской Федерации и муниципального образования</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848 121,96</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848 121,96</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848 121,96</w:t>
            </w:r>
          </w:p>
        </w:tc>
      </w:tr>
      <w:tr w:rsidR="00032069" w:rsidRPr="00032069" w:rsidTr="00032069">
        <w:trPr>
          <w:trHeight w:val="1500"/>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0103</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1 734 410,92</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1 727 966,80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1 727 966,80</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0111</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Резервные фонды</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300 000,00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300 000,00</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0113</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 xml:space="preserve">Другие общегосударственные вопросы </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4 723 492,23</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4 723 492,23</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4 723 492,23</w:t>
            </w:r>
          </w:p>
        </w:tc>
      </w:tr>
      <w:tr w:rsidR="00032069" w:rsidRPr="00032069" w:rsidTr="00032069">
        <w:trPr>
          <w:trHeight w:val="112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rPr>
                <w:b/>
                <w:bCs/>
              </w:rPr>
            </w:pPr>
            <w:r w:rsidRPr="00032069">
              <w:rPr>
                <w:b/>
                <w:bCs/>
                <w:sz w:val="22"/>
                <w:szCs w:val="22"/>
              </w:rPr>
              <w:t>0300</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rPr>
                <w:b/>
                <w:bCs/>
              </w:rPr>
            </w:pPr>
            <w:r w:rsidRPr="00032069">
              <w:rPr>
                <w:b/>
                <w:bCs/>
                <w:sz w:val="22"/>
                <w:szCs w:val="22"/>
              </w:rPr>
              <w:t>НАЦИОНАЛЬНАЯ БЕЗОПАСНОСТЬ И ПРАВООХРАНИТЕЛЬНАЯ ДЕЯТЕЛЬНОСТЬ</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473 500,00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473 500,00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473 500,00</w:t>
            </w:r>
          </w:p>
        </w:tc>
      </w:tr>
      <w:tr w:rsidR="00032069" w:rsidRPr="00032069" w:rsidTr="00032069">
        <w:trPr>
          <w:trHeight w:val="46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0309</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Гражданская оборона</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12 000,00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12 000,00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12 000,00</w:t>
            </w:r>
          </w:p>
        </w:tc>
      </w:tr>
      <w:tr w:rsidR="00032069" w:rsidRPr="00032069" w:rsidTr="00032069">
        <w:trPr>
          <w:trHeight w:val="1530"/>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0310</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Защита населения и территории от чрезвычайных ситуаций природного и техногенного характера, пожарная безопасность</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261 500,00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261 500,00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261 500,00</w:t>
            </w:r>
          </w:p>
        </w:tc>
      </w:tr>
      <w:tr w:rsidR="00032069" w:rsidRPr="00032069" w:rsidTr="00032069">
        <w:trPr>
          <w:trHeight w:val="112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0314</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Другие вопросы в области национальной безопасности и правоохранительной деятельности</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200 000,00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200 000,00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200 000,00</w:t>
            </w:r>
          </w:p>
        </w:tc>
      </w:tr>
      <w:tr w:rsidR="00032069" w:rsidRPr="00032069" w:rsidTr="00032069">
        <w:trPr>
          <w:trHeight w:val="46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rPr>
                <w:b/>
                <w:bCs/>
              </w:rPr>
            </w:pPr>
            <w:r w:rsidRPr="00032069">
              <w:rPr>
                <w:b/>
                <w:bCs/>
                <w:sz w:val="22"/>
                <w:szCs w:val="22"/>
              </w:rPr>
              <w:t>0400</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rPr>
                <w:b/>
                <w:bCs/>
              </w:rPr>
            </w:pPr>
            <w:r w:rsidRPr="00032069">
              <w:rPr>
                <w:b/>
                <w:bCs/>
                <w:sz w:val="22"/>
                <w:szCs w:val="22"/>
              </w:rPr>
              <w:t xml:space="preserve">НАЦИОНАЛЬНАЯ ЭКОНОМИКА </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28 266 964,73</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22 557 432,51</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20 397 006,72</w:t>
            </w:r>
          </w:p>
        </w:tc>
      </w:tr>
      <w:tr w:rsidR="00032069" w:rsidRPr="00032069" w:rsidTr="00032069">
        <w:trPr>
          <w:trHeight w:val="46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0406</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Водное хозяйство</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340 000,00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340 000,00</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0408</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Транспорт</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3 127 295,10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3 127 295,10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3 139 821,56</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0409</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Дорожное хозяйство (дорожные фонды)</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24 739 669,63</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19 030 137,41</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16 857 185,16</w:t>
            </w:r>
          </w:p>
        </w:tc>
      </w:tr>
      <w:tr w:rsidR="00032069" w:rsidRPr="00032069" w:rsidTr="00032069">
        <w:trPr>
          <w:trHeight w:val="750"/>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0412</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 xml:space="preserve">Другие вопросы в области национальной экономики </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60 000,00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60 000,00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60 000,00</w:t>
            </w:r>
          </w:p>
        </w:tc>
      </w:tr>
      <w:tr w:rsidR="00032069" w:rsidRPr="00032069" w:rsidTr="00032069">
        <w:trPr>
          <w:trHeight w:val="750"/>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rPr>
                <w:b/>
                <w:bCs/>
              </w:rPr>
            </w:pPr>
            <w:r w:rsidRPr="00032069">
              <w:rPr>
                <w:b/>
                <w:bCs/>
                <w:sz w:val="22"/>
                <w:szCs w:val="22"/>
              </w:rPr>
              <w:lastRenderedPageBreak/>
              <w:t>0500</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rPr>
                <w:b/>
                <w:bCs/>
              </w:rPr>
            </w:pPr>
            <w:r w:rsidRPr="00032069">
              <w:rPr>
                <w:b/>
                <w:bCs/>
                <w:sz w:val="22"/>
                <w:szCs w:val="22"/>
              </w:rPr>
              <w:t xml:space="preserve">ЖИЛИЩНО-КОММУНАЛЬНОЕ ХОЗЯЙСТВО </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21 416 780,83</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17 310 478,43</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18 136 595,99</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0501</w:t>
            </w:r>
          </w:p>
        </w:tc>
        <w:tc>
          <w:tcPr>
            <w:tcW w:w="3302" w:type="dxa"/>
            <w:tcBorders>
              <w:top w:val="nil"/>
              <w:left w:val="nil"/>
              <w:bottom w:val="nil"/>
              <w:right w:val="nil"/>
            </w:tcBorders>
            <w:shd w:val="clear" w:color="000000" w:fill="FFFFFF"/>
            <w:noWrap/>
            <w:vAlign w:val="center"/>
            <w:hideMark/>
          </w:tcPr>
          <w:p w:rsidR="00032069" w:rsidRPr="00032069" w:rsidRDefault="00032069" w:rsidP="00032069">
            <w:r w:rsidRPr="00032069">
              <w:rPr>
                <w:sz w:val="22"/>
                <w:szCs w:val="22"/>
              </w:rPr>
              <w:t>Жилищное хозяйство</w:t>
            </w:r>
          </w:p>
        </w:tc>
        <w:tc>
          <w:tcPr>
            <w:tcW w:w="1619"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1 600 103,00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1 700 103,00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1 643 135,65</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0502</w:t>
            </w:r>
          </w:p>
        </w:tc>
        <w:tc>
          <w:tcPr>
            <w:tcW w:w="3302" w:type="dxa"/>
            <w:tcBorders>
              <w:top w:val="single" w:sz="4" w:space="0" w:color="auto"/>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Коммунальное хозяйство</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3 089 572,00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3 089 572,00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3 089 572,00</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0503</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Благоустройство</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16 727 105,83</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12 520 803,43</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13 403 888,34</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rPr>
                <w:b/>
                <w:bCs/>
              </w:rPr>
            </w:pPr>
            <w:r w:rsidRPr="00032069">
              <w:rPr>
                <w:b/>
                <w:bCs/>
                <w:sz w:val="22"/>
                <w:szCs w:val="22"/>
              </w:rPr>
              <w:t>0700</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rPr>
                <w:b/>
                <w:bCs/>
              </w:rPr>
            </w:pPr>
            <w:r w:rsidRPr="00032069">
              <w:rPr>
                <w:b/>
                <w:bCs/>
                <w:sz w:val="22"/>
                <w:szCs w:val="22"/>
              </w:rPr>
              <w:t>ОБРАЗОВАНИЕ</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38 720,00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38 720,00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38 720,00</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0707</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Молодежная политика</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38 720,00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38 720,00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38 720,00</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rPr>
                <w:b/>
                <w:bCs/>
              </w:rPr>
            </w:pPr>
            <w:r w:rsidRPr="00032069">
              <w:rPr>
                <w:b/>
                <w:bCs/>
                <w:sz w:val="22"/>
                <w:szCs w:val="22"/>
              </w:rPr>
              <w:t>0800</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rPr>
                <w:b/>
                <w:bCs/>
              </w:rPr>
            </w:pPr>
            <w:r w:rsidRPr="00032069">
              <w:rPr>
                <w:b/>
                <w:bCs/>
                <w:sz w:val="22"/>
                <w:szCs w:val="22"/>
              </w:rPr>
              <w:t>КУЛЬТУРА, КИНЕМАТОГРАФИЯ</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25 410 417,63</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19 152 981,43</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18 767 459,70</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0801</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 xml:space="preserve">Культура </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25 410 417,63</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19 152 981,43</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18 767 459,70</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rPr>
                <w:b/>
                <w:bCs/>
              </w:rPr>
            </w:pPr>
            <w:r w:rsidRPr="00032069">
              <w:rPr>
                <w:b/>
                <w:bCs/>
                <w:sz w:val="22"/>
                <w:szCs w:val="22"/>
              </w:rPr>
              <w:t>1000</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rPr>
                <w:b/>
                <w:bCs/>
              </w:rPr>
            </w:pPr>
            <w:r w:rsidRPr="00032069">
              <w:rPr>
                <w:b/>
                <w:bCs/>
                <w:sz w:val="22"/>
                <w:szCs w:val="22"/>
              </w:rPr>
              <w:t>СОЦИАЛЬНАЯ ПОЛИТИКА</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1 776 604,39</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1 776 604,39</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1 776 604,39</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1001</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Пенсионное обеспечение</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248 536,20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248 536,20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248 536,20</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1003</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 xml:space="preserve">Социальное обеспечение населения </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1 528 068,19</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1 528 068,19</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1 528 068,19</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rPr>
                <w:b/>
                <w:bCs/>
              </w:rPr>
            </w:pPr>
            <w:r w:rsidRPr="00032069">
              <w:rPr>
                <w:b/>
                <w:bCs/>
                <w:sz w:val="22"/>
                <w:szCs w:val="22"/>
              </w:rPr>
              <w:t>1100</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rPr>
                <w:b/>
                <w:bCs/>
              </w:rPr>
            </w:pPr>
            <w:r w:rsidRPr="00032069">
              <w:rPr>
                <w:b/>
                <w:bCs/>
                <w:sz w:val="22"/>
                <w:szCs w:val="22"/>
              </w:rPr>
              <w:t>ФИЗИЧЕСКАЯ КУЛЬТУРА И СПОРТ</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77 000,00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235 840,00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182 717,71</w:t>
            </w:r>
          </w:p>
        </w:tc>
      </w:tr>
      <w:tr w:rsidR="00032069" w:rsidRPr="00032069" w:rsidTr="00032069">
        <w:trPr>
          <w:trHeight w:val="37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1102</w:t>
            </w:r>
          </w:p>
        </w:tc>
        <w:tc>
          <w:tcPr>
            <w:tcW w:w="3302" w:type="dxa"/>
            <w:tcBorders>
              <w:top w:val="nil"/>
              <w:left w:val="nil"/>
              <w:bottom w:val="single" w:sz="4" w:space="0" w:color="auto"/>
              <w:right w:val="single" w:sz="4" w:space="0" w:color="auto"/>
            </w:tcBorders>
            <w:shd w:val="clear" w:color="000000" w:fill="FFFFFF"/>
            <w:vAlign w:val="center"/>
            <w:hideMark/>
          </w:tcPr>
          <w:p w:rsidR="00032069" w:rsidRPr="00032069" w:rsidRDefault="00032069" w:rsidP="00032069">
            <w:pPr>
              <w:jc w:val="both"/>
            </w:pPr>
            <w:r w:rsidRPr="00032069">
              <w:rPr>
                <w:sz w:val="22"/>
                <w:szCs w:val="22"/>
              </w:rPr>
              <w:t>Массовый спорт</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77 000,00</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235 840,00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182 717,71</w:t>
            </w:r>
          </w:p>
        </w:tc>
      </w:tr>
      <w:tr w:rsidR="00032069" w:rsidRPr="00032069" w:rsidTr="00032069">
        <w:trPr>
          <w:trHeight w:val="1140"/>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rPr>
                <w:b/>
                <w:bCs/>
              </w:rPr>
            </w:pPr>
            <w:r w:rsidRPr="00032069">
              <w:rPr>
                <w:b/>
                <w:bCs/>
                <w:sz w:val="22"/>
                <w:szCs w:val="22"/>
              </w:rPr>
              <w:t>1300</w:t>
            </w:r>
          </w:p>
        </w:tc>
        <w:tc>
          <w:tcPr>
            <w:tcW w:w="3302" w:type="dxa"/>
            <w:tcBorders>
              <w:top w:val="nil"/>
              <w:left w:val="nil"/>
              <w:bottom w:val="single" w:sz="4" w:space="0" w:color="auto"/>
              <w:right w:val="single" w:sz="4" w:space="0" w:color="auto"/>
            </w:tcBorders>
            <w:shd w:val="clear" w:color="000000" w:fill="FFFFFF"/>
            <w:hideMark/>
          </w:tcPr>
          <w:p w:rsidR="00032069" w:rsidRPr="00032069" w:rsidRDefault="00032069" w:rsidP="00032069">
            <w:pPr>
              <w:rPr>
                <w:b/>
                <w:bCs/>
              </w:rPr>
            </w:pPr>
            <w:r w:rsidRPr="00032069">
              <w:rPr>
                <w:b/>
                <w:bCs/>
                <w:sz w:val="22"/>
                <w:szCs w:val="22"/>
              </w:rPr>
              <w:t>ОБСЛУЖИВАНИЕ ГОСУДАРСТВЕННОГО (МУНИЦИПАЛЬНОГО) ДОЛГА</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4 501,62</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0,00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0,00</w:t>
            </w:r>
          </w:p>
        </w:tc>
      </w:tr>
      <w:tr w:rsidR="00032069" w:rsidRPr="00032069" w:rsidTr="00032069">
        <w:trPr>
          <w:trHeight w:val="765"/>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032069" w:rsidRPr="00032069" w:rsidRDefault="00032069" w:rsidP="00032069">
            <w:pPr>
              <w:jc w:val="center"/>
            </w:pPr>
            <w:r w:rsidRPr="00032069">
              <w:rPr>
                <w:sz w:val="22"/>
                <w:szCs w:val="22"/>
              </w:rPr>
              <w:t>1301</w:t>
            </w:r>
          </w:p>
        </w:tc>
        <w:tc>
          <w:tcPr>
            <w:tcW w:w="3302" w:type="dxa"/>
            <w:tcBorders>
              <w:top w:val="nil"/>
              <w:left w:val="nil"/>
              <w:bottom w:val="single" w:sz="4" w:space="0" w:color="auto"/>
              <w:right w:val="single" w:sz="4" w:space="0" w:color="auto"/>
            </w:tcBorders>
            <w:shd w:val="clear" w:color="000000" w:fill="FFFFFF"/>
            <w:hideMark/>
          </w:tcPr>
          <w:p w:rsidR="00032069" w:rsidRPr="00032069" w:rsidRDefault="00032069" w:rsidP="00032069">
            <w:pPr>
              <w:jc w:val="both"/>
            </w:pPr>
            <w:r w:rsidRPr="00032069">
              <w:rPr>
                <w:sz w:val="22"/>
                <w:szCs w:val="22"/>
              </w:rPr>
              <w:t>Обслуживание государственного (муниципального) внутреннего долга</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4 501,62</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0,00</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pPr>
            <w:r w:rsidRPr="00032069">
              <w:rPr>
                <w:sz w:val="22"/>
                <w:szCs w:val="22"/>
              </w:rPr>
              <w:t>0,00</w:t>
            </w:r>
          </w:p>
        </w:tc>
      </w:tr>
      <w:tr w:rsidR="00032069" w:rsidRPr="00032069" w:rsidTr="00032069">
        <w:trPr>
          <w:trHeight w:val="465"/>
        </w:trPr>
        <w:tc>
          <w:tcPr>
            <w:tcW w:w="447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32069" w:rsidRPr="00032069" w:rsidRDefault="00032069" w:rsidP="00032069">
            <w:pPr>
              <w:rPr>
                <w:b/>
                <w:bCs/>
              </w:rPr>
            </w:pPr>
            <w:r w:rsidRPr="00032069">
              <w:rPr>
                <w:b/>
                <w:bCs/>
                <w:sz w:val="22"/>
                <w:szCs w:val="22"/>
              </w:rPr>
              <w:t xml:space="preserve">ВСЕГО: </w:t>
            </w:r>
          </w:p>
        </w:tc>
        <w:tc>
          <w:tcPr>
            <w:tcW w:w="1619"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85 070 514,31</w:t>
            </w:r>
          </w:p>
        </w:tc>
        <w:tc>
          <w:tcPr>
            <w:tcW w:w="1701"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69 145 137,75</w:t>
            </w:r>
          </w:p>
        </w:tc>
        <w:tc>
          <w:tcPr>
            <w:tcW w:w="1842" w:type="dxa"/>
            <w:tcBorders>
              <w:top w:val="nil"/>
              <w:left w:val="nil"/>
              <w:bottom w:val="single" w:sz="4" w:space="0" w:color="auto"/>
              <w:right w:val="single" w:sz="4" w:space="0" w:color="auto"/>
            </w:tcBorders>
            <w:shd w:val="clear" w:color="000000" w:fill="FFFFFF"/>
            <w:noWrap/>
            <w:vAlign w:val="center"/>
            <w:hideMark/>
          </w:tcPr>
          <w:p w:rsidR="00032069" w:rsidRPr="00032069" w:rsidRDefault="00032069" w:rsidP="00032069">
            <w:pPr>
              <w:jc w:val="right"/>
              <w:rPr>
                <w:b/>
                <w:bCs/>
              </w:rPr>
            </w:pPr>
            <w:r w:rsidRPr="00032069">
              <w:rPr>
                <w:b/>
                <w:bCs/>
                <w:sz w:val="22"/>
                <w:szCs w:val="22"/>
              </w:rPr>
              <w:t>67 372 185,50</w:t>
            </w:r>
          </w:p>
        </w:tc>
      </w:tr>
    </w:tbl>
    <w:p w:rsidR="00EB02C3" w:rsidRDefault="00EB02C3" w:rsidP="00EB02C3">
      <w:pPr>
        <w:pStyle w:val="21"/>
        <w:spacing w:line="276" w:lineRule="auto"/>
        <w:ind w:firstLine="851"/>
        <w:jc w:val="center"/>
        <w:rPr>
          <w:b/>
          <w:color w:val="FF0000"/>
          <w:sz w:val="24"/>
          <w:szCs w:val="24"/>
        </w:rPr>
      </w:pPr>
    </w:p>
    <w:sectPr w:rsidR="00EB02C3" w:rsidSect="00DC3E5C">
      <w:pgSz w:w="11906" w:h="16838"/>
      <w:pgMar w:top="567" w:right="9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0D" w:rsidRDefault="00636D0D">
      <w:r>
        <w:separator/>
      </w:r>
    </w:p>
  </w:endnote>
  <w:endnote w:type="continuationSeparator" w:id="0">
    <w:p w:rsidR="00636D0D" w:rsidRDefault="0063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0D" w:rsidRDefault="00636D0D">
      <w:r>
        <w:separator/>
      </w:r>
    </w:p>
  </w:footnote>
  <w:footnote w:type="continuationSeparator" w:id="0">
    <w:p w:rsidR="00636D0D" w:rsidRDefault="00636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0D" w:rsidRDefault="00636D0D">
    <w:pPr>
      <w:pStyle w:val="af2"/>
      <w:jc w:val="right"/>
    </w:pPr>
  </w:p>
  <w:p w:rsidR="00636D0D" w:rsidRDefault="00636D0D">
    <w:pPr>
      <w:pStyle w:val="af2"/>
      <w:jc w:val="right"/>
    </w:pPr>
  </w:p>
  <w:p w:rsidR="00636D0D" w:rsidRDefault="00636D0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036BD6"/>
    <w:multiLevelType w:val="hybridMultilevel"/>
    <w:tmpl w:val="69868FCE"/>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FDC8989C">
      <w:start w:val="1"/>
      <w:numFmt w:val="bullet"/>
      <w:lvlText w:val=""/>
      <w:lvlJc w:val="left"/>
      <w:pPr>
        <w:tabs>
          <w:tab w:val="num" w:pos="1980"/>
        </w:tabs>
        <w:ind w:left="1980" w:hanging="360"/>
      </w:pPr>
      <w:rPr>
        <w:rFonts w:ascii="Symbol" w:hAnsi="Symbol" w:hint="default"/>
        <w:color w:val="auto"/>
        <w:sz w:val="18"/>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33A7F4E"/>
    <w:multiLevelType w:val="hybridMultilevel"/>
    <w:tmpl w:val="51BAC0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49D2E21"/>
    <w:multiLevelType w:val="hybridMultilevel"/>
    <w:tmpl w:val="2C88E6B0"/>
    <w:lvl w:ilvl="0" w:tplc="207489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DC21E2"/>
    <w:multiLevelType w:val="hybridMultilevel"/>
    <w:tmpl w:val="16E4A86C"/>
    <w:lvl w:ilvl="0" w:tplc="E620FF8C">
      <w:start w:val="2"/>
      <w:numFmt w:val="russianLower"/>
      <w:lvlText w:val="%1)"/>
      <w:lvlJc w:val="left"/>
      <w:pPr>
        <w:tabs>
          <w:tab w:val="num" w:pos="900"/>
        </w:tabs>
        <w:ind w:left="900" w:hanging="360"/>
      </w:pPr>
      <w:rPr>
        <w:rFonts w:hint="default"/>
        <w:color w:val="auto"/>
        <w:sz w:val="28"/>
        <w:szCs w:val="28"/>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0B806F0B"/>
    <w:multiLevelType w:val="hybridMultilevel"/>
    <w:tmpl w:val="8538577C"/>
    <w:lvl w:ilvl="0" w:tplc="9FA63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7C1AAC"/>
    <w:multiLevelType w:val="hybridMultilevel"/>
    <w:tmpl w:val="DC10F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990771"/>
    <w:multiLevelType w:val="singleLevel"/>
    <w:tmpl w:val="04190013"/>
    <w:lvl w:ilvl="0">
      <w:start w:val="1"/>
      <w:numFmt w:val="upperRoman"/>
      <w:lvlText w:val="%1."/>
      <w:lvlJc w:val="left"/>
      <w:pPr>
        <w:tabs>
          <w:tab w:val="num" w:pos="720"/>
        </w:tabs>
        <w:ind w:left="720" w:hanging="720"/>
      </w:pPr>
      <w:rPr>
        <w:rFonts w:hint="default"/>
      </w:rPr>
    </w:lvl>
  </w:abstractNum>
  <w:abstractNum w:abstractNumId="9" w15:restartNumberingAfterBreak="0">
    <w:nsid w:val="0D2D373B"/>
    <w:multiLevelType w:val="hybridMultilevel"/>
    <w:tmpl w:val="3686FD5E"/>
    <w:lvl w:ilvl="0" w:tplc="334C46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10" w15:restartNumberingAfterBreak="0">
    <w:nsid w:val="11EB1450"/>
    <w:multiLevelType w:val="hybridMultilevel"/>
    <w:tmpl w:val="3FDC388C"/>
    <w:lvl w:ilvl="0" w:tplc="C69011EC">
      <w:start w:val="1"/>
      <w:numFmt w:val="bullet"/>
      <w:lvlText w:val=""/>
      <w:lvlJc w:val="left"/>
      <w:pPr>
        <w:tabs>
          <w:tab w:val="num" w:pos="1440"/>
        </w:tabs>
        <w:ind w:left="144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203CF"/>
    <w:multiLevelType w:val="hybridMultilevel"/>
    <w:tmpl w:val="64DA746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59E0922"/>
    <w:multiLevelType w:val="hybridMultilevel"/>
    <w:tmpl w:val="9F8A0432"/>
    <w:lvl w:ilvl="0" w:tplc="E7B82C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F462E8"/>
    <w:multiLevelType w:val="hybridMultilevel"/>
    <w:tmpl w:val="6B20036C"/>
    <w:lvl w:ilvl="0" w:tplc="9B3251C6">
      <w:start w:val="1"/>
      <w:numFmt w:val="bullet"/>
      <w:lvlText w:val=""/>
      <w:lvlJc w:val="left"/>
      <w:pPr>
        <w:tabs>
          <w:tab w:val="num" w:pos="900"/>
        </w:tabs>
        <w:ind w:left="900" w:hanging="360"/>
      </w:pPr>
      <w:rPr>
        <w:rFonts w:ascii="Symbol" w:hAnsi="Symbol" w:hint="default"/>
        <w:color w:val="FF00FF"/>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2E11C08"/>
    <w:multiLevelType w:val="hybridMultilevel"/>
    <w:tmpl w:val="373C78C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9162DBC"/>
    <w:multiLevelType w:val="hybridMultilevel"/>
    <w:tmpl w:val="95E03CF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15:restartNumberingAfterBreak="0">
    <w:nsid w:val="3C456E93"/>
    <w:multiLevelType w:val="hybridMultilevel"/>
    <w:tmpl w:val="83BA051C"/>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3F655301"/>
    <w:multiLevelType w:val="hybridMultilevel"/>
    <w:tmpl w:val="D3B416A0"/>
    <w:lvl w:ilvl="0" w:tplc="334C464E">
      <w:start w:val="1"/>
      <w:numFmt w:val="bullet"/>
      <w:lvlText w:val=""/>
      <w:lvlJc w:val="left"/>
      <w:pPr>
        <w:tabs>
          <w:tab w:val="num" w:pos="3768"/>
        </w:tabs>
        <w:ind w:left="3768" w:hanging="360"/>
      </w:pPr>
      <w:rPr>
        <w:rFonts w:ascii="Symbol" w:hAnsi="Symbol" w:hint="default"/>
      </w:rPr>
    </w:lvl>
    <w:lvl w:ilvl="1" w:tplc="0958DC86">
      <w:start w:val="1"/>
      <w:numFmt w:val="bullet"/>
      <w:lvlText w:val=""/>
      <w:lvlJc w:val="left"/>
      <w:pPr>
        <w:tabs>
          <w:tab w:val="num" w:pos="3768"/>
        </w:tabs>
        <w:ind w:left="3768" w:hanging="360"/>
      </w:pPr>
      <w:rPr>
        <w:rFonts w:ascii="Symbol" w:hAnsi="Symbol" w:hint="default"/>
        <w:color w:val="auto"/>
        <w:sz w:val="18"/>
      </w:rPr>
    </w:lvl>
    <w:lvl w:ilvl="2" w:tplc="04190005" w:tentative="1">
      <w:start w:val="1"/>
      <w:numFmt w:val="bullet"/>
      <w:lvlText w:val=""/>
      <w:lvlJc w:val="left"/>
      <w:pPr>
        <w:tabs>
          <w:tab w:val="num" w:pos="4488"/>
        </w:tabs>
        <w:ind w:left="4488" w:hanging="360"/>
      </w:pPr>
      <w:rPr>
        <w:rFonts w:ascii="Wingdings" w:hAnsi="Wingdings" w:hint="default"/>
      </w:rPr>
    </w:lvl>
    <w:lvl w:ilvl="3" w:tplc="04190001" w:tentative="1">
      <w:start w:val="1"/>
      <w:numFmt w:val="bullet"/>
      <w:lvlText w:val=""/>
      <w:lvlJc w:val="left"/>
      <w:pPr>
        <w:tabs>
          <w:tab w:val="num" w:pos="5208"/>
        </w:tabs>
        <w:ind w:left="5208" w:hanging="360"/>
      </w:pPr>
      <w:rPr>
        <w:rFonts w:ascii="Symbol" w:hAnsi="Symbol" w:hint="default"/>
      </w:rPr>
    </w:lvl>
    <w:lvl w:ilvl="4" w:tplc="04190003" w:tentative="1">
      <w:start w:val="1"/>
      <w:numFmt w:val="bullet"/>
      <w:lvlText w:val="o"/>
      <w:lvlJc w:val="left"/>
      <w:pPr>
        <w:tabs>
          <w:tab w:val="num" w:pos="5928"/>
        </w:tabs>
        <w:ind w:left="5928" w:hanging="360"/>
      </w:pPr>
      <w:rPr>
        <w:rFonts w:ascii="Courier New" w:hAnsi="Courier New" w:cs="Courier New" w:hint="default"/>
      </w:rPr>
    </w:lvl>
    <w:lvl w:ilvl="5" w:tplc="04190005" w:tentative="1">
      <w:start w:val="1"/>
      <w:numFmt w:val="bullet"/>
      <w:lvlText w:val=""/>
      <w:lvlJc w:val="left"/>
      <w:pPr>
        <w:tabs>
          <w:tab w:val="num" w:pos="6648"/>
        </w:tabs>
        <w:ind w:left="6648" w:hanging="360"/>
      </w:pPr>
      <w:rPr>
        <w:rFonts w:ascii="Wingdings" w:hAnsi="Wingdings" w:hint="default"/>
      </w:rPr>
    </w:lvl>
    <w:lvl w:ilvl="6" w:tplc="04190001" w:tentative="1">
      <w:start w:val="1"/>
      <w:numFmt w:val="bullet"/>
      <w:lvlText w:val=""/>
      <w:lvlJc w:val="left"/>
      <w:pPr>
        <w:tabs>
          <w:tab w:val="num" w:pos="7368"/>
        </w:tabs>
        <w:ind w:left="7368" w:hanging="360"/>
      </w:pPr>
      <w:rPr>
        <w:rFonts w:ascii="Symbol" w:hAnsi="Symbol" w:hint="default"/>
      </w:rPr>
    </w:lvl>
    <w:lvl w:ilvl="7" w:tplc="04190003" w:tentative="1">
      <w:start w:val="1"/>
      <w:numFmt w:val="bullet"/>
      <w:lvlText w:val="o"/>
      <w:lvlJc w:val="left"/>
      <w:pPr>
        <w:tabs>
          <w:tab w:val="num" w:pos="8088"/>
        </w:tabs>
        <w:ind w:left="8088" w:hanging="360"/>
      </w:pPr>
      <w:rPr>
        <w:rFonts w:ascii="Courier New" w:hAnsi="Courier New" w:cs="Courier New" w:hint="default"/>
      </w:rPr>
    </w:lvl>
    <w:lvl w:ilvl="8" w:tplc="04190005" w:tentative="1">
      <w:start w:val="1"/>
      <w:numFmt w:val="bullet"/>
      <w:lvlText w:val=""/>
      <w:lvlJc w:val="left"/>
      <w:pPr>
        <w:tabs>
          <w:tab w:val="num" w:pos="8808"/>
        </w:tabs>
        <w:ind w:left="8808" w:hanging="360"/>
      </w:pPr>
      <w:rPr>
        <w:rFonts w:ascii="Wingdings" w:hAnsi="Wingdings" w:hint="default"/>
      </w:rPr>
    </w:lvl>
  </w:abstractNum>
  <w:abstractNum w:abstractNumId="19" w15:restartNumberingAfterBreak="0">
    <w:nsid w:val="45C67C50"/>
    <w:multiLevelType w:val="hybridMultilevel"/>
    <w:tmpl w:val="C958AC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6F01A9E"/>
    <w:multiLevelType w:val="hybridMultilevel"/>
    <w:tmpl w:val="E1AC2D78"/>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BBE0832"/>
    <w:multiLevelType w:val="hybridMultilevel"/>
    <w:tmpl w:val="299A628C"/>
    <w:lvl w:ilvl="0" w:tplc="334C464E">
      <w:start w:val="1"/>
      <w:numFmt w:val="bullet"/>
      <w:lvlText w:val=""/>
      <w:lvlJc w:val="left"/>
      <w:pPr>
        <w:tabs>
          <w:tab w:val="num" w:pos="2072"/>
        </w:tabs>
        <w:ind w:left="2072" w:hanging="360"/>
      </w:pPr>
      <w:rPr>
        <w:rFonts w:ascii="Symbol" w:hAnsi="Symbol" w:hint="default"/>
      </w:rPr>
    </w:lvl>
    <w:lvl w:ilvl="1" w:tplc="04190003" w:tentative="1">
      <w:start w:val="1"/>
      <w:numFmt w:val="bullet"/>
      <w:lvlText w:val="o"/>
      <w:lvlJc w:val="left"/>
      <w:pPr>
        <w:tabs>
          <w:tab w:val="num" w:pos="2072"/>
        </w:tabs>
        <w:ind w:left="2072" w:hanging="360"/>
      </w:pPr>
      <w:rPr>
        <w:rFonts w:ascii="Courier New" w:hAnsi="Courier New" w:cs="Courier New" w:hint="default"/>
      </w:rPr>
    </w:lvl>
    <w:lvl w:ilvl="2" w:tplc="04190005" w:tentative="1">
      <w:start w:val="1"/>
      <w:numFmt w:val="bullet"/>
      <w:lvlText w:val=""/>
      <w:lvlJc w:val="left"/>
      <w:pPr>
        <w:tabs>
          <w:tab w:val="num" w:pos="2792"/>
        </w:tabs>
        <w:ind w:left="2792" w:hanging="360"/>
      </w:pPr>
      <w:rPr>
        <w:rFonts w:ascii="Wingdings" w:hAnsi="Wingdings" w:hint="default"/>
      </w:rPr>
    </w:lvl>
    <w:lvl w:ilvl="3" w:tplc="04190001" w:tentative="1">
      <w:start w:val="1"/>
      <w:numFmt w:val="bullet"/>
      <w:lvlText w:val=""/>
      <w:lvlJc w:val="left"/>
      <w:pPr>
        <w:tabs>
          <w:tab w:val="num" w:pos="3512"/>
        </w:tabs>
        <w:ind w:left="3512" w:hanging="360"/>
      </w:pPr>
      <w:rPr>
        <w:rFonts w:ascii="Symbol" w:hAnsi="Symbol" w:hint="default"/>
      </w:rPr>
    </w:lvl>
    <w:lvl w:ilvl="4" w:tplc="04190003" w:tentative="1">
      <w:start w:val="1"/>
      <w:numFmt w:val="bullet"/>
      <w:lvlText w:val="o"/>
      <w:lvlJc w:val="left"/>
      <w:pPr>
        <w:tabs>
          <w:tab w:val="num" w:pos="4232"/>
        </w:tabs>
        <w:ind w:left="4232" w:hanging="360"/>
      </w:pPr>
      <w:rPr>
        <w:rFonts w:ascii="Courier New" w:hAnsi="Courier New" w:cs="Courier New" w:hint="default"/>
      </w:rPr>
    </w:lvl>
    <w:lvl w:ilvl="5" w:tplc="04190005" w:tentative="1">
      <w:start w:val="1"/>
      <w:numFmt w:val="bullet"/>
      <w:lvlText w:val=""/>
      <w:lvlJc w:val="left"/>
      <w:pPr>
        <w:tabs>
          <w:tab w:val="num" w:pos="4952"/>
        </w:tabs>
        <w:ind w:left="4952" w:hanging="360"/>
      </w:pPr>
      <w:rPr>
        <w:rFonts w:ascii="Wingdings" w:hAnsi="Wingdings" w:hint="default"/>
      </w:rPr>
    </w:lvl>
    <w:lvl w:ilvl="6" w:tplc="04190001" w:tentative="1">
      <w:start w:val="1"/>
      <w:numFmt w:val="bullet"/>
      <w:lvlText w:val=""/>
      <w:lvlJc w:val="left"/>
      <w:pPr>
        <w:tabs>
          <w:tab w:val="num" w:pos="5672"/>
        </w:tabs>
        <w:ind w:left="5672" w:hanging="360"/>
      </w:pPr>
      <w:rPr>
        <w:rFonts w:ascii="Symbol" w:hAnsi="Symbol" w:hint="default"/>
      </w:rPr>
    </w:lvl>
    <w:lvl w:ilvl="7" w:tplc="04190003" w:tentative="1">
      <w:start w:val="1"/>
      <w:numFmt w:val="bullet"/>
      <w:lvlText w:val="o"/>
      <w:lvlJc w:val="left"/>
      <w:pPr>
        <w:tabs>
          <w:tab w:val="num" w:pos="6392"/>
        </w:tabs>
        <w:ind w:left="6392" w:hanging="360"/>
      </w:pPr>
      <w:rPr>
        <w:rFonts w:ascii="Courier New" w:hAnsi="Courier New" w:cs="Courier New" w:hint="default"/>
      </w:rPr>
    </w:lvl>
    <w:lvl w:ilvl="8" w:tplc="04190005" w:tentative="1">
      <w:start w:val="1"/>
      <w:numFmt w:val="bullet"/>
      <w:lvlText w:val=""/>
      <w:lvlJc w:val="left"/>
      <w:pPr>
        <w:tabs>
          <w:tab w:val="num" w:pos="7112"/>
        </w:tabs>
        <w:ind w:left="7112" w:hanging="360"/>
      </w:pPr>
      <w:rPr>
        <w:rFonts w:ascii="Wingdings" w:hAnsi="Wingdings" w:hint="default"/>
      </w:rPr>
    </w:lvl>
  </w:abstractNum>
  <w:abstractNum w:abstractNumId="22" w15:restartNumberingAfterBreak="0">
    <w:nsid w:val="4CA466B1"/>
    <w:multiLevelType w:val="hybridMultilevel"/>
    <w:tmpl w:val="0D8E3D24"/>
    <w:lvl w:ilvl="0" w:tplc="B85ADA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B87C66"/>
    <w:multiLevelType w:val="hybridMultilevel"/>
    <w:tmpl w:val="980EB98A"/>
    <w:lvl w:ilvl="0" w:tplc="50589F6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4" w15:restartNumberingAfterBreak="0">
    <w:nsid w:val="4CF80B4F"/>
    <w:multiLevelType w:val="hybridMultilevel"/>
    <w:tmpl w:val="F036DEA4"/>
    <w:lvl w:ilvl="0" w:tplc="478419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13D9A"/>
    <w:multiLevelType w:val="hybridMultilevel"/>
    <w:tmpl w:val="DBBC57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57003E7"/>
    <w:multiLevelType w:val="hybridMultilevel"/>
    <w:tmpl w:val="33E6848C"/>
    <w:lvl w:ilvl="0" w:tplc="92728538">
      <w:start w:val="1"/>
      <w:numFmt w:val="russianLower"/>
      <w:lvlText w:val="%1)"/>
      <w:lvlJc w:val="left"/>
      <w:pPr>
        <w:tabs>
          <w:tab w:val="num" w:pos="900"/>
        </w:tabs>
        <w:ind w:left="900" w:hanging="360"/>
      </w:pPr>
      <w:rPr>
        <w:rFonts w:hint="default"/>
        <w:color w:val="auto"/>
        <w:sz w:val="28"/>
        <w:szCs w:val="28"/>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D1E22B6"/>
    <w:multiLevelType w:val="hybridMultilevel"/>
    <w:tmpl w:val="BE7C3646"/>
    <w:lvl w:ilvl="0" w:tplc="478419B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5E024464"/>
    <w:multiLevelType w:val="hybridMultilevel"/>
    <w:tmpl w:val="EFFAC9F8"/>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2459F1"/>
    <w:multiLevelType w:val="hybridMultilevel"/>
    <w:tmpl w:val="9BB60462"/>
    <w:lvl w:ilvl="0" w:tplc="033A1FF2">
      <w:start w:val="1"/>
      <w:numFmt w:val="bullet"/>
      <w:lvlText w:val=""/>
      <w:lvlJc w:val="left"/>
      <w:pPr>
        <w:tabs>
          <w:tab w:val="num" w:pos="1080"/>
        </w:tabs>
        <w:ind w:left="1080" w:hanging="360"/>
      </w:pPr>
      <w:rPr>
        <w:rFonts w:ascii="Symbol" w:hAnsi="Symbol" w:hint="default"/>
        <w:color w:val="auto"/>
        <w:sz w:val="20"/>
      </w:rPr>
    </w:lvl>
    <w:lvl w:ilvl="1" w:tplc="334C464E">
      <w:start w:val="1"/>
      <w:numFmt w:val="bullet"/>
      <w:lvlText w:val=""/>
      <w:lvlJc w:val="left"/>
      <w:pPr>
        <w:tabs>
          <w:tab w:val="num" w:pos="1260"/>
        </w:tabs>
        <w:ind w:left="1260" w:hanging="360"/>
      </w:pPr>
      <w:rPr>
        <w:rFonts w:ascii="Symbol" w:hAnsi="Symbol"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21DA3"/>
    <w:multiLevelType w:val="hybridMultilevel"/>
    <w:tmpl w:val="0A5CD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E6449E"/>
    <w:multiLevelType w:val="hybridMultilevel"/>
    <w:tmpl w:val="7FFECF14"/>
    <w:lvl w:ilvl="0" w:tplc="DB06F1C4">
      <w:start w:val="9"/>
      <w:numFmt w:val="bullet"/>
      <w:lvlText w:val=""/>
      <w:lvlJc w:val="left"/>
      <w:pPr>
        <w:ind w:left="540" w:hanging="360"/>
      </w:pPr>
      <w:rPr>
        <w:rFonts w:ascii="Symbol" w:eastAsia="Calibri" w:hAnsi="Symbol" w:cs="Times New Roman" w:hint="default"/>
        <w:sz w:val="22"/>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2" w15:restartNumberingAfterBreak="0">
    <w:nsid w:val="6AFE4E26"/>
    <w:multiLevelType w:val="hybridMultilevel"/>
    <w:tmpl w:val="D5B8A36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E0E5C59"/>
    <w:multiLevelType w:val="hybridMultilevel"/>
    <w:tmpl w:val="46A8020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F1C51F3"/>
    <w:multiLevelType w:val="hybridMultilevel"/>
    <w:tmpl w:val="466E7F70"/>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A8A8A4F0">
      <w:start w:val="1"/>
      <w:numFmt w:val="bullet"/>
      <w:lvlText w:val=""/>
      <w:lvlJc w:val="left"/>
      <w:pPr>
        <w:tabs>
          <w:tab w:val="num" w:pos="1980"/>
        </w:tabs>
        <w:ind w:left="1980" w:hanging="360"/>
      </w:pPr>
      <w:rPr>
        <w:rFonts w:ascii="Symbol" w:hAnsi="Symbol" w:hint="default"/>
        <w:color w:val="auto"/>
        <w:sz w:val="18"/>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72376858"/>
    <w:multiLevelType w:val="hybridMultilevel"/>
    <w:tmpl w:val="627A6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A2647"/>
    <w:multiLevelType w:val="hybridMultilevel"/>
    <w:tmpl w:val="41EEB33C"/>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7" w15:restartNumberingAfterBreak="0">
    <w:nsid w:val="75383207"/>
    <w:multiLevelType w:val="hybridMultilevel"/>
    <w:tmpl w:val="F11697FC"/>
    <w:lvl w:ilvl="0" w:tplc="A2C62A4E">
      <w:start w:val="1"/>
      <w:numFmt w:val="bullet"/>
      <w:lvlText w:val=""/>
      <w:lvlJc w:val="left"/>
      <w:pPr>
        <w:tabs>
          <w:tab w:val="num" w:pos="1334"/>
        </w:tabs>
        <w:ind w:left="1334" w:hanging="360"/>
      </w:pPr>
      <w:rPr>
        <w:rFonts w:ascii="Symbol" w:hAnsi="Symbol" w:hint="default"/>
        <w:color w:val="auto"/>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38" w15:restartNumberingAfterBreak="0">
    <w:nsid w:val="757D0DD9"/>
    <w:multiLevelType w:val="hybridMultilevel"/>
    <w:tmpl w:val="D2A80A5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9" w15:restartNumberingAfterBreak="0">
    <w:nsid w:val="776C4863"/>
    <w:multiLevelType w:val="hybridMultilevel"/>
    <w:tmpl w:val="AD122CD8"/>
    <w:lvl w:ilvl="0" w:tplc="6318E592">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0" w15:restartNumberingAfterBreak="0">
    <w:nsid w:val="7ACE0C91"/>
    <w:multiLevelType w:val="hybridMultilevel"/>
    <w:tmpl w:val="7E1A49B8"/>
    <w:lvl w:ilvl="0" w:tplc="A2C62A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431B2C"/>
    <w:multiLevelType w:val="hybridMultilevel"/>
    <w:tmpl w:val="1632EF4A"/>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2" w15:restartNumberingAfterBreak="0">
    <w:nsid w:val="7D975439"/>
    <w:multiLevelType w:val="singleLevel"/>
    <w:tmpl w:val="CDFA992A"/>
    <w:lvl w:ilvl="0">
      <w:start w:val="1648"/>
      <w:numFmt w:val="bullet"/>
      <w:lvlText w:val="-"/>
      <w:lvlJc w:val="left"/>
      <w:pPr>
        <w:tabs>
          <w:tab w:val="num" w:pos="960"/>
        </w:tabs>
        <w:ind w:left="960" w:hanging="360"/>
      </w:pPr>
      <w:rPr>
        <w:rFonts w:hint="default"/>
      </w:rPr>
    </w:lvl>
  </w:abstractNum>
  <w:num w:numId="1">
    <w:abstractNumId w:val="0"/>
  </w:num>
  <w:num w:numId="2">
    <w:abstractNumId w:val="0"/>
  </w:num>
  <w:num w:numId="3">
    <w:abstractNumId w:val="1"/>
  </w:num>
  <w:num w:numId="4">
    <w:abstractNumId w:val="4"/>
  </w:num>
  <w:num w:numId="5">
    <w:abstractNumId w:val="22"/>
  </w:num>
  <w:num w:numId="6">
    <w:abstractNumId w:val="6"/>
  </w:num>
  <w:num w:numId="7">
    <w:abstractNumId w:val="12"/>
  </w:num>
  <w:num w:numId="8">
    <w:abstractNumId w:val="42"/>
  </w:num>
  <w:num w:numId="9">
    <w:abstractNumId w:val="41"/>
  </w:num>
  <w:num w:numId="10">
    <w:abstractNumId w:val="36"/>
  </w:num>
  <w:num w:numId="11">
    <w:abstractNumId w:val="17"/>
  </w:num>
  <w:num w:numId="12">
    <w:abstractNumId w:val="40"/>
  </w:num>
  <w:num w:numId="13">
    <w:abstractNumId w:val="37"/>
  </w:num>
  <w:num w:numId="14">
    <w:abstractNumId w:val="8"/>
  </w:num>
  <w:num w:numId="15">
    <w:abstractNumId w:val="7"/>
  </w:num>
  <w:num w:numId="16">
    <w:abstractNumId w:val="32"/>
  </w:num>
  <w:num w:numId="17">
    <w:abstractNumId w:val="14"/>
  </w:num>
  <w:num w:numId="18">
    <w:abstractNumId w:val="13"/>
  </w:num>
  <w:num w:numId="19">
    <w:abstractNumId w:val="15"/>
  </w:num>
  <w:num w:numId="20">
    <w:abstractNumId w:val="16"/>
  </w:num>
  <w:num w:numId="21">
    <w:abstractNumId w:val="29"/>
  </w:num>
  <w:num w:numId="22">
    <w:abstractNumId w:val="20"/>
  </w:num>
  <w:num w:numId="23">
    <w:abstractNumId w:val="10"/>
  </w:num>
  <w:num w:numId="24">
    <w:abstractNumId w:val="18"/>
  </w:num>
  <w:num w:numId="25">
    <w:abstractNumId w:val="21"/>
  </w:num>
  <w:num w:numId="26">
    <w:abstractNumId w:val="34"/>
  </w:num>
  <w:num w:numId="27">
    <w:abstractNumId w:val="26"/>
  </w:num>
  <w:num w:numId="28">
    <w:abstractNumId w:val="5"/>
  </w:num>
  <w:num w:numId="29">
    <w:abstractNumId w:val="2"/>
  </w:num>
  <w:num w:numId="30">
    <w:abstractNumId w:val="9"/>
  </w:num>
  <w:num w:numId="31">
    <w:abstractNumId w:val="28"/>
  </w:num>
  <w:num w:numId="32">
    <w:abstractNumId w:val="33"/>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5"/>
  </w:num>
  <w:num w:numId="36">
    <w:abstractNumId w:val="3"/>
  </w:num>
  <w:num w:numId="37">
    <w:abstractNumId w:val="24"/>
  </w:num>
  <w:num w:numId="38">
    <w:abstractNumId w:val="27"/>
  </w:num>
  <w:num w:numId="39">
    <w:abstractNumId w:val="39"/>
  </w:num>
  <w:num w:numId="40">
    <w:abstractNumId w:val="30"/>
  </w:num>
  <w:num w:numId="41">
    <w:abstractNumId w:val="23"/>
  </w:num>
  <w:num w:numId="42">
    <w:abstractNumId w:val="31"/>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7000"/>
    <w:rsid w:val="0000041D"/>
    <w:rsid w:val="000022CA"/>
    <w:rsid w:val="00003EAF"/>
    <w:rsid w:val="00005F76"/>
    <w:rsid w:val="00007622"/>
    <w:rsid w:val="00013B6F"/>
    <w:rsid w:val="00014FFC"/>
    <w:rsid w:val="00016F56"/>
    <w:rsid w:val="0001764B"/>
    <w:rsid w:val="00021101"/>
    <w:rsid w:val="00027157"/>
    <w:rsid w:val="00032069"/>
    <w:rsid w:val="00033E96"/>
    <w:rsid w:val="00035675"/>
    <w:rsid w:val="0003762F"/>
    <w:rsid w:val="00037ACE"/>
    <w:rsid w:val="000401BE"/>
    <w:rsid w:val="000404AD"/>
    <w:rsid w:val="00043214"/>
    <w:rsid w:val="000432A0"/>
    <w:rsid w:val="00045D88"/>
    <w:rsid w:val="00047166"/>
    <w:rsid w:val="00047B45"/>
    <w:rsid w:val="00047D2F"/>
    <w:rsid w:val="000508E4"/>
    <w:rsid w:val="00050E5E"/>
    <w:rsid w:val="00051F5B"/>
    <w:rsid w:val="00057218"/>
    <w:rsid w:val="00057EA2"/>
    <w:rsid w:val="00062CB9"/>
    <w:rsid w:val="00064E57"/>
    <w:rsid w:val="00065475"/>
    <w:rsid w:val="00065A7F"/>
    <w:rsid w:val="00070D80"/>
    <w:rsid w:val="000734D1"/>
    <w:rsid w:val="00075842"/>
    <w:rsid w:val="00076802"/>
    <w:rsid w:val="000804A4"/>
    <w:rsid w:val="00081859"/>
    <w:rsid w:val="0008605A"/>
    <w:rsid w:val="00086A05"/>
    <w:rsid w:val="00086E90"/>
    <w:rsid w:val="0009310C"/>
    <w:rsid w:val="00093191"/>
    <w:rsid w:val="000933E4"/>
    <w:rsid w:val="00096177"/>
    <w:rsid w:val="0009761D"/>
    <w:rsid w:val="000A157A"/>
    <w:rsid w:val="000A65F7"/>
    <w:rsid w:val="000A6EF9"/>
    <w:rsid w:val="000B2857"/>
    <w:rsid w:val="000B2C22"/>
    <w:rsid w:val="000B3114"/>
    <w:rsid w:val="000B5F70"/>
    <w:rsid w:val="000C1AEE"/>
    <w:rsid w:val="000C3F18"/>
    <w:rsid w:val="000C4F20"/>
    <w:rsid w:val="000C5F32"/>
    <w:rsid w:val="000D08B0"/>
    <w:rsid w:val="000D22BE"/>
    <w:rsid w:val="000D3122"/>
    <w:rsid w:val="000D4B9E"/>
    <w:rsid w:val="000D55E8"/>
    <w:rsid w:val="000E1EBB"/>
    <w:rsid w:val="000E3600"/>
    <w:rsid w:val="000E5FAA"/>
    <w:rsid w:val="000E6FC6"/>
    <w:rsid w:val="000E7978"/>
    <w:rsid w:val="000E7C3D"/>
    <w:rsid w:val="000F0897"/>
    <w:rsid w:val="000F19B6"/>
    <w:rsid w:val="000F30B1"/>
    <w:rsid w:val="000F5F17"/>
    <w:rsid w:val="000F6F44"/>
    <w:rsid w:val="00107700"/>
    <w:rsid w:val="00107C4B"/>
    <w:rsid w:val="00111415"/>
    <w:rsid w:val="00112023"/>
    <w:rsid w:val="00115868"/>
    <w:rsid w:val="00115BD0"/>
    <w:rsid w:val="00121A87"/>
    <w:rsid w:val="00125AB4"/>
    <w:rsid w:val="001260AC"/>
    <w:rsid w:val="001321CE"/>
    <w:rsid w:val="00132504"/>
    <w:rsid w:val="00132CA8"/>
    <w:rsid w:val="00132CDE"/>
    <w:rsid w:val="001334A9"/>
    <w:rsid w:val="00137075"/>
    <w:rsid w:val="00137457"/>
    <w:rsid w:val="001403AC"/>
    <w:rsid w:val="001405E0"/>
    <w:rsid w:val="00141633"/>
    <w:rsid w:val="001419AC"/>
    <w:rsid w:val="0014373C"/>
    <w:rsid w:val="00143C9B"/>
    <w:rsid w:val="00144C05"/>
    <w:rsid w:val="00145275"/>
    <w:rsid w:val="001507E0"/>
    <w:rsid w:val="00152770"/>
    <w:rsid w:val="00152C2A"/>
    <w:rsid w:val="001532DA"/>
    <w:rsid w:val="00153A70"/>
    <w:rsid w:val="001601BA"/>
    <w:rsid w:val="00162E61"/>
    <w:rsid w:val="00162EF8"/>
    <w:rsid w:val="001649B0"/>
    <w:rsid w:val="00164FEA"/>
    <w:rsid w:val="00166E7C"/>
    <w:rsid w:val="001679EE"/>
    <w:rsid w:val="00167A21"/>
    <w:rsid w:val="0017143A"/>
    <w:rsid w:val="00171F00"/>
    <w:rsid w:val="00174976"/>
    <w:rsid w:val="00176099"/>
    <w:rsid w:val="001810F2"/>
    <w:rsid w:val="00181198"/>
    <w:rsid w:val="00181A08"/>
    <w:rsid w:val="00182181"/>
    <w:rsid w:val="0018472D"/>
    <w:rsid w:val="00186192"/>
    <w:rsid w:val="001863AF"/>
    <w:rsid w:val="001911F0"/>
    <w:rsid w:val="00191543"/>
    <w:rsid w:val="00193150"/>
    <w:rsid w:val="00193C73"/>
    <w:rsid w:val="00194A79"/>
    <w:rsid w:val="001955F1"/>
    <w:rsid w:val="001974F2"/>
    <w:rsid w:val="00197AAF"/>
    <w:rsid w:val="001A4237"/>
    <w:rsid w:val="001B04ED"/>
    <w:rsid w:val="001B252B"/>
    <w:rsid w:val="001B365A"/>
    <w:rsid w:val="001B3F3C"/>
    <w:rsid w:val="001B7A89"/>
    <w:rsid w:val="001C01BF"/>
    <w:rsid w:val="001C0248"/>
    <w:rsid w:val="001C16E4"/>
    <w:rsid w:val="001C24AA"/>
    <w:rsid w:val="001C3C5E"/>
    <w:rsid w:val="001C3F74"/>
    <w:rsid w:val="001C5E6D"/>
    <w:rsid w:val="001C7E0F"/>
    <w:rsid w:val="001D13CF"/>
    <w:rsid w:val="001D1E8C"/>
    <w:rsid w:val="001D263E"/>
    <w:rsid w:val="001D3206"/>
    <w:rsid w:val="001D51FD"/>
    <w:rsid w:val="001D593B"/>
    <w:rsid w:val="001D59CC"/>
    <w:rsid w:val="001D7358"/>
    <w:rsid w:val="001E28EE"/>
    <w:rsid w:val="001E296A"/>
    <w:rsid w:val="001E2C21"/>
    <w:rsid w:val="001E3468"/>
    <w:rsid w:val="001E6E46"/>
    <w:rsid w:val="001F0868"/>
    <w:rsid w:val="001F1B79"/>
    <w:rsid w:val="001F5EFF"/>
    <w:rsid w:val="001F682B"/>
    <w:rsid w:val="001F696E"/>
    <w:rsid w:val="00201977"/>
    <w:rsid w:val="00205B7D"/>
    <w:rsid w:val="00207C94"/>
    <w:rsid w:val="00207EF9"/>
    <w:rsid w:val="002128BB"/>
    <w:rsid w:val="00212F1A"/>
    <w:rsid w:val="002152A4"/>
    <w:rsid w:val="00217971"/>
    <w:rsid w:val="00220209"/>
    <w:rsid w:val="00223F56"/>
    <w:rsid w:val="0022505D"/>
    <w:rsid w:val="0022695F"/>
    <w:rsid w:val="002270DA"/>
    <w:rsid w:val="00230B4D"/>
    <w:rsid w:val="00233C13"/>
    <w:rsid w:val="00234282"/>
    <w:rsid w:val="0023446C"/>
    <w:rsid w:val="00235932"/>
    <w:rsid w:val="00236E6B"/>
    <w:rsid w:val="00236F74"/>
    <w:rsid w:val="00237922"/>
    <w:rsid w:val="002404ED"/>
    <w:rsid w:val="00246BA9"/>
    <w:rsid w:val="002473CF"/>
    <w:rsid w:val="00251FCB"/>
    <w:rsid w:val="0025443C"/>
    <w:rsid w:val="00257C69"/>
    <w:rsid w:val="00261AB3"/>
    <w:rsid w:val="00266CAC"/>
    <w:rsid w:val="00267032"/>
    <w:rsid w:val="00267134"/>
    <w:rsid w:val="00267252"/>
    <w:rsid w:val="00271E3F"/>
    <w:rsid w:val="002749CC"/>
    <w:rsid w:val="002776C3"/>
    <w:rsid w:val="00281B56"/>
    <w:rsid w:val="002830DD"/>
    <w:rsid w:val="002858FE"/>
    <w:rsid w:val="00286414"/>
    <w:rsid w:val="00286BB6"/>
    <w:rsid w:val="00287461"/>
    <w:rsid w:val="00290A9B"/>
    <w:rsid w:val="00291E5F"/>
    <w:rsid w:val="00292D37"/>
    <w:rsid w:val="002936FA"/>
    <w:rsid w:val="00294005"/>
    <w:rsid w:val="002963CE"/>
    <w:rsid w:val="002A216A"/>
    <w:rsid w:val="002A404D"/>
    <w:rsid w:val="002A4E08"/>
    <w:rsid w:val="002A581C"/>
    <w:rsid w:val="002A59D2"/>
    <w:rsid w:val="002A5A1F"/>
    <w:rsid w:val="002A5CA4"/>
    <w:rsid w:val="002A6B65"/>
    <w:rsid w:val="002B1C9F"/>
    <w:rsid w:val="002B1D7F"/>
    <w:rsid w:val="002B4B9D"/>
    <w:rsid w:val="002B6E8B"/>
    <w:rsid w:val="002B7EFE"/>
    <w:rsid w:val="002C04D9"/>
    <w:rsid w:val="002C1195"/>
    <w:rsid w:val="002C349F"/>
    <w:rsid w:val="002C45A6"/>
    <w:rsid w:val="002C4BB3"/>
    <w:rsid w:val="002C597D"/>
    <w:rsid w:val="002C6281"/>
    <w:rsid w:val="002C67CE"/>
    <w:rsid w:val="002D0F8F"/>
    <w:rsid w:val="002D28E8"/>
    <w:rsid w:val="002D52ED"/>
    <w:rsid w:val="002E07D7"/>
    <w:rsid w:val="002E18D9"/>
    <w:rsid w:val="002E4D87"/>
    <w:rsid w:val="002E6008"/>
    <w:rsid w:val="002E6728"/>
    <w:rsid w:val="002F08DD"/>
    <w:rsid w:val="002F209D"/>
    <w:rsid w:val="002F6E13"/>
    <w:rsid w:val="002F735E"/>
    <w:rsid w:val="002F7AEE"/>
    <w:rsid w:val="003025E7"/>
    <w:rsid w:val="003059EE"/>
    <w:rsid w:val="00307264"/>
    <w:rsid w:val="003105C3"/>
    <w:rsid w:val="00312C92"/>
    <w:rsid w:val="00314856"/>
    <w:rsid w:val="0031552F"/>
    <w:rsid w:val="003220EE"/>
    <w:rsid w:val="00322AE1"/>
    <w:rsid w:val="00324ED9"/>
    <w:rsid w:val="003252E1"/>
    <w:rsid w:val="00332D92"/>
    <w:rsid w:val="00332F66"/>
    <w:rsid w:val="00333F08"/>
    <w:rsid w:val="0033420C"/>
    <w:rsid w:val="00337203"/>
    <w:rsid w:val="00337411"/>
    <w:rsid w:val="0034322F"/>
    <w:rsid w:val="003439D2"/>
    <w:rsid w:val="00344C8F"/>
    <w:rsid w:val="003450D7"/>
    <w:rsid w:val="00347248"/>
    <w:rsid w:val="003504F1"/>
    <w:rsid w:val="0035480F"/>
    <w:rsid w:val="00355E64"/>
    <w:rsid w:val="003560FE"/>
    <w:rsid w:val="0035730B"/>
    <w:rsid w:val="003579D3"/>
    <w:rsid w:val="00360F51"/>
    <w:rsid w:val="00362255"/>
    <w:rsid w:val="0036444A"/>
    <w:rsid w:val="00364B39"/>
    <w:rsid w:val="0036607A"/>
    <w:rsid w:val="003700CA"/>
    <w:rsid w:val="00371EAD"/>
    <w:rsid w:val="003737CC"/>
    <w:rsid w:val="0037433C"/>
    <w:rsid w:val="00375D4A"/>
    <w:rsid w:val="003774F4"/>
    <w:rsid w:val="0038519C"/>
    <w:rsid w:val="00385917"/>
    <w:rsid w:val="00385D51"/>
    <w:rsid w:val="003869FC"/>
    <w:rsid w:val="003870E2"/>
    <w:rsid w:val="00387926"/>
    <w:rsid w:val="00390109"/>
    <w:rsid w:val="003901F1"/>
    <w:rsid w:val="00391229"/>
    <w:rsid w:val="00391993"/>
    <w:rsid w:val="00394432"/>
    <w:rsid w:val="00395CE4"/>
    <w:rsid w:val="00395D4B"/>
    <w:rsid w:val="00396279"/>
    <w:rsid w:val="003976A0"/>
    <w:rsid w:val="0039781D"/>
    <w:rsid w:val="003A4CBE"/>
    <w:rsid w:val="003A5ADD"/>
    <w:rsid w:val="003A636B"/>
    <w:rsid w:val="003A6535"/>
    <w:rsid w:val="003B0232"/>
    <w:rsid w:val="003B1675"/>
    <w:rsid w:val="003B393E"/>
    <w:rsid w:val="003B4DF0"/>
    <w:rsid w:val="003B4EC6"/>
    <w:rsid w:val="003C3AC8"/>
    <w:rsid w:val="003C4B1C"/>
    <w:rsid w:val="003C5A61"/>
    <w:rsid w:val="003C5CB4"/>
    <w:rsid w:val="003C6406"/>
    <w:rsid w:val="003C699B"/>
    <w:rsid w:val="003C6E70"/>
    <w:rsid w:val="003D14E5"/>
    <w:rsid w:val="003D232C"/>
    <w:rsid w:val="003D5242"/>
    <w:rsid w:val="003D5AC6"/>
    <w:rsid w:val="003D7000"/>
    <w:rsid w:val="003E04FF"/>
    <w:rsid w:val="003E12B0"/>
    <w:rsid w:val="003E1A52"/>
    <w:rsid w:val="003E2DC5"/>
    <w:rsid w:val="003E4858"/>
    <w:rsid w:val="003E6700"/>
    <w:rsid w:val="003E7357"/>
    <w:rsid w:val="003E73E1"/>
    <w:rsid w:val="003F2794"/>
    <w:rsid w:val="003F37E3"/>
    <w:rsid w:val="003F457B"/>
    <w:rsid w:val="003F5EE4"/>
    <w:rsid w:val="003F7206"/>
    <w:rsid w:val="003F7929"/>
    <w:rsid w:val="00404522"/>
    <w:rsid w:val="004074DA"/>
    <w:rsid w:val="0041125B"/>
    <w:rsid w:val="00411C48"/>
    <w:rsid w:val="00414A50"/>
    <w:rsid w:val="004167E6"/>
    <w:rsid w:val="00424DC9"/>
    <w:rsid w:val="00430643"/>
    <w:rsid w:val="00432657"/>
    <w:rsid w:val="00436523"/>
    <w:rsid w:val="004372C6"/>
    <w:rsid w:val="00440337"/>
    <w:rsid w:val="00440A3A"/>
    <w:rsid w:val="0044276F"/>
    <w:rsid w:val="00447855"/>
    <w:rsid w:val="00450EFD"/>
    <w:rsid w:val="00451E1B"/>
    <w:rsid w:val="00452AFC"/>
    <w:rsid w:val="00452FA9"/>
    <w:rsid w:val="004572CF"/>
    <w:rsid w:val="0046097D"/>
    <w:rsid w:val="004617A9"/>
    <w:rsid w:val="00462B81"/>
    <w:rsid w:val="00465476"/>
    <w:rsid w:val="004667ED"/>
    <w:rsid w:val="00467CCC"/>
    <w:rsid w:val="00471E05"/>
    <w:rsid w:val="004720F5"/>
    <w:rsid w:val="00474820"/>
    <w:rsid w:val="00476FC6"/>
    <w:rsid w:val="00481A58"/>
    <w:rsid w:val="00486419"/>
    <w:rsid w:val="00486DE0"/>
    <w:rsid w:val="00491F17"/>
    <w:rsid w:val="00493093"/>
    <w:rsid w:val="00495085"/>
    <w:rsid w:val="00495636"/>
    <w:rsid w:val="004A2A87"/>
    <w:rsid w:val="004A45BA"/>
    <w:rsid w:val="004A5DFD"/>
    <w:rsid w:val="004A71AF"/>
    <w:rsid w:val="004B1348"/>
    <w:rsid w:val="004B3C24"/>
    <w:rsid w:val="004B4C41"/>
    <w:rsid w:val="004B552E"/>
    <w:rsid w:val="004C05A5"/>
    <w:rsid w:val="004C1047"/>
    <w:rsid w:val="004C3EAA"/>
    <w:rsid w:val="004C4A1A"/>
    <w:rsid w:val="004C7978"/>
    <w:rsid w:val="004D02F5"/>
    <w:rsid w:val="004D1D9F"/>
    <w:rsid w:val="004D27DA"/>
    <w:rsid w:val="004D35BC"/>
    <w:rsid w:val="004D41D6"/>
    <w:rsid w:val="004D438C"/>
    <w:rsid w:val="004D513F"/>
    <w:rsid w:val="004D54AB"/>
    <w:rsid w:val="004D7BBC"/>
    <w:rsid w:val="004E14D2"/>
    <w:rsid w:val="004E3A00"/>
    <w:rsid w:val="004E3F78"/>
    <w:rsid w:val="004E5830"/>
    <w:rsid w:val="004E62F1"/>
    <w:rsid w:val="004F0910"/>
    <w:rsid w:val="004F1068"/>
    <w:rsid w:val="004F5D0A"/>
    <w:rsid w:val="0050005B"/>
    <w:rsid w:val="005004D7"/>
    <w:rsid w:val="00503487"/>
    <w:rsid w:val="00504637"/>
    <w:rsid w:val="00506400"/>
    <w:rsid w:val="005074E6"/>
    <w:rsid w:val="00512953"/>
    <w:rsid w:val="005156AA"/>
    <w:rsid w:val="00516B96"/>
    <w:rsid w:val="00516D11"/>
    <w:rsid w:val="00516E37"/>
    <w:rsid w:val="005209D3"/>
    <w:rsid w:val="00520F03"/>
    <w:rsid w:val="0052206E"/>
    <w:rsid w:val="00523063"/>
    <w:rsid w:val="00523559"/>
    <w:rsid w:val="0052577F"/>
    <w:rsid w:val="00526A4E"/>
    <w:rsid w:val="0052764C"/>
    <w:rsid w:val="00530BF7"/>
    <w:rsid w:val="0053428C"/>
    <w:rsid w:val="005350F5"/>
    <w:rsid w:val="00535464"/>
    <w:rsid w:val="00535523"/>
    <w:rsid w:val="00536044"/>
    <w:rsid w:val="00537170"/>
    <w:rsid w:val="005423A1"/>
    <w:rsid w:val="0054420A"/>
    <w:rsid w:val="00546290"/>
    <w:rsid w:val="00547E18"/>
    <w:rsid w:val="00550D2C"/>
    <w:rsid w:val="00551489"/>
    <w:rsid w:val="00552642"/>
    <w:rsid w:val="00556415"/>
    <w:rsid w:val="00562B20"/>
    <w:rsid w:val="0056315B"/>
    <w:rsid w:val="00565BB0"/>
    <w:rsid w:val="00565BD0"/>
    <w:rsid w:val="00565EDC"/>
    <w:rsid w:val="00567700"/>
    <w:rsid w:val="005701BA"/>
    <w:rsid w:val="00572572"/>
    <w:rsid w:val="005726CD"/>
    <w:rsid w:val="00572AE5"/>
    <w:rsid w:val="005755EC"/>
    <w:rsid w:val="0057561D"/>
    <w:rsid w:val="00576BF6"/>
    <w:rsid w:val="00577942"/>
    <w:rsid w:val="00577BD5"/>
    <w:rsid w:val="00580575"/>
    <w:rsid w:val="00580A3E"/>
    <w:rsid w:val="0058271D"/>
    <w:rsid w:val="005828E1"/>
    <w:rsid w:val="0058453A"/>
    <w:rsid w:val="0059038A"/>
    <w:rsid w:val="005930D6"/>
    <w:rsid w:val="00594E8D"/>
    <w:rsid w:val="00594F6C"/>
    <w:rsid w:val="00595E33"/>
    <w:rsid w:val="00597E94"/>
    <w:rsid w:val="005A3537"/>
    <w:rsid w:val="005A5C09"/>
    <w:rsid w:val="005A68EE"/>
    <w:rsid w:val="005A69C0"/>
    <w:rsid w:val="005A6AAF"/>
    <w:rsid w:val="005A712E"/>
    <w:rsid w:val="005B127F"/>
    <w:rsid w:val="005B197E"/>
    <w:rsid w:val="005B4829"/>
    <w:rsid w:val="005B5593"/>
    <w:rsid w:val="005B59DC"/>
    <w:rsid w:val="005B5DB7"/>
    <w:rsid w:val="005C521E"/>
    <w:rsid w:val="005D0B04"/>
    <w:rsid w:val="005D504A"/>
    <w:rsid w:val="005D50A7"/>
    <w:rsid w:val="005D78FC"/>
    <w:rsid w:val="005E1BA8"/>
    <w:rsid w:val="005E3FCC"/>
    <w:rsid w:val="005E449A"/>
    <w:rsid w:val="005E6602"/>
    <w:rsid w:val="005E6B85"/>
    <w:rsid w:val="005F00A6"/>
    <w:rsid w:val="005F18EA"/>
    <w:rsid w:val="005F193C"/>
    <w:rsid w:val="005F3B07"/>
    <w:rsid w:val="005F3D71"/>
    <w:rsid w:val="005F5966"/>
    <w:rsid w:val="005F5D49"/>
    <w:rsid w:val="005F61E8"/>
    <w:rsid w:val="00600001"/>
    <w:rsid w:val="0060078B"/>
    <w:rsid w:val="006073AF"/>
    <w:rsid w:val="0061041A"/>
    <w:rsid w:val="006121E0"/>
    <w:rsid w:val="0061222B"/>
    <w:rsid w:val="006140F0"/>
    <w:rsid w:val="0061444F"/>
    <w:rsid w:val="00616C68"/>
    <w:rsid w:val="00621AA7"/>
    <w:rsid w:val="00624BD4"/>
    <w:rsid w:val="00631797"/>
    <w:rsid w:val="00632AC3"/>
    <w:rsid w:val="006338D1"/>
    <w:rsid w:val="00634540"/>
    <w:rsid w:val="00636D0D"/>
    <w:rsid w:val="006440FA"/>
    <w:rsid w:val="00645816"/>
    <w:rsid w:val="00645E5E"/>
    <w:rsid w:val="00645F93"/>
    <w:rsid w:val="006464C8"/>
    <w:rsid w:val="0064652A"/>
    <w:rsid w:val="006471D4"/>
    <w:rsid w:val="00650C46"/>
    <w:rsid w:val="00650FCF"/>
    <w:rsid w:val="00653854"/>
    <w:rsid w:val="00654019"/>
    <w:rsid w:val="006600C3"/>
    <w:rsid w:val="006606A4"/>
    <w:rsid w:val="006617C3"/>
    <w:rsid w:val="006621E8"/>
    <w:rsid w:val="00663660"/>
    <w:rsid w:val="00663A4E"/>
    <w:rsid w:val="00663E29"/>
    <w:rsid w:val="00664780"/>
    <w:rsid w:val="00665B31"/>
    <w:rsid w:val="00665BE7"/>
    <w:rsid w:val="00666B9F"/>
    <w:rsid w:val="00667F44"/>
    <w:rsid w:val="00670A6C"/>
    <w:rsid w:val="00675A56"/>
    <w:rsid w:val="0068017C"/>
    <w:rsid w:val="00680AA7"/>
    <w:rsid w:val="00680AEA"/>
    <w:rsid w:val="00680B1A"/>
    <w:rsid w:val="0068223D"/>
    <w:rsid w:val="00683762"/>
    <w:rsid w:val="00685EE3"/>
    <w:rsid w:val="0068679C"/>
    <w:rsid w:val="00687854"/>
    <w:rsid w:val="006879D0"/>
    <w:rsid w:val="006902AB"/>
    <w:rsid w:val="00691F5E"/>
    <w:rsid w:val="006A06BA"/>
    <w:rsid w:val="006A09D8"/>
    <w:rsid w:val="006A342A"/>
    <w:rsid w:val="006A6163"/>
    <w:rsid w:val="006B4844"/>
    <w:rsid w:val="006B49A5"/>
    <w:rsid w:val="006B51FC"/>
    <w:rsid w:val="006B556F"/>
    <w:rsid w:val="006B74DD"/>
    <w:rsid w:val="006B7DB9"/>
    <w:rsid w:val="006C0076"/>
    <w:rsid w:val="006C0BCE"/>
    <w:rsid w:val="006C1036"/>
    <w:rsid w:val="006C2EDE"/>
    <w:rsid w:val="006C3959"/>
    <w:rsid w:val="006D5C8E"/>
    <w:rsid w:val="006E1471"/>
    <w:rsid w:val="006E1B8B"/>
    <w:rsid w:val="006E32A3"/>
    <w:rsid w:val="006E3B09"/>
    <w:rsid w:val="006E579C"/>
    <w:rsid w:val="006E67DE"/>
    <w:rsid w:val="006E6AB7"/>
    <w:rsid w:val="006E75BC"/>
    <w:rsid w:val="006E7763"/>
    <w:rsid w:val="006E7DEF"/>
    <w:rsid w:val="006F0C2E"/>
    <w:rsid w:val="006F4CA1"/>
    <w:rsid w:val="006F5903"/>
    <w:rsid w:val="006F5A89"/>
    <w:rsid w:val="006F68A3"/>
    <w:rsid w:val="00700224"/>
    <w:rsid w:val="0070070B"/>
    <w:rsid w:val="00700916"/>
    <w:rsid w:val="0070190E"/>
    <w:rsid w:val="00701E6E"/>
    <w:rsid w:val="007025A3"/>
    <w:rsid w:val="00705EB2"/>
    <w:rsid w:val="00705F43"/>
    <w:rsid w:val="00706CFE"/>
    <w:rsid w:val="00711CC2"/>
    <w:rsid w:val="00714233"/>
    <w:rsid w:val="00715A69"/>
    <w:rsid w:val="00715E36"/>
    <w:rsid w:val="00715E8C"/>
    <w:rsid w:val="00716BE9"/>
    <w:rsid w:val="007177FD"/>
    <w:rsid w:val="00721F2B"/>
    <w:rsid w:val="007223B1"/>
    <w:rsid w:val="00724E0D"/>
    <w:rsid w:val="00724E1F"/>
    <w:rsid w:val="0072750F"/>
    <w:rsid w:val="00727B44"/>
    <w:rsid w:val="00730400"/>
    <w:rsid w:val="00734AEE"/>
    <w:rsid w:val="00734FBD"/>
    <w:rsid w:val="00737132"/>
    <w:rsid w:val="0073729F"/>
    <w:rsid w:val="007403FD"/>
    <w:rsid w:val="00740478"/>
    <w:rsid w:val="00740490"/>
    <w:rsid w:val="00741C8E"/>
    <w:rsid w:val="0074381D"/>
    <w:rsid w:val="007500FC"/>
    <w:rsid w:val="00750BE7"/>
    <w:rsid w:val="00751A3D"/>
    <w:rsid w:val="00752424"/>
    <w:rsid w:val="00753124"/>
    <w:rsid w:val="00753B34"/>
    <w:rsid w:val="007549C1"/>
    <w:rsid w:val="007564E7"/>
    <w:rsid w:val="00760C75"/>
    <w:rsid w:val="0076276F"/>
    <w:rsid w:val="00763098"/>
    <w:rsid w:val="00765457"/>
    <w:rsid w:val="00765D0E"/>
    <w:rsid w:val="00767D15"/>
    <w:rsid w:val="00775C18"/>
    <w:rsid w:val="00780F65"/>
    <w:rsid w:val="00781FA6"/>
    <w:rsid w:val="0078562C"/>
    <w:rsid w:val="007860B8"/>
    <w:rsid w:val="007900A7"/>
    <w:rsid w:val="00790B2F"/>
    <w:rsid w:val="00791022"/>
    <w:rsid w:val="00792D2B"/>
    <w:rsid w:val="00795CB2"/>
    <w:rsid w:val="00796185"/>
    <w:rsid w:val="00796341"/>
    <w:rsid w:val="00796376"/>
    <w:rsid w:val="007970B5"/>
    <w:rsid w:val="00797680"/>
    <w:rsid w:val="00797950"/>
    <w:rsid w:val="007A1F7C"/>
    <w:rsid w:val="007A2348"/>
    <w:rsid w:val="007A2526"/>
    <w:rsid w:val="007A7DC8"/>
    <w:rsid w:val="007B1E33"/>
    <w:rsid w:val="007B2509"/>
    <w:rsid w:val="007B641F"/>
    <w:rsid w:val="007C132B"/>
    <w:rsid w:val="007C1CD5"/>
    <w:rsid w:val="007C498C"/>
    <w:rsid w:val="007C5DBD"/>
    <w:rsid w:val="007C5F1D"/>
    <w:rsid w:val="007D00C2"/>
    <w:rsid w:val="007D1545"/>
    <w:rsid w:val="007D25B2"/>
    <w:rsid w:val="007D2DBC"/>
    <w:rsid w:val="007D3B05"/>
    <w:rsid w:val="007D6E23"/>
    <w:rsid w:val="007E0E3E"/>
    <w:rsid w:val="007E7898"/>
    <w:rsid w:val="007F1A00"/>
    <w:rsid w:val="007F4577"/>
    <w:rsid w:val="007F6AD9"/>
    <w:rsid w:val="007F769E"/>
    <w:rsid w:val="007F7ABB"/>
    <w:rsid w:val="008004AD"/>
    <w:rsid w:val="00803ECC"/>
    <w:rsid w:val="00807DE7"/>
    <w:rsid w:val="008112D2"/>
    <w:rsid w:val="008137A7"/>
    <w:rsid w:val="008152EA"/>
    <w:rsid w:val="0081609C"/>
    <w:rsid w:val="00816C34"/>
    <w:rsid w:val="00817002"/>
    <w:rsid w:val="00817682"/>
    <w:rsid w:val="00820212"/>
    <w:rsid w:val="00827280"/>
    <w:rsid w:val="0082761C"/>
    <w:rsid w:val="00827D39"/>
    <w:rsid w:val="00827E0B"/>
    <w:rsid w:val="00831D11"/>
    <w:rsid w:val="0083273B"/>
    <w:rsid w:val="00832F74"/>
    <w:rsid w:val="00834CC8"/>
    <w:rsid w:val="00835034"/>
    <w:rsid w:val="00837F73"/>
    <w:rsid w:val="00841A23"/>
    <w:rsid w:val="00845BD7"/>
    <w:rsid w:val="00847396"/>
    <w:rsid w:val="0085127F"/>
    <w:rsid w:val="00851950"/>
    <w:rsid w:val="00854912"/>
    <w:rsid w:val="0085599C"/>
    <w:rsid w:val="0085695E"/>
    <w:rsid w:val="0085720A"/>
    <w:rsid w:val="00860EA5"/>
    <w:rsid w:val="00862477"/>
    <w:rsid w:val="00863ABA"/>
    <w:rsid w:val="00864A21"/>
    <w:rsid w:val="00866291"/>
    <w:rsid w:val="00866FF1"/>
    <w:rsid w:val="0087179E"/>
    <w:rsid w:val="008723BE"/>
    <w:rsid w:val="00872435"/>
    <w:rsid w:val="00872D5B"/>
    <w:rsid w:val="0088101B"/>
    <w:rsid w:val="0088199B"/>
    <w:rsid w:val="008861A0"/>
    <w:rsid w:val="008877B5"/>
    <w:rsid w:val="00890C9F"/>
    <w:rsid w:val="008910E7"/>
    <w:rsid w:val="008924B2"/>
    <w:rsid w:val="008A147F"/>
    <w:rsid w:val="008A1896"/>
    <w:rsid w:val="008A5CFE"/>
    <w:rsid w:val="008A7EBE"/>
    <w:rsid w:val="008B2297"/>
    <w:rsid w:val="008B3E9F"/>
    <w:rsid w:val="008B5C6B"/>
    <w:rsid w:val="008B6128"/>
    <w:rsid w:val="008B6571"/>
    <w:rsid w:val="008B72E1"/>
    <w:rsid w:val="008C0046"/>
    <w:rsid w:val="008C06BE"/>
    <w:rsid w:val="008C07C4"/>
    <w:rsid w:val="008C1D02"/>
    <w:rsid w:val="008C2E2A"/>
    <w:rsid w:val="008C5DD6"/>
    <w:rsid w:val="008C759A"/>
    <w:rsid w:val="008D0D37"/>
    <w:rsid w:val="008D1248"/>
    <w:rsid w:val="008D1260"/>
    <w:rsid w:val="008D1566"/>
    <w:rsid w:val="008D1F82"/>
    <w:rsid w:val="008D4218"/>
    <w:rsid w:val="008D50AD"/>
    <w:rsid w:val="008D5E8A"/>
    <w:rsid w:val="008E1494"/>
    <w:rsid w:val="008E1BAC"/>
    <w:rsid w:val="008E2632"/>
    <w:rsid w:val="008E4636"/>
    <w:rsid w:val="008E60A6"/>
    <w:rsid w:val="008E6142"/>
    <w:rsid w:val="008E787F"/>
    <w:rsid w:val="008F5478"/>
    <w:rsid w:val="008F71ED"/>
    <w:rsid w:val="008F737B"/>
    <w:rsid w:val="00900A64"/>
    <w:rsid w:val="00900C0D"/>
    <w:rsid w:val="009019BB"/>
    <w:rsid w:val="00901A9E"/>
    <w:rsid w:val="0090215D"/>
    <w:rsid w:val="009032EC"/>
    <w:rsid w:val="0090432E"/>
    <w:rsid w:val="00905F8E"/>
    <w:rsid w:val="00906C2B"/>
    <w:rsid w:val="00906E77"/>
    <w:rsid w:val="00910FA2"/>
    <w:rsid w:val="00910FCE"/>
    <w:rsid w:val="0091115F"/>
    <w:rsid w:val="00913987"/>
    <w:rsid w:val="00913A5E"/>
    <w:rsid w:val="009169DF"/>
    <w:rsid w:val="00916DF7"/>
    <w:rsid w:val="00922A1D"/>
    <w:rsid w:val="00924806"/>
    <w:rsid w:val="0092524B"/>
    <w:rsid w:val="00926AC9"/>
    <w:rsid w:val="00930471"/>
    <w:rsid w:val="00933374"/>
    <w:rsid w:val="00933AC5"/>
    <w:rsid w:val="00934111"/>
    <w:rsid w:val="0093545D"/>
    <w:rsid w:val="00936D7F"/>
    <w:rsid w:val="00940833"/>
    <w:rsid w:val="00940F8E"/>
    <w:rsid w:val="00944AF8"/>
    <w:rsid w:val="00945E3F"/>
    <w:rsid w:val="0094790C"/>
    <w:rsid w:val="00947C14"/>
    <w:rsid w:val="009517C7"/>
    <w:rsid w:val="00953C55"/>
    <w:rsid w:val="009543B2"/>
    <w:rsid w:val="009545AF"/>
    <w:rsid w:val="00955064"/>
    <w:rsid w:val="00955684"/>
    <w:rsid w:val="00955934"/>
    <w:rsid w:val="00956933"/>
    <w:rsid w:val="00956CF9"/>
    <w:rsid w:val="00956F2D"/>
    <w:rsid w:val="00957203"/>
    <w:rsid w:val="00960498"/>
    <w:rsid w:val="00961F67"/>
    <w:rsid w:val="00963A0E"/>
    <w:rsid w:val="00965FD5"/>
    <w:rsid w:val="0097090E"/>
    <w:rsid w:val="009711D8"/>
    <w:rsid w:val="00972CF5"/>
    <w:rsid w:val="009735EC"/>
    <w:rsid w:val="00974499"/>
    <w:rsid w:val="009748CD"/>
    <w:rsid w:val="009838D5"/>
    <w:rsid w:val="00984231"/>
    <w:rsid w:val="009855C1"/>
    <w:rsid w:val="00985EE9"/>
    <w:rsid w:val="0098755A"/>
    <w:rsid w:val="009932A6"/>
    <w:rsid w:val="00994F7C"/>
    <w:rsid w:val="0099633A"/>
    <w:rsid w:val="009A2182"/>
    <w:rsid w:val="009A2CC2"/>
    <w:rsid w:val="009A4B1D"/>
    <w:rsid w:val="009A7594"/>
    <w:rsid w:val="009B07E0"/>
    <w:rsid w:val="009B186A"/>
    <w:rsid w:val="009B5C19"/>
    <w:rsid w:val="009C047A"/>
    <w:rsid w:val="009C7F0E"/>
    <w:rsid w:val="009D1942"/>
    <w:rsid w:val="009D23E1"/>
    <w:rsid w:val="009D2E13"/>
    <w:rsid w:val="009D31EC"/>
    <w:rsid w:val="009D5611"/>
    <w:rsid w:val="009D6253"/>
    <w:rsid w:val="009E0EF4"/>
    <w:rsid w:val="009E185A"/>
    <w:rsid w:val="009E2100"/>
    <w:rsid w:val="009E3149"/>
    <w:rsid w:val="009E5028"/>
    <w:rsid w:val="009E74FC"/>
    <w:rsid w:val="009E79AC"/>
    <w:rsid w:val="009F06D7"/>
    <w:rsid w:val="009F0960"/>
    <w:rsid w:val="009F0D5E"/>
    <w:rsid w:val="009F169E"/>
    <w:rsid w:val="009F5123"/>
    <w:rsid w:val="00A01F3C"/>
    <w:rsid w:val="00A032F0"/>
    <w:rsid w:val="00A04560"/>
    <w:rsid w:val="00A11254"/>
    <w:rsid w:val="00A11B3D"/>
    <w:rsid w:val="00A12938"/>
    <w:rsid w:val="00A134E1"/>
    <w:rsid w:val="00A14606"/>
    <w:rsid w:val="00A15E7B"/>
    <w:rsid w:val="00A16D4E"/>
    <w:rsid w:val="00A27010"/>
    <w:rsid w:val="00A2741A"/>
    <w:rsid w:val="00A27D06"/>
    <w:rsid w:val="00A32CA4"/>
    <w:rsid w:val="00A346D2"/>
    <w:rsid w:val="00A35E05"/>
    <w:rsid w:val="00A36B6D"/>
    <w:rsid w:val="00A4148A"/>
    <w:rsid w:val="00A4195D"/>
    <w:rsid w:val="00A41E1F"/>
    <w:rsid w:val="00A42167"/>
    <w:rsid w:val="00A425E8"/>
    <w:rsid w:val="00A43118"/>
    <w:rsid w:val="00A4421F"/>
    <w:rsid w:val="00A44F35"/>
    <w:rsid w:val="00A451A4"/>
    <w:rsid w:val="00A46991"/>
    <w:rsid w:val="00A512F4"/>
    <w:rsid w:val="00A51418"/>
    <w:rsid w:val="00A51E18"/>
    <w:rsid w:val="00A52D6C"/>
    <w:rsid w:val="00A54E3B"/>
    <w:rsid w:val="00A6032E"/>
    <w:rsid w:val="00A61A9F"/>
    <w:rsid w:val="00A645AF"/>
    <w:rsid w:val="00A70C6E"/>
    <w:rsid w:val="00A715BE"/>
    <w:rsid w:val="00A7286E"/>
    <w:rsid w:val="00A74489"/>
    <w:rsid w:val="00A7647C"/>
    <w:rsid w:val="00A80DC4"/>
    <w:rsid w:val="00A80F5C"/>
    <w:rsid w:val="00A84F21"/>
    <w:rsid w:val="00A85DFF"/>
    <w:rsid w:val="00A87300"/>
    <w:rsid w:val="00A87C98"/>
    <w:rsid w:val="00A9078C"/>
    <w:rsid w:val="00A917D2"/>
    <w:rsid w:val="00A9294C"/>
    <w:rsid w:val="00A93394"/>
    <w:rsid w:val="00A93723"/>
    <w:rsid w:val="00A94275"/>
    <w:rsid w:val="00A94A17"/>
    <w:rsid w:val="00A94CC4"/>
    <w:rsid w:val="00A95A9C"/>
    <w:rsid w:val="00A962E1"/>
    <w:rsid w:val="00A96993"/>
    <w:rsid w:val="00A96F03"/>
    <w:rsid w:val="00A97439"/>
    <w:rsid w:val="00AA0A39"/>
    <w:rsid w:val="00AA4077"/>
    <w:rsid w:val="00AA7189"/>
    <w:rsid w:val="00AB0C4D"/>
    <w:rsid w:val="00AB2D68"/>
    <w:rsid w:val="00AB2F18"/>
    <w:rsid w:val="00AB3D96"/>
    <w:rsid w:val="00AB49DE"/>
    <w:rsid w:val="00AC011B"/>
    <w:rsid w:val="00AC1963"/>
    <w:rsid w:val="00AC2144"/>
    <w:rsid w:val="00AC2BC2"/>
    <w:rsid w:val="00AC411F"/>
    <w:rsid w:val="00AD3ABA"/>
    <w:rsid w:val="00AD5375"/>
    <w:rsid w:val="00AE01D2"/>
    <w:rsid w:val="00AE1416"/>
    <w:rsid w:val="00AE22FE"/>
    <w:rsid w:val="00AE2408"/>
    <w:rsid w:val="00AE357A"/>
    <w:rsid w:val="00AE3589"/>
    <w:rsid w:val="00AE4194"/>
    <w:rsid w:val="00AE50DB"/>
    <w:rsid w:val="00AE523A"/>
    <w:rsid w:val="00AE6670"/>
    <w:rsid w:val="00AF3466"/>
    <w:rsid w:val="00AF396F"/>
    <w:rsid w:val="00AF71F4"/>
    <w:rsid w:val="00AF799C"/>
    <w:rsid w:val="00B03B0B"/>
    <w:rsid w:val="00B05294"/>
    <w:rsid w:val="00B05A43"/>
    <w:rsid w:val="00B113E9"/>
    <w:rsid w:val="00B135F4"/>
    <w:rsid w:val="00B14C34"/>
    <w:rsid w:val="00B2023D"/>
    <w:rsid w:val="00B20C55"/>
    <w:rsid w:val="00B2239E"/>
    <w:rsid w:val="00B22E36"/>
    <w:rsid w:val="00B23FC6"/>
    <w:rsid w:val="00B248F3"/>
    <w:rsid w:val="00B2646E"/>
    <w:rsid w:val="00B26CD3"/>
    <w:rsid w:val="00B33FD2"/>
    <w:rsid w:val="00B348A5"/>
    <w:rsid w:val="00B359C4"/>
    <w:rsid w:val="00B377C7"/>
    <w:rsid w:val="00B426B7"/>
    <w:rsid w:val="00B42EE7"/>
    <w:rsid w:val="00B43370"/>
    <w:rsid w:val="00B457CE"/>
    <w:rsid w:val="00B47C89"/>
    <w:rsid w:val="00B47DEF"/>
    <w:rsid w:val="00B51052"/>
    <w:rsid w:val="00B51104"/>
    <w:rsid w:val="00B55F98"/>
    <w:rsid w:val="00B56CB6"/>
    <w:rsid w:val="00B61C21"/>
    <w:rsid w:val="00B640DB"/>
    <w:rsid w:val="00B64ECE"/>
    <w:rsid w:val="00B65326"/>
    <w:rsid w:val="00B65943"/>
    <w:rsid w:val="00B6767A"/>
    <w:rsid w:val="00B70374"/>
    <w:rsid w:val="00B71AE5"/>
    <w:rsid w:val="00B7690C"/>
    <w:rsid w:val="00B800CD"/>
    <w:rsid w:val="00B811A2"/>
    <w:rsid w:val="00B81E88"/>
    <w:rsid w:val="00B830AC"/>
    <w:rsid w:val="00B832F5"/>
    <w:rsid w:val="00B854D0"/>
    <w:rsid w:val="00B876E6"/>
    <w:rsid w:val="00B87B62"/>
    <w:rsid w:val="00B90788"/>
    <w:rsid w:val="00B91F94"/>
    <w:rsid w:val="00B96FD4"/>
    <w:rsid w:val="00B97616"/>
    <w:rsid w:val="00B97F55"/>
    <w:rsid w:val="00BA02CA"/>
    <w:rsid w:val="00BA36AF"/>
    <w:rsid w:val="00BB1327"/>
    <w:rsid w:val="00BB4808"/>
    <w:rsid w:val="00BC07F4"/>
    <w:rsid w:val="00BC28F8"/>
    <w:rsid w:val="00BC6C41"/>
    <w:rsid w:val="00BC73B8"/>
    <w:rsid w:val="00BC7F5B"/>
    <w:rsid w:val="00BD141B"/>
    <w:rsid w:val="00BD23B9"/>
    <w:rsid w:val="00BD2656"/>
    <w:rsid w:val="00BD2EAC"/>
    <w:rsid w:val="00BD3C66"/>
    <w:rsid w:val="00BD4759"/>
    <w:rsid w:val="00BD7F8E"/>
    <w:rsid w:val="00BE5AA9"/>
    <w:rsid w:val="00BE64EB"/>
    <w:rsid w:val="00BE6EAC"/>
    <w:rsid w:val="00BE7A18"/>
    <w:rsid w:val="00BF0597"/>
    <w:rsid w:val="00BF18E7"/>
    <w:rsid w:val="00BF2F6F"/>
    <w:rsid w:val="00BF58C1"/>
    <w:rsid w:val="00BF6E28"/>
    <w:rsid w:val="00C0083C"/>
    <w:rsid w:val="00C02F67"/>
    <w:rsid w:val="00C03467"/>
    <w:rsid w:val="00C04B7C"/>
    <w:rsid w:val="00C072A8"/>
    <w:rsid w:val="00C07CE4"/>
    <w:rsid w:val="00C109F5"/>
    <w:rsid w:val="00C121B1"/>
    <w:rsid w:val="00C15BF3"/>
    <w:rsid w:val="00C1755D"/>
    <w:rsid w:val="00C202E4"/>
    <w:rsid w:val="00C21E7D"/>
    <w:rsid w:val="00C225EA"/>
    <w:rsid w:val="00C23862"/>
    <w:rsid w:val="00C23EF4"/>
    <w:rsid w:val="00C2407C"/>
    <w:rsid w:val="00C24FE0"/>
    <w:rsid w:val="00C27D5F"/>
    <w:rsid w:val="00C327AE"/>
    <w:rsid w:val="00C33932"/>
    <w:rsid w:val="00C353BA"/>
    <w:rsid w:val="00C42D6D"/>
    <w:rsid w:val="00C430EB"/>
    <w:rsid w:val="00C4603F"/>
    <w:rsid w:val="00C506B8"/>
    <w:rsid w:val="00C5364E"/>
    <w:rsid w:val="00C540F6"/>
    <w:rsid w:val="00C5410D"/>
    <w:rsid w:val="00C62000"/>
    <w:rsid w:val="00C649C2"/>
    <w:rsid w:val="00C65855"/>
    <w:rsid w:val="00C65E80"/>
    <w:rsid w:val="00C7094D"/>
    <w:rsid w:val="00C70A64"/>
    <w:rsid w:val="00C70AEB"/>
    <w:rsid w:val="00C70F1B"/>
    <w:rsid w:val="00C72C31"/>
    <w:rsid w:val="00C736A1"/>
    <w:rsid w:val="00C76C98"/>
    <w:rsid w:val="00C777F8"/>
    <w:rsid w:val="00C77AC9"/>
    <w:rsid w:val="00C77C0B"/>
    <w:rsid w:val="00C84993"/>
    <w:rsid w:val="00C85657"/>
    <w:rsid w:val="00C91307"/>
    <w:rsid w:val="00C91A23"/>
    <w:rsid w:val="00C93009"/>
    <w:rsid w:val="00C944C4"/>
    <w:rsid w:val="00C952B5"/>
    <w:rsid w:val="00C96FBC"/>
    <w:rsid w:val="00C97439"/>
    <w:rsid w:val="00CA238A"/>
    <w:rsid w:val="00CA5B3D"/>
    <w:rsid w:val="00CA68DB"/>
    <w:rsid w:val="00CA6E8F"/>
    <w:rsid w:val="00CA7D17"/>
    <w:rsid w:val="00CB27EB"/>
    <w:rsid w:val="00CB2AA9"/>
    <w:rsid w:val="00CB34BE"/>
    <w:rsid w:val="00CB3843"/>
    <w:rsid w:val="00CB617D"/>
    <w:rsid w:val="00CC0AF9"/>
    <w:rsid w:val="00CC1507"/>
    <w:rsid w:val="00CC192F"/>
    <w:rsid w:val="00CC1D67"/>
    <w:rsid w:val="00CC2959"/>
    <w:rsid w:val="00CC2D89"/>
    <w:rsid w:val="00CC4FB3"/>
    <w:rsid w:val="00CD2371"/>
    <w:rsid w:val="00CD26AC"/>
    <w:rsid w:val="00CD713A"/>
    <w:rsid w:val="00CD7FE1"/>
    <w:rsid w:val="00CE0216"/>
    <w:rsid w:val="00CE07DF"/>
    <w:rsid w:val="00CE0F31"/>
    <w:rsid w:val="00CE2725"/>
    <w:rsid w:val="00CE29E9"/>
    <w:rsid w:val="00CE4A2C"/>
    <w:rsid w:val="00CE4BC8"/>
    <w:rsid w:val="00CF09C4"/>
    <w:rsid w:val="00CF2203"/>
    <w:rsid w:val="00CF4941"/>
    <w:rsid w:val="00CF6E04"/>
    <w:rsid w:val="00CF7DA3"/>
    <w:rsid w:val="00D01121"/>
    <w:rsid w:val="00D01608"/>
    <w:rsid w:val="00D0494B"/>
    <w:rsid w:val="00D054A8"/>
    <w:rsid w:val="00D0656C"/>
    <w:rsid w:val="00D115A1"/>
    <w:rsid w:val="00D14B3B"/>
    <w:rsid w:val="00D21902"/>
    <w:rsid w:val="00D2403D"/>
    <w:rsid w:val="00D24271"/>
    <w:rsid w:val="00D2483F"/>
    <w:rsid w:val="00D2524E"/>
    <w:rsid w:val="00D27CD6"/>
    <w:rsid w:val="00D312E2"/>
    <w:rsid w:val="00D31391"/>
    <w:rsid w:val="00D31EAA"/>
    <w:rsid w:val="00D3347B"/>
    <w:rsid w:val="00D33F31"/>
    <w:rsid w:val="00D40A54"/>
    <w:rsid w:val="00D41349"/>
    <w:rsid w:val="00D41820"/>
    <w:rsid w:val="00D4390A"/>
    <w:rsid w:val="00D44F2D"/>
    <w:rsid w:val="00D5278E"/>
    <w:rsid w:val="00D554B2"/>
    <w:rsid w:val="00D56B2E"/>
    <w:rsid w:val="00D571E7"/>
    <w:rsid w:val="00D6066A"/>
    <w:rsid w:val="00D60D2E"/>
    <w:rsid w:val="00D61FDA"/>
    <w:rsid w:val="00D64D60"/>
    <w:rsid w:val="00D64DA1"/>
    <w:rsid w:val="00D650F6"/>
    <w:rsid w:val="00D65397"/>
    <w:rsid w:val="00D6653A"/>
    <w:rsid w:val="00D71D1E"/>
    <w:rsid w:val="00D749F5"/>
    <w:rsid w:val="00D7541F"/>
    <w:rsid w:val="00D75AF7"/>
    <w:rsid w:val="00D764C1"/>
    <w:rsid w:val="00D76A39"/>
    <w:rsid w:val="00D80786"/>
    <w:rsid w:val="00D83A23"/>
    <w:rsid w:val="00D84FFD"/>
    <w:rsid w:val="00D87DCC"/>
    <w:rsid w:val="00D9015C"/>
    <w:rsid w:val="00D91B04"/>
    <w:rsid w:val="00D9219C"/>
    <w:rsid w:val="00D93DA0"/>
    <w:rsid w:val="00D9473E"/>
    <w:rsid w:val="00D95CD8"/>
    <w:rsid w:val="00D9605F"/>
    <w:rsid w:val="00D97EBF"/>
    <w:rsid w:val="00DA3F3E"/>
    <w:rsid w:val="00DA5AD5"/>
    <w:rsid w:val="00DB2C63"/>
    <w:rsid w:val="00DB3700"/>
    <w:rsid w:val="00DB404C"/>
    <w:rsid w:val="00DB40B8"/>
    <w:rsid w:val="00DB6AE1"/>
    <w:rsid w:val="00DB761C"/>
    <w:rsid w:val="00DB7FD9"/>
    <w:rsid w:val="00DC046B"/>
    <w:rsid w:val="00DC1F98"/>
    <w:rsid w:val="00DC3E5C"/>
    <w:rsid w:val="00DC4C83"/>
    <w:rsid w:val="00DC4E5D"/>
    <w:rsid w:val="00DC70E8"/>
    <w:rsid w:val="00DD03E3"/>
    <w:rsid w:val="00DD04CD"/>
    <w:rsid w:val="00DD43B3"/>
    <w:rsid w:val="00DD53A5"/>
    <w:rsid w:val="00DD55A3"/>
    <w:rsid w:val="00DD6D39"/>
    <w:rsid w:val="00DE05A0"/>
    <w:rsid w:val="00DE0BEE"/>
    <w:rsid w:val="00DE38DD"/>
    <w:rsid w:val="00DE3F5A"/>
    <w:rsid w:val="00DE63E0"/>
    <w:rsid w:val="00DF1570"/>
    <w:rsid w:val="00DF31F9"/>
    <w:rsid w:val="00DF50BA"/>
    <w:rsid w:val="00DF6164"/>
    <w:rsid w:val="00E0170C"/>
    <w:rsid w:val="00E01BA0"/>
    <w:rsid w:val="00E02181"/>
    <w:rsid w:val="00E03B95"/>
    <w:rsid w:val="00E13B9D"/>
    <w:rsid w:val="00E15586"/>
    <w:rsid w:val="00E16640"/>
    <w:rsid w:val="00E2068E"/>
    <w:rsid w:val="00E22BF4"/>
    <w:rsid w:val="00E26C40"/>
    <w:rsid w:val="00E27AEE"/>
    <w:rsid w:val="00E3069C"/>
    <w:rsid w:val="00E30954"/>
    <w:rsid w:val="00E31ABF"/>
    <w:rsid w:val="00E33376"/>
    <w:rsid w:val="00E33B70"/>
    <w:rsid w:val="00E364A2"/>
    <w:rsid w:val="00E40D41"/>
    <w:rsid w:val="00E40D74"/>
    <w:rsid w:val="00E425EE"/>
    <w:rsid w:val="00E426DA"/>
    <w:rsid w:val="00E4391D"/>
    <w:rsid w:val="00E461E9"/>
    <w:rsid w:val="00E50096"/>
    <w:rsid w:val="00E503D8"/>
    <w:rsid w:val="00E53654"/>
    <w:rsid w:val="00E54403"/>
    <w:rsid w:val="00E549FC"/>
    <w:rsid w:val="00E60317"/>
    <w:rsid w:val="00E63B8B"/>
    <w:rsid w:val="00E653FB"/>
    <w:rsid w:val="00E707B9"/>
    <w:rsid w:val="00E70D78"/>
    <w:rsid w:val="00E71018"/>
    <w:rsid w:val="00E715A6"/>
    <w:rsid w:val="00E72037"/>
    <w:rsid w:val="00E720BD"/>
    <w:rsid w:val="00E7266F"/>
    <w:rsid w:val="00E72BAB"/>
    <w:rsid w:val="00E74C04"/>
    <w:rsid w:val="00E7598C"/>
    <w:rsid w:val="00E76167"/>
    <w:rsid w:val="00E76DBE"/>
    <w:rsid w:val="00E8202E"/>
    <w:rsid w:val="00E82CF3"/>
    <w:rsid w:val="00E83553"/>
    <w:rsid w:val="00E83AD6"/>
    <w:rsid w:val="00E83F0C"/>
    <w:rsid w:val="00E85E5B"/>
    <w:rsid w:val="00E8627B"/>
    <w:rsid w:val="00E87277"/>
    <w:rsid w:val="00E8766D"/>
    <w:rsid w:val="00E877C4"/>
    <w:rsid w:val="00E87E64"/>
    <w:rsid w:val="00E90ED4"/>
    <w:rsid w:val="00E93B0B"/>
    <w:rsid w:val="00E93D63"/>
    <w:rsid w:val="00E94E8A"/>
    <w:rsid w:val="00E9561C"/>
    <w:rsid w:val="00E95C18"/>
    <w:rsid w:val="00E96469"/>
    <w:rsid w:val="00E96ED8"/>
    <w:rsid w:val="00E97414"/>
    <w:rsid w:val="00E97F30"/>
    <w:rsid w:val="00EA00F8"/>
    <w:rsid w:val="00EA1BC9"/>
    <w:rsid w:val="00EA3E8A"/>
    <w:rsid w:val="00EA6963"/>
    <w:rsid w:val="00EA774D"/>
    <w:rsid w:val="00EA7A88"/>
    <w:rsid w:val="00EB0009"/>
    <w:rsid w:val="00EB02C3"/>
    <w:rsid w:val="00EB2C9C"/>
    <w:rsid w:val="00EB4886"/>
    <w:rsid w:val="00EB6ECD"/>
    <w:rsid w:val="00EC148F"/>
    <w:rsid w:val="00EC2137"/>
    <w:rsid w:val="00EC391F"/>
    <w:rsid w:val="00EC41FA"/>
    <w:rsid w:val="00EC4506"/>
    <w:rsid w:val="00EC6557"/>
    <w:rsid w:val="00EC7DAB"/>
    <w:rsid w:val="00ED02EC"/>
    <w:rsid w:val="00ED71CA"/>
    <w:rsid w:val="00EE0D87"/>
    <w:rsid w:val="00EE254F"/>
    <w:rsid w:val="00EE3240"/>
    <w:rsid w:val="00EE4672"/>
    <w:rsid w:val="00EF253E"/>
    <w:rsid w:val="00EF55AE"/>
    <w:rsid w:val="00EF6B9F"/>
    <w:rsid w:val="00F00D6C"/>
    <w:rsid w:val="00F01662"/>
    <w:rsid w:val="00F01931"/>
    <w:rsid w:val="00F02791"/>
    <w:rsid w:val="00F04C88"/>
    <w:rsid w:val="00F06E6E"/>
    <w:rsid w:val="00F06F03"/>
    <w:rsid w:val="00F11E11"/>
    <w:rsid w:val="00F1204B"/>
    <w:rsid w:val="00F14012"/>
    <w:rsid w:val="00F14C29"/>
    <w:rsid w:val="00F17C4B"/>
    <w:rsid w:val="00F24B38"/>
    <w:rsid w:val="00F26FA7"/>
    <w:rsid w:val="00F3070F"/>
    <w:rsid w:val="00F30B5F"/>
    <w:rsid w:val="00F32BC5"/>
    <w:rsid w:val="00F35033"/>
    <w:rsid w:val="00F35989"/>
    <w:rsid w:val="00F40B4A"/>
    <w:rsid w:val="00F41965"/>
    <w:rsid w:val="00F42D5B"/>
    <w:rsid w:val="00F44F43"/>
    <w:rsid w:val="00F45128"/>
    <w:rsid w:val="00F55745"/>
    <w:rsid w:val="00F56148"/>
    <w:rsid w:val="00F5620C"/>
    <w:rsid w:val="00F56F2E"/>
    <w:rsid w:val="00F57535"/>
    <w:rsid w:val="00F63FB6"/>
    <w:rsid w:val="00F66EB9"/>
    <w:rsid w:val="00F700F9"/>
    <w:rsid w:val="00F71B56"/>
    <w:rsid w:val="00F72964"/>
    <w:rsid w:val="00F803CD"/>
    <w:rsid w:val="00F805AB"/>
    <w:rsid w:val="00F80B6D"/>
    <w:rsid w:val="00F8182B"/>
    <w:rsid w:val="00F84FBB"/>
    <w:rsid w:val="00F851C1"/>
    <w:rsid w:val="00F85FE6"/>
    <w:rsid w:val="00F86CBF"/>
    <w:rsid w:val="00F940F4"/>
    <w:rsid w:val="00F94A25"/>
    <w:rsid w:val="00F94E97"/>
    <w:rsid w:val="00F95511"/>
    <w:rsid w:val="00F95806"/>
    <w:rsid w:val="00F96448"/>
    <w:rsid w:val="00F96566"/>
    <w:rsid w:val="00F96BE6"/>
    <w:rsid w:val="00F970AD"/>
    <w:rsid w:val="00F9714A"/>
    <w:rsid w:val="00F976A9"/>
    <w:rsid w:val="00FA081B"/>
    <w:rsid w:val="00FA2D6C"/>
    <w:rsid w:val="00FA2FA4"/>
    <w:rsid w:val="00FA5103"/>
    <w:rsid w:val="00FA51F0"/>
    <w:rsid w:val="00FA5721"/>
    <w:rsid w:val="00FA61EE"/>
    <w:rsid w:val="00FA7054"/>
    <w:rsid w:val="00FA7947"/>
    <w:rsid w:val="00FB0DDB"/>
    <w:rsid w:val="00FB0FC9"/>
    <w:rsid w:val="00FC152A"/>
    <w:rsid w:val="00FC1C60"/>
    <w:rsid w:val="00FC20B7"/>
    <w:rsid w:val="00FC249B"/>
    <w:rsid w:val="00FC2A94"/>
    <w:rsid w:val="00FC2FD5"/>
    <w:rsid w:val="00FC4780"/>
    <w:rsid w:val="00FC47DA"/>
    <w:rsid w:val="00FC4CB4"/>
    <w:rsid w:val="00FC65CF"/>
    <w:rsid w:val="00FC66BB"/>
    <w:rsid w:val="00FC751F"/>
    <w:rsid w:val="00FD0399"/>
    <w:rsid w:val="00FD2B53"/>
    <w:rsid w:val="00FD35A5"/>
    <w:rsid w:val="00FD3F90"/>
    <w:rsid w:val="00FD7CD8"/>
    <w:rsid w:val="00FE0834"/>
    <w:rsid w:val="00FE1C1F"/>
    <w:rsid w:val="00FE2D87"/>
    <w:rsid w:val="00FE5AE6"/>
    <w:rsid w:val="00FE6360"/>
    <w:rsid w:val="00FE7EF9"/>
    <w:rsid w:val="00FF37F3"/>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3AF66-D865-408B-96C5-68825A34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960"/>
    <w:pPr>
      <w:spacing w:after="0"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EE0D87"/>
    <w:pPr>
      <w:keepNext/>
      <w:spacing w:before="240" w:after="60"/>
      <w:ind w:firstLine="709"/>
      <w:jc w:val="both"/>
      <w:outlineLvl w:val="0"/>
    </w:pPr>
    <w:rPr>
      <w:rFonts w:ascii="Arial" w:hAnsi="Arial"/>
      <w:b/>
      <w:bCs/>
      <w:kern w:val="32"/>
      <w:sz w:val="32"/>
      <w:szCs w:val="32"/>
    </w:rPr>
  </w:style>
  <w:style w:type="paragraph" w:styleId="2">
    <w:name w:val="heading 2"/>
    <w:basedOn w:val="a"/>
    <w:next w:val="a"/>
    <w:link w:val="20"/>
    <w:unhideWhenUsed/>
    <w:qFormat/>
    <w:rsid w:val="00EE0D87"/>
    <w:pPr>
      <w:keepNext/>
      <w:spacing w:before="240" w:after="60"/>
      <w:ind w:firstLine="709"/>
      <w:jc w:val="both"/>
      <w:outlineLvl w:val="1"/>
    </w:pPr>
    <w:rPr>
      <w:rFonts w:ascii="Arial" w:hAnsi="Arial"/>
      <w:b/>
      <w:bCs/>
      <w:i/>
      <w:iCs/>
      <w:sz w:val="28"/>
      <w:szCs w:val="28"/>
    </w:rPr>
  </w:style>
  <w:style w:type="paragraph" w:styleId="5">
    <w:name w:val="heading 5"/>
    <w:basedOn w:val="a"/>
    <w:next w:val="a"/>
    <w:link w:val="50"/>
    <w:unhideWhenUsed/>
    <w:qFormat/>
    <w:rsid w:val="00EE0D87"/>
    <w:pPr>
      <w:spacing w:before="240" w:after="60"/>
      <w:ind w:firstLine="709"/>
      <w:jc w:val="both"/>
      <w:outlineLvl w:val="4"/>
    </w:pPr>
    <w:rPr>
      <w:b/>
      <w:bCs/>
      <w:i/>
      <w:iCs/>
      <w:sz w:val="26"/>
      <w:szCs w:val="26"/>
    </w:rPr>
  </w:style>
  <w:style w:type="paragraph" w:styleId="8">
    <w:name w:val="heading 8"/>
    <w:basedOn w:val="a"/>
    <w:next w:val="a"/>
    <w:link w:val="80"/>
    <w:unhideWhenUsed/>
    <w:qFormat/>
    <w:rsid w:val="00EE0D87"/>
    <w:pPr>
      <w:spacing w:before="240" w:after="60"/>
      <w:ind w:firstLine="709"/>
      <w:jc w:val="both"/>
      <w:outlineLvl w:val="7"/>
    </w:pPr>
    <w:rPr>
      <w:i/>
      <w:iCs/>
    </w:rPr>
  </w:style>
  <w:style w:type="paragraph" w:styleId="9">
    <w:name w:val="heading 9"/>
    <w:basedOn w:val="a"/>
    <w:next w:val="a"/>
    <w:link w:val="90"/>
    <w:unhideWhenUsed/>
    <w:qFormat/>
    <w:rsid w:val="00EE0D87"/>
    <w:pPr>
      <w:spacing w:before="240" w:after="60"/>
      <w:ind w:firstLine="709"/>
      <w:jc w:val="both"/>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7000"/>
    <w:rPr>
      <w:sz w:val="44"/>
      <w:szCs w:val="20"/>
    </w:rPr>
  </w:style>
  <w:style w:type="character" w:customStyle="1" w:styleId="a4">
    <w:name w:val="Основной текст Знак"/>
    <w:basedOn w:val="a0"/>
    <w:link w:val="a3"/>
    <w:rsid w:val="003D7000"/>
    <w:rPr>
      <w:rFonts w:ascii="Times New Roman" w:eastAsia="Times New Roman" w:hAnsi="Times New Roman" w:cs="Times New Roman"/>
      <w:sz w:val="44"/>
      <w:szCs w:val="20"/>
      <w:lang w:eastAsia="ru-RU"/>
    </w:rPr>
  </w:style>
  <w:style w:type="paragraph" w:customStyle="1" w:styleId="ConsNormal">
    <w:name w:val="ConsNormal"/>
    <w:rsid w:val="003D7000"/>
    <w:pPr>
      <w:widowControl w:val="0"/>
      <w:snapToGrid w:val="0"/>
      <w:spacing w:after="0" w:line="240" w:lineRule="auto"/>
      <w:ind w:left="0" w:firstLine="720"/>
    </w:pPr>
    <w:rPr>
      <w:rFonts w:ascii="Arial" w:eastAsia="Times New Roman" w:hAnsi="Arial" w:cs="Times New Roman"/>
      <w:sz w:val="20"/>
      <w:szCs w:val="20"/>
      <w:lang w:eastAsia="ru-RU"/>
    </w:rPr>
  </w:style>
  <w:style w:type="paragraph" w:customStyle="1" w:styleId="21">
    <w:name w:val="Стиль2"/>
    <w:basedOn w:val="a"/>
    <w:rsid w:val="003D7000"/>
    <w:pPr>
      <w:ind w:firstLine="709"/>
      <w:jc w:val="both"/>
    </w:pPr>
    <w:rPr>
      <w:sz w:val="28"/>
      <w:szCs w:val="20"/>
    </w:rPr>
  </w:style>
  <w:style w:type="paragraph" w:styleId="a5">
    <w:name w:val="List Paragraph"/>
    <w:basedOn w:val="a"/>
    <w:uiPriority w:val="34"/>
    <w:qFormat/>
    <w:rsid w:val="003D7000"/>
    <w:pPr>
      <w:spacing w:after="200" w:line="276" w:lineRule="auto"/>
      <w:ind w:left="720"/>
      <w:contextualSpacing/>
    </w:pPr>
    <w:rPr>
      <w:rFonts w:ascii="Calibri" w:eastAsia="Calibri" w:hAnsi="Calibri"/>
      <w:sz w:val="22"/>
      <w:szCs w:val="22"/>
      <w:lang w:eastAsia="en-US"/>
    </w:rPr>
  </w:style>
  <w:style w:type="paragraph" w:styleId="a6">
    <w:name w:val="No Spacing"/>
    <w:link w:val="a7"/>
    <w:uiPriority w:val="1"/>
    <w:qFormat/>
    <w:rsid w:val="003D7000"/>
    <w:pPr>
      <w:spacing w:after="0" w:line="240" w:lineRule="auto"/>
      <w:ind w:left="0"/>
    </w:pPr>
    <w:rPr>
      <w:rFonts w:ascii="Calibri" w:eastAsia="Calibri" w:hAnsi="Calibri" w:cs="Times New Roman"/>
    </w:rPr>
  </w:style>
  <w:style w:type="character" w:customStyle="1" w:styleId="a7">
    <w:name w:val="Без интервала Знак"/>
    <w:link w:val="a6"/>
    <w:uiPriority w:val="1"/>
    <w:rsid w:val="003D7000"/>
    <w:rPr>
      <w:rFonts w:ascii="Calibri" w:eastAsia="Calibri" w:hAnsi="Calibri" w:cs="Times New Roman"/>
    </w:rPr>
  </w:style>
  <w:style w:type="paragraph" w:styleId="a8">
    <w:name w:val="footer"/>
    <w:basedOn w:val="a"/>
    <w:link w:val="a9"/>
    <w:uiPriority w:val="99"/>
    <w:unhideWhenUsed/>
    <w:rsid w:val="00817682"/>
    <w:pPr>
      <w:tabs>
        <w:tab w:val="center" w:pos="4677"/>
        <w:tab w:val="right" w:pos="9355"/>
      </w:tabs>
    </w:pPr>
  </w:style>
  <w:style w:type="character" w:customStyle="1" w:styleId="a9">
    <w:name w:val="Нижний колонтитул Знак"/>
    <w:basedOn w:val="a0"/>
    <w:link w:val="a8"/>
    <w:uiPriority w:val="99"/>
    <w:rsid w:val="00817682"/>
    <w:rPr>
      <w:rFonts w:ascii="Times New Roman" w:eastAsia="Times New Roman" w:hAnsi="Times New Roman" w:cs="Times New Roman"/>
      <w:sz w:val="24"/>
      <w:szCs w:val="24"/>
      <w:lang w:eastAsia="ru-RU"/>
    </w:rPr>
  </w:style>
  <w:style w:type="paragraph" w:customStyle="1" w:styleId="Pro-Tab">
    <w:name w:val="Pro-Tab"/>
    <w:basedOn w:val="a"/>
    <w:rsid w:val="00817682"/>
    <w:pPr>
      <w:suppressAutoHyphens/>
      <w:spacing w:line="100" w:lineRule="atLeast"/>
    </w:pPr>
    <w:rPr>
      <w:kern w:val="2"/>
      <w:lang w:eastAsia="ar-SA"/>
    </w:rPr>
  </w:style>
  <w:style w:type="paragraph" w:customStyle="1" w:styleId="NormalANX">
    <w:name w:val="NormalANX"/>
    <w:basedOn w:val="a"/>
    <w:uiPriority w:val="99"/>
    <w:rsid w:val="00817682"/>
    <w:pPr>
      <w:spacing w:before="240" w:after="240" w:line="360" w:lineRule="auto"/>
      <w:ind w:firstLine="720"/>
      <w:jc w:val="both"/>
    </w:pPr>
    <w:rPr>
      <w:sz w:val="28"/>
      <w:szCs w:val="20"/>
    </w:rPr>
  </w:style>
  <w:style w:type="character" w:customStyle="1" w:styleId="Pro-Gramma">
    <w:name w:val="Pro-Gramma Знак"/>
    <w:link w:val="Pro-Gramma0"/>
    <w:locked/>
    <w:rsid w:val="00817682"/>
    <w:rPr>
      <w:rFonts w:ascii="Georgia" w:hAnsi="Georgia"/>
      <w:szCs w:val="24"/>
    </w:rPr>
  </w:style>
  <w:style w:type="paragraph" w:customStyle="1" w:styleId="Pro-Gramma0">
    <w:name w:val="Pro-Gramma"/>
    <w:basedOn w:val="a"/>
    <w:link w:val="Pro-Gramma"/>
    <w:qFormat/>
    <w:rsid w:val="00817682"/>
    <w:pPr>
      <w:spacing w:before="120" w:line="288" w:lineRule="auto"/>
      <w:ind w:left="1134"/>
      <w:jc w:val="both"/>
    </w:pPr>
    <w:rPr>
      <w:rFonts w:ascii="Georgia" w:eastAsiaTheme="minorHAnsi" w:hAnsi="Georgia" w:cstheme="minorBidi"/>
      <w:sz w:val="22"/>
    </w:rPr>
  </w:style>
  <w:style w:type="paragraph" w:customStyle="1" w:styleId="ConsPlusNormal">
    <w:name w:val="ConsPlusNormal"/>
    <w:rsid w:val="00817682"/>
    <w:pPr>
      <w:widowControl w:val="0"/>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Pro-List1">
    <w:name w:val="Pro-List #1"/>
    <w:basedOn w:val="Pro-Gramma0"/>
    <w:rsid w:val="00817682"/>
    <w:pPr>
      <w:tabs>
        <w:tab w:val="left" w:pos="1134"/>
      </w:tabs>
      <w:spacing w:before="180"/>
      <w:ind w:hanging="567"/>
    </w:pPr>
  </w:style>
  <w:style w:type="paragraph" w:customStyle="1" w:styleId="Pro-TabName">
    <w:name w:val="Pro-Tab Name"/>
    <w:basedOn w:val="a"/>
    <w:rsid w:val="00817682"/>
    <w:pPr>
      <w:suppressAutoHyphens/>
      <w:spacing w:line="100" w:lineRule="atLeast"/>
    </w:pPr>
    <w:rPr>
      <w:kern w:val="2"/>
      <w:lang w:eastAsia="ar-SA"/>
    </w:rPr>
  </w:style>
  <w:style w:type="character" w:customStyle="1" w:styleId="3f3f3f3f3f3f3f3f3f3f3f3f3f">
    <w:name w:val="О3fс3fн3fо3fв3fн3fо3fй3f т3fе3fк3fс3fт3f"/>
    <w:rsid w:val="00817682"/>
    <w:rPr>
      <w:rFonts w:ascii="Times New Roman" w:hAnsi="Times New Roman" w:cs="Times New Roman" w:hint="default"/>
      <w:sz w:val="23"/>
      <w:szCs w:val="23"/>
    </w:rPr>
  </w:style>
  <w:style w:type="character" w:customStyle="1" w:styleId="WW8Num4z0">
    <w:name w:val="WW8Num4z0"/>
    <w:rsid w:val="00817682"/>
    <w:rPr>
      <w:rFonts w:ascii="Symbol" w:hAnsi="Symbol" w:cs="OpenSymbol" w:hint="default"/>
    </w:rPr>
  </w:style>
  <w:style w:type="character" w:styleId="aa">
    <w:name w:val="Emphasis"/>
    <w:basedOn w:val="a0"/>
    <w:uiPriority w:val="20"/>
    <w:qFormat/>
    <w:rsid w:val="00817682"/>
    <w:rPr>
      <w:i/>
      <w:iCs/>
    </w:rPr>
  </w:style>
  <w:style w:type="character" w:customStyle="1" w:styleId="10">
    <w:name w:val="Заголовок 1 Знак"/>
    <w:basedOn w:val="a0"/>
    <w:link w:val="1"/>
    <w:rsid w:val="00EE0D87"/>
    <w:rPr>
      <w:rFonts w:ascii="Arial" w:eastAsia="Times New Roman" w:hAnsi="Arial" w:cs="Times New Roman"/>
      <w:b/>
      <w:bCs/>
      <w:kern w:val="32"/>
      <w:sz w:val="32"/>
      <w:szCs w:val="32"/>
    </w:rPr>
  </w:style>
  <w:style w:type="character" w:customStyle="1" w:styleId="20">
    <w:name w:val="Заголовок 2 Знак"/>
    <w:basedOn w:val="a0"/>
    <w:link w:val="2"/>
    <w:rsid w:val="00EE0D87"/>
    <w:rPr>
      <w:rFonts w:ascii="Arial" w:eastAsia="Times New Roman" w:hAnsi="Arial" w:cs="Times New Roman"/>
      <w:b/>
      <w:bCs/>
      <w:i/>
      <w:iCs/>
      <w:sz w:val="28"/>
      <w:szCs w:val="28"/>
    </w:rPr>
  </w:style>
  <w:style w:type="character" w:customStyle="1" w:styleId="50">
    <w:name w:val="Заголовок 5 Знак"/>
    <w:basedOn w:val="a0"/>
    <w:link w:val="5"/>
    <w:rsid w:val="00EE0D87"/>
    <w:rPr>
      <w:rFonts w:ascii="Times New Roman" w:eastAsia="Times New Roman" w:hAnsi="Times New Roman" w:cs="Times New Roman"/>
      <w:b/>
      <w:bCs/>
      <w:i/>
      <w:iCs/>
      <w:sz w:val="26"/>
      <w:szCs w:val="26"/>
    </w:rPr>
  </w:style>
  <w:style w:type="character" w:customStyle="1" w:styleId="80">
    <w:name w:val="Заголовок 8 Знак"/>
    <w:basedOn w:val="a0"/>
    <w:link w:val="8"/>
    <w:rsid w:val="00EE0D87"/>
    <w:rPr>
      <w:rFonts w:ascii="Times New Roman" w:eastAsia="Times New Roman" w:hAnsi="Times New Roman" w:cs="Times New Roman"/>
      <w:i/>
      <w:iCs/>
      <w:sz w:val="24"/>
      <w:szCs w:val="24"/>
    </w:rPr>
  </w:style>
  <w:style w:type="character" w:customStyle="1" w:styleId="90">
    <w:name w:val="Заголовок 9 Знак"/>
    <w:basedOn w:val="a0"/>
    <w:link w:val="9"/>
    <w:rsid w:val="00EE0D87"/>
    <w:rPr>
      <w:rFonts w:ascii="Arial" w:eastAsia="Times New Roman" w:hAnsi="Arial" w:cs="Times New Roman"/>
      <w:sz w:val="20"/>
      <w:szCs w:val="20"/>
    </w:rPr>
  </w:style>
  <w:style w:type="character" w:styleId="ab">
    <w:name w:val="Hyperlink"/>
    <w:uiPriority w:val="99"/>
    <w:unhideWhenUsed/>
    <w:rsid w:val="00EE0D87"/>
    <w:rPr>
      <w:color w:val="0000FF"/>
      <w:u w:val="single"/>
    </w:rPr>
  </w:style>
  <w:style w:type="character" w:styleId="ac">
    <w:name w:val="FollowedHyperlink"/>
    <w:basedOn w:val="a0"/>
    <w:uiPriority w:val="99"/>
    <w:semiHidden/>
    <w:unhideWhenUsed/>
    <w:rsid w:val="00EE0D87"/>
    <w:rPr>
      <w:color w:val="800080" w:themeColor="followedHyperlink"/>
      <w:u w:val="single"/>
    </w:rPr>
  </w:style>
  <w:style w:type="character" w:customStyle="1" w:styleId="ad">
    <w:name w:val="Текст сноски Знак"/>
    <w:aliases w:val="Footnote Text Char Char Знак,Footnote Text Char Char Char Char Знак,Footnote Text1 Знак,Footnote Text Char Char Char Знак,Footnote Text Char Знак"/>
    <w:basedOn w:val="a0"/>
    <w:link w:val="ae"/>
    <w:semiHidden/>
    <w:locked/>
    <w:rsid w:val="00EE0D87"/>
    <w:rPr>
      <w:rFonts w:ascii="Times New Roman" w:eastAsia="Times New Roman" w:hAnsi="Times New Roman" w:cs="Times New Roman"/>
    </w:rPr>
  </w:style>
  <w:style w:type="paragraph" w:styleId="ae">
    <w:name w:val="footnote text"/>
    <w:aliases w:val="Footnote Text Char Char,Footnote Text Char Char Char Char,Footnote Text1,Footnote Text Char Char Char,Footnote Text Char"/>
    <w:basedOn w:val="a"/>
    <w:link w:val="ad"/>
    <w:semiHidden/>
    <w:unhideWhenUsed/>
    <w:rsid w:val="00EE0D87"/>
    <w:pPr>
      <w:spacing w:before="60"/>
      <w:ind w:firstLine="709"/>
      <w:jc w:val="both"/>
    </w:pPr>
    <w:rPr>
      <w:sz w:val="22"/>
      <w:szCs w:val="22"/>
    </w:rPr>
  </w:style>
  <w:style w:type="character" w:customStyle="1" w:styleId="11">
    <w:name w:val="Текст сноски Знак1"/>
    <w:aliases w:val="Footnote Text Char Char Знак1,Footnote Text Char Char Char Char Знак1,Footnote Text1 Знак1,Footnote Text Char Char Char Знак1,Footnote Text Char Знак1"/>
    <w:basedOn w:val="a0"/>
    <w:semiHidden/>
    <w:rsid w:val="00EE0D87"/>
    <w:rPr>
      <w:rFonts w:ascii="Times New Roman" w:eastAsia="Times New Roman" w:hAnsi="Times New Roman" w:cs="Times New Roman"/>
      <w:sz w:val="20"/>
      <w:szCs w:val="20"/>
      <w:lang w:eastAsia="ru-RU"/>
    </w:rPr>
  </w:style>
  <w:style w:type="paragraph" w:styleId="af">
    <w:name w:val="annotation text"/>
    <w:basedOn w:val="a"/>
    <w:link w:val="af0"/>
    <w:unhideWhenUsed/>
    <w:rsid w:val="00EE0D87"/>
    <w:pPr>
      <w:ind w:firstLine="709"/>
      <w:jc w:val="both"/>
    </w:pPr>
    <w:rPr>
      <w:sz w:val="20"/>
      <w:szCs w:val="20"/>
    </w:rPr>
  </w:style>
  <w:style w:type="character" w:customStyle="1" w:styleId="af0">
    <w:name w:val="Текст примечания Знак"/>
    <w:basedOn w:val="a0"/>
    <w:link w:val="af"/>
    <w:rsid w:val="00EE0D87"/>
    <w:rPr>
      <w:rFonts w:ascii="Times New Roman" w:eastAsia="Times New Roman" w:hAnsi="Times New Roman" w:cs="Times New Roman"/>
      <w:sz w:val="20"/>
      <w:szCs w:val="20"/>
    </w:rPr>
  </w:style>
  <w:style w:type="character" w:customStyle="1" w:styleId="af1">
    <w:name w:val="Верхний колонтитул Знак"/>
    <w:aliases w:val="Titul Знак,Heder Знак"/>
    <w:basedOn w:val="a0"/>
    <w:link w:val="af2"/>
    <w:uiPriority w:val="99"/>
    <w:locked/>
    <w:rsid w:val="00EE0D87"/>
  </w:style>
  <w:style w:type="paragraph" w:styleId="af2">
    <w:name w:val="header"/>
    <w:aliases w:val="Titul,Heder"/>
    <w:basedOn w:val="a"/>
    <w:link w:val="af1"/>
    <w:uiPriority w:val="99"/>
    <w:unhideWhenUsed/>
    <w:rsid w:val="00EE0D87"/>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aliases w:val="Titul Знак1,Heder Знак1"/>
    <w:basedOn w:val="a0"/>
    <w:uiPriority w:val="99"/>
    <w:semiHidden/>
    <w:rsid w:val="00EE0D87"/>
    <w:rPr>
      <w:rFonts w:ascii="Times New Roman" w:eastAsia="Times New Roman" w:hAnsi="Times New Roman" w:cs="Times New Roman"/>
      <w:sz w:val="24"/>
      <w:szCs w:val="24"/>
      <w:lang w:eastAsia="ru-RU"/>
    </w:rPr>
  </w:style>
  <w:style w:type="paragraph" w:styleId="af3">
    <w:name w:val="Body Text Indent"/>
    <w:basedOn w:val="a"/>
    <w:link w:val="af4"/>
    <w:unhideWhenUsed/>
    <w:rsid w:val="00EE0D87"/>
    <w:pPr>
      <w:spacing w:before="60" w:after="120"/>
      <w:ind w:left="283" w:firstLine="709"/>
      <w:jc w:val="both"/>
    </w:pPr>
    <w:rPr>
      <w:sz w:val="28"/>
      <w:szCs w:val="20"/>
    </w:rPr>
  </w:style>
  <w:style w:type="character" w:customStyle="1" w:styleId="af4">
    <w:name w:val="Основной текст с отступом Знак"/>
    <w:basedOn w:val="a0"/>
    <w:link w:val="af3"/>
    <w:rsid w:val="00EE0D87"/>
    <w:rPr>
      <w:rFonts w:ascii="Times New Roman" w:eastAsia="Times New Roman" w:hAnsi="Times New Roman" w:cs="Times New Roman"/>
      <w:sz w:val="28"/>
      <w:szCs w:val="20"/>
    </w:rPr>
  </w:style>
  <w:style w:type="paragraph" w:styleId="22">
    <w:name w:val="Body Text First Indent 2"/>
    <w:basedOn w:val="af3"/>
    <w:link w:val="23"/>
    <w:unhideWhenUsed/>
    <w:rsid w:val="00EE0D87"/>
    <w:pPr>
      <w:ind w:firstLine="210"/>
    </w:pPr>
  </w:style>
  <w:style w:type="character" w:customStyle="1" w:styleId="23">
    <w:name w:val="Красная строка 2 Знак"/>
    <w:basedOn w:val="af4"/>
    <w:link w:val="22"/>
    <w:rsid w:val="00EE0D87"/>
    <w:rPr>
      <w:rFonts w:ascii="Times New Roman" w:eastAsia="Times New Roman" w:hAnsi="Times New Roman" w:cs="Times New Roman"/>
      <w:sz w:val="28"/>
      <w:szCs w:val="20"/>
    </w:rPr>
  </w:style>
  <w:style w:type="paragraph" w:styleId="24">
    <w:name w:val="Body Text 2"/>
    <w:basedOn w:val="a"/>
    <w:link w:val="25"/>
    <w:unhideWhenUsed/>
    <w:rsid w:val="00EE0D87"/>
    <w:pPr>
      <w:ind w:right="-766"/>
      <w:jc w:val="both"/>
    </w:pPr>
    <w:rPr>
      <w:sz w:val="28"/>
      <w:szCs w:val="20"/>
      <w:lang w:val="en-US"/>
    </w:rPr>
  </w:style>
  <w:style w:type="character" w:customStyle="1" w:styleId="25">
    <w:name w:val="Основной текст 2 Знак"/>
    <w:basedOn w:val="a0"/>
    <w:link w:val="24"/>
    <w:rsid w:val="00EE0D87"/>
    <w:rPr>
      <w:rFonts w:ascii="Times New Roman" w:eastAsia="Times New Roman" w:hAnsi="Times New Roman" w:cs="Times New Roman"/>
      <w:sz w:val="28"/>
      <w:szCs w:val="20"/>
      <w:lang w:val="en-US"/>
    </w:rPr>
  </w:style>
  <w:style w:type="paragraph" w:styleId="3">
    <w:name w:val="Body Text 3"/>
    <w:basedOn w:val="a"/>
    <w:link w:val="30"/>
    <w:unhideWhenUsed/>
    <w:rsid w:val="00EE0D87"/>
    <w:pPr>
      <w:spacing w:before="60" w:after="120"/>
      <w:ind w:firstLine="709"/>
      <w:jc w:val="both"/>
    </w:pPr>
    <w:rPr>
      <w:sz w:val="16"/>
      <w:szCs w:val="16"/>
    </w:rPr>
  </w:style>
  <w:style w:type="character" w:customStyle="1" w:styleId="30">
    <w:name w:val="Основной текст 3 Знак"/>
    <w:basedOn w:val="a0"/>
    <w:link w:val="3"/>
    <w:rsid w:val="00EE0D87"/>
    <w:rPr>
      <w:rFonts w:ascii="Times New Roman" w:eastAsia="Times New Roman" w:hAnsi="Times New Roman" w:cs="Times New Roman"/>
      <w:sz w:val="16"/>
      <w:szCs w:val="16"/>
    </w:rPr>
  </w:style>
  <w:style w:type="paragraph" w:styleId="26">
    <w:name w:val="Body Text Indent 2"/>
    <w:basedOn w:val="a"/>
    <w:link w:val="27"/>
    <w:unhideWhenUsed/>
    <w:rsid w:val="00EE0D87"/>
    <w:pPr>
      <w:spacing w:before="60" w:after="120" w:line="480" w:lineRule="auto"/>
      <w:ind w:left="283" w:firstLine="709"/>
      <w:jc w:val="both"/>
    </w:pPr>
    <w:rPr>
      <w:sz w:val="28"/>
      <w:szCs w:val="20"/>
    </w:rPr>
  </w:style>
  <w:style w:type="character" w:customStyle="1" w:styleId="27">
    <w:name w:val="Основной текст с отступом 2 Знак"/>
    <w:basedOn w:val="a0"/>
    <w:link w:val="26"/>
    <w:rsid w:val="00EE0D87"/>
    <w:rPr>
      <w:rFonts w:ascii="Times New Roman" w:eastAsia="Times New Roman" w:hAnsi="Times New Roman" w:cs="Times New Roman"/>
      <w:sz w:val="28"/>
      <w:szCs w:val="20"/>
    </w:rPr>
  </w:style>
  <w:style w:type="paragraph" w:styleId="31">
    <w:name w:val="Body Text Indent 3"/>
    <w:basedOn w:val="a"/>
    <w:link w:val="32"/>
    <w:unhideWhenUsed/>
    <w:rsid w:val="00EE0D87"/>
    <w:pPr>
      <w:spacing w:before="60" w:after="120"/>
      <w:ind w:left="283" w:firstLine="709"/>
      <w:jc w:val="both"/>
    </w:pPr>
    <w:rPr>
      <w:sz w:val="16"/>
      <w:szCs w:val="16"/>
    </w:rPr>
  </w:style>
  <w:style w:type="character" w:customStyle="1" w:styleId="32">
    <w:name w:val="Основной текст с отступом 3 Знак"/>
    <w:basedOn w:val="a0"/>
    <w:link w:val="31"/>
    <w:rsid w:val="00EE0D87"/>
    <w:rPr>
      <w:rFonts w:ascii="Times New Roman" w:eastAsia="Times New Roman" w:hAnsi="Times New Roman" w:cs="Times New Roman"/>
      <w:sz w:val="16"/>
      <w:szCs w:val="16"/>
    </w:rPr>
  </w:style>
  <w:style w:type="paragraph" w:styleId="af5">
    <w:name w:val="annotation subject"/>
    <w:basedOn w:val="af"/>
    <w:next w:val="af"/>
    <w:link w:val="af6"/>
    <w:unhideWhenUsed/>
    <w:rsid w:val="00EE0D87"/>
    <w:rPr>
      <w:b/>
      <w:bCs/>
    </w:rPr>
  </w:style>
  <w:style w:type="character" w:customStyle="1" w:styleId="af6">
    <w:name w:val="Тема примечания Знак"/>
    <w:basedOn w:val="af0"/>
    <w:link w:val="af5"/>
    <w:rsid w:val="00EE0D87"/>
    <w:rPr>
      <w:rFonts w:ascii="Times New Roman" w:eastAsia="Times New Roman" w:hAnsi="Times New Roman" w:cs="Times New Roman"/>
      <w:b/>
      <w:bCs/>
      <w:sz w:val="20"/>
      <w:szCs w:val="20"/>
    </w:rPr>
  </w:style>
  <w:style w:type="paragraph" w:styleId="af7">
    <w:name w:val="Balloon Text"/>
    <w:basedOn w:val="a"/>
    <w:link w:val="af8"/>
    <w:unhideWhenUsed/>
    <w:rsid w:val="00EE0D87"/>
    <w:rPr>
      <w:rFonts w:ascii="Tahoma" w:eastAsia="Calibri" w:hAnsi="Tahoma"/>
      <w:sz w:val="16"/>
      <w:szCs w:val="16"/>
    </w:rPr>
  </w:style>
  <w:style w:type="character" w:customStyle="1" w:styleId="af8">
    <w:name w:val="Текст выноски Знак"/>
    <w:basedOn w:val="a0"/>
    <w:link w:val="af7"/>
    <w:rsid w:val="00EE0D87"/>
    <w:rPr>
      <w:rFonts w:ascii="Tahoma" w:eastAsia="Calibri" w:hAnsi="Tahoma" w:cs="Times New Roman"/>
      <w:sz w:val="16"/>
      <w:szCs w:val="16"/>
    </w:rPr>
  </w:style>
  <w:style w:type="paragraph" w:customStyle="1" w:styleId="ConsPlusTitle">
    <w:name w:val="ConsPlusTitle"/>
    <w:uiPriority w:val="99"/>
    <w:rsid w:val="00EE0D87"/>
    <w:pPr>
      <w:widowControl w:val="0"/>
      <w:snapToGrid w:val="0"/>
      <w:spacing w:after="0" w:line="240" w:lineRule="auto"/>
      <w:ind w:left="0"/>
    </w:pPr>
    <w:rPr>
      <w:rFonts w:ascii="Times New Roman" w:eastAsia="Times New Roman" w:hAnsi="Times New Roman" w:cs="Times New Roman"/>
      <w:b/>
      <w:sz w:val="28"/>
      <w:szCs w:val="20"/>
      <w:lang w:eastAsia="ru-RU"/>
    </w:rPr>
  </w:style>
  <w:style w:type="paragraph" w:customStyle="1" w:styleId="ConsPlusCell">
    <w:name w:val="ConsPlusCell"/>
    <w:uiPriority w:val="99"/>
    <w:rsid w:val="00EE0D87"/>
    <w:pPr>
      <w:autoSpaceDE w:val="0"/>
      <w:autoSpaceDN w:val="0"/>
      <w:adjustRightInd w:val="0"/>
      <w:spacing w:after="0" w:line="240" w:lineRule="auto"/>
      <w:ind w:left="0"/>
    </w:pPr>
    <w:rPr>
      <w:rFonts w:ascii="Arial" w:eastAsia="Times New Roman" w:hAnsi="Arial" w:cs="Arial"/>
      <w:sz w:val="20"/>
      <w:szCs w:val="20"/>
      <w:lang w:eastAsia="ru-RU"/>
    </w:rPr>
  </w:style>
  <w:style w:type="paragraph" w:customStyle="1" w:styleId="ConsPlusNonformat">
    <w:name w:val="ConsPlusNonformat"/>
    <w:uiPriority w:val="99"/>
    <w:rsid w:val="00EE0D87"/>
    <w:pPr>
      <w:autoSpaceDE w:val="0"/>
      <w:autoSpaceDN w:val="0"/>
      <w:adjustRightInd w:val="0"/>
      <w:spacing w:after="0" w:line="240" w:lineRule="auto"/>
      <w:ind w:left="0"/>
    </w:pPr>
    <w:rPr>
      <w:rFonts w:ascii="Courier New" w:eastAsia="Times New Roman" w:hAnsi="Courier New" w:cs="Courier New"/>
      <w:sz w:val="20"/>
      <w:szCs w:val="20"/>
      <w:lang w:eastAsia="ru-RU"/>
    </w:rPr>
  </w:style>
  <w:style w:type="paragraph" w:customStyle="1" w:styleId="af9">
    <w:name w:val="Нумерованный абзац"/>
    <w:rsid w:val="00EE0D87"/>
    <w:pPr>
      <w:tabs>
        <w:tab w:val="left" w:pos="1134"/>
        <w:tab w:val="num" w:pos="1334"/>
      </w:tabs>
      <w:suppressAutoHyphens/>
      <w:spacing w:before="240" w:after="0" w:line="240" w:lineRule="auto"/>
      <w:ind w:left="1334" w:hanging="360"/>
      <w:jc w:val="both"/>
    </w:pPr>
    <w:rPr>
      <w:rFonts w:ascii="Times New Roman" w:eastAsia="Times New Roman" w:hAnsi="Times New Roman" w:cs="Times New Roman"/>
      <w:noProof/>
      <w:sz w:val="28"/>
      <w:szCs w:val="20"/>
      <w:lang w:eastAsia="ru-RU"/>
    </w:rPr>
  </w:style>
  <w:style w:type="paragraph" w:customStyle="1" w:styleId="13">
    <w:name w:val="Абзац списка1"/>
    <w:basedOn w:val="a"/>
    <w:uiPriority w:val="34"/>
    <w:qFormat/>
    <w:rsid w:val="00EE0D87"/>
    <w:pPr>
      <w:spacing w:before="60"/>
      <w:ind w:left="720" w:firstLine="709"/>
      <w:contextualSpacing/>
      <w:jc w:val="both"/>
    </w:pPr>
    <w:rPr>
      <w:sz w:val="28"/>
      <w:szCs w:val="20"/>
    </w:rPr>
  </w:style>
  <w:style w:type="paragraph" w:customStyle="1" w:styleId="14">
    <w:name w:val="Стиль1"/>
    <w:basedOn w:val="a"/>
    <w:rsid w:val="00EE0D87"/>
    <w:pPr>
      <w:ind w:firstLine="709"/>
      <w:jc w:val="both"/>
    </w:pPr>
    <w:rPr>
      <w:sz w:val="28"/>
      <w:szCs w:val="20"/>
    </w:rPr>
  </w:style>
  <w:style w:type="character" w:styleId="afa">
    <w:name w:val="footnote reference"/>
    <w:semiHidden/>
    <w:unhideWhenUsed/>
    <w:rsid w:val="00EE0D87"/>
    <w:rPr>
      <w:vertAlign w:val="superscript"/>
    </w:rPr>
  </w:style>
  <w:style w:type="character" w:styleId="afb">
    <w:name w:val="annotation reference"/>
    <w:semiHidden/>
    <w:unhideWhenUsed/>
    <w:rsid w:val="00EE0D87"/>
    <w:rPr>
      <w:sz w:val="16"/>
      <w:szCs w:val="16"/>
    </w:rPr>
  </w:style>
  <w:style w:type="character" w:customStyle="1" w:styleId="TextNPA">
    <w:name w:val="Text NPA"/>
    <w:rsid w:val="00EE0D87"/>
    <w:rPr>
      <w:rFonts w:ascii="Courier New" w:hAnsi="Courier New" w:cs="Courier New" w:hint="default"/>
    </w:rPr>
  </w:style>
  <w:style w:type="table" w:styleId="afc">
    <w:name w:val="Table Grid"/>
    <w:basedOn w:val="a1"/>
    <w:rsid w:val="00EE0D87"/>
    <w:pPr>
      <w:spacing w:after="0" w:line="240" w:lineRule="auto"/>
      <w:ind w:left="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ая заливка1"/>
    <w:basedOn w:val="a1"/>
    <w:uiPriority w:val="60"/>
    <w:rsid w:val="00EE0D87"/>
    <w:pPr>
      <w:spacing w:after="0" w:line="240" w:lineRule="auto"/>
      <w:ind w:left="0"/>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d">
    <w:name w:val="page number"/>
    <w:rsid w:val="00BC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869">
      <w:bodyDiv w:val="1"/>
      <w:marLeft w:val="0"/>
      <w:marRight w:val="0"/>
      <w:marTop w:val="0"/>
      <w:marBottom w:val="0"/>
      <w:divBdr>
        <w:top w:val="none" w:sz="0" w:space="0" w:color="auto"/>
        <w:left w:val="none" w:sz="0" w:space="0" w:color="auto"/>
        <w:bottom w:val="none" w:sz="0" w:space="0" w:color="auto"/>
        <w:right w:val="none" w:sz="0" w:space="0" w:color="auto"/>
      </w:divBdr>
    </w:div>
    <w:div w:id="72052265">
      <w:bodyDiv w:val="1"/>
      <w:marLeft w:val="0"/>
      <w:marRight w:val="0"/>
      <w:marTop w:val="0"/>
      <w:marBottom w:val="0"/>
      <w:divBdr>
        <w:top w:val="none" w:sz="0" w:space="0" w:color="auto"/>
        <w:left w:val="none" w:sz="0" w:space="0" w:color="auto"/>
        <w:bottom w:val="none" w:sz="0" w:space="0" w:color="auto"/>
        <w:right w:val="none" w:sz="0" w:space="0" w:color="auto"/>
      </w:divBdr>
    </w:div>
    <w:div w:id="144200338">
      <w:bodyDiv w:val="1"/>
      <w:marLeft w:val="0"/>
      <w:marRight w:val="0"/>
      <w:marTop w:val="0"/>
      <w:marBottom w:val="0"/>
      <w:divBdr>
        <w:top w:val="none" w:sz="0" w:space="0" w:color="auto"/>
        <w:left w:val="none" w:sz="0" w:space="0" w:color="auto"/>
        <w:bottom w:val="none" w:sz="0" w:space="0" w:color="auto"/>
        <w:right w:val="none" w:sz="0" w:space="0" w:color="auto"/>
      </w:divBdr>
    </w:div>
    <w:div w:id="159934107">
      <w:bodyDiv w:val="1"/>
      <w:marLeft w:val="0"/>
      <w:marRight w:val="0"/>
      <w:marTop w:val="0"/>
      <w:marBottom w:val="0"/>
      <w:divBdr>
        <w:top w:val="none" w:sz="0" w:space="0" w:color="auto"/>
        <w:left w:val="none" w:sz="0" w:space="0" w:color="auto"/>
        <w:bottom w:val="none" w:sz="0" w:space="0" w:color="auto"/>
        <w:right w:val="none" w:sz="0" w:space="0" w:color="auto"/>
      </w:divBdr>
    </w:div>
    <w:div w:id="168835467">
      <w:bodyDiv w:val="1"/>
      <w:marLeft w:val="0"/>
      <w:marRight w:val="0"/>
      <w:marTop w:val="0"/>
      <w:marBottom w:val="0"/>
      <w:divBdr>
        <w:top w:val="none" w:sz="0" w:space="0" w:color="auto"/>
        <w:left w:val="none" w:sz="0" w:space="0" w:color="auto"/>
        <w:bottom w:val="none" w:sz="0" w:space="0" w:color="auto"/>
        <w:right w:val="none" w:sz="0" w:space="0" w:color="auto"/>
      </w:divBdr>
    </w:div>
    <w:div w:id="182018103">
      <w:bodyDiv w:val="1"/>
      <w:marLeft w:val="0"/>
      <w:marRight w:val="0"/>
      <w:marTop w:val="0"/>
      <w:marBottom w:val="0"/>
      <w:divBdr>
        <w:top w:val="none" w:sz="0" w:space="0" w:color="auto"/>
        <w:left w:val="none" w:sz="0" w:space="0" w:color="auto"/>
        <w:bottom w:val="none" w:sz="0" w:space="0" w:color="auto"/>
        <w:right w:val="none" w:sz="0" w:space="0" w:color="auto"/>
      </w:divBdr>
    </w:div>
    <w:div w:id="186914589">
      <w:bodyDiv w:val="1"/>
      <w:marLeft w:val="0"/>
      <w:marRight w:val="0"/>
      <w:marTop w:val="0"/>
      <w:marBottom w:val="0"/>
      <w:divBdr>
        <w:top w:val="none" w:sz="0" w:space="0" w:color="auto"/>
        <w:left w:val="none" w:sz="0" w:space="0" w:color="auto"/>
        <w:bottom w:val="none" w:sz="0" w:space="0" w:color="auto"/>
        <w:right w:val="none" w:sz="0" w:space="0" w:color="auto"/>
      </w:divBdr>
    </w:div>
    <w:div w:id="202403399">
      <w:bodyDiv w:val="1"/>
      <w:marLeft w:val="0"/>
      <w:marRight w:val="0"/>
      <w:marTop w:val="0"/>
      <w:marBottom w:val="0"/>
      <w:divBdr>
        <w:top w:val="none" w:sz="0" w:space="0" w:color="auto"/>
        <w:left w:val="none" w:sz="0" w:space="0" w:color="auto"/>
        <w:bottom w:val="none" w:sz="0" w:space="0" w:color="auto"/>
        <w:right w:val="none" w:sz="0" w:space="0" w:color="auto"/>
      </w:divBdr>
    </w:div>
    <w:div w:id="229925184">
      <w:bodyDiv w:val="1"/>
      <w:marLeft w:val="0"/>
      <w:marRight w:val="0"/>
      <w:marTop w:val="0"/>
      <w:marBottom w:val="0"/>
      <w:divBdr>
        <w:top w:val="none" w:sz="0" w:space="0" w:color="auto"/>
        <w:left w:val="none" w:sz="0" w:space="0" w:color="auto"/>
        <w:bottom w:val="none" w:sz="0" w:space="0" w:color="auto"/>
        <w:right w:val="none" w:sz="0" w:space="0" w:color="auto"/>
      </w:divBdr>
    </w:div>
    <w:div w:id="240062044">
      <w:bodyDiv w:val="1"/>
      <w:marLeft w:val="0"/>
      <w:marRight w:val="0"/>
      <w:marTop w:val="0"/>
      <w:marBottom w:val="0"/>
      <w:divBdr>
        <w:top w:val="none" w:sz="0" w:space="0" w:color="auto"/>
        <w:left w:val="none" w:sz="0" w:space="0" w:color="auto"/>
        <w:bottom w:val="none" w:sz="0" w:space="0" w:color="auto"/>
        <w:right w:val="none" w:sz="0" w:space="0" w:color="auto"/>
      </w:divBdr>
    </w:div>
    <w:div w:id="245578782">
      <w:bodyDiv w:val="1"/>
      <w:marLeft w:val="0"/>
      <w:marRight w:val="0"/>
      <w:marTop w:val="0"/>
      <w:marBottom w:val="0"/>
      <w:divBdr>
        <w:top w:val="none" w:sz="0" w:space="0" w:color="auto"/>
        <w:left w:val="none" w:sz="0" w:space="0" w:color="auto"/>
        <w:bottom w:val="none" w:sz="0" w:space="0" w:color="auto"/>
        <w:right w:val="none" w:sz="0" w:space="0" w:color="auto"/>
      </w:divBdr>
    </w:div>
    <w:div w:id="324819699">
      <w:bodyDiv w:val="1"/>
      <w:marLeft w:val="0"/>
      <w:marRight w:val="0"/>
      <w:marTop w:val="0"/>
      <w:marBottom w:val="0"/>
      <w:divBdr>
        <w:top w:val="none" w:sz="0" w:space="0" w:color="auto"/>
        <w:left w:val="none" w:sz="0" w:space="0" w:color="auto"/>
        <w:bottom w:val="none" w:sz="0" w:space="0" w:color="auto"/>
        <w:right w:val="none" w:sz="0" w:space="0" w:color="auto"/>
      </w:divBdr>
    </w:div>
    <w:div w:id="445346288">
      <w:bodyDiv w:val="1"/>
      <w:marLeft w:val="0"/>
      <w:marRight w:val="0"/>
      <w:marTop w:val="0"/>
      <w:marBottom w:val="0"/>
      <w:divBdr>
        <w:top w:val="none" w:sz="0" w:space="0" w:color="auto"/>
        <w:left w:val="none" w:sz="0" w:space="0" w:color="auto"/>
        <w:bottom w:val="none" w:sz="0" w:space="0" w:color="auto"/>
        <w:right w:val="none" w:sz="0" w:space="0" w:color="auto"/>
      </w:divBdr>
    </w:div>
    <w:div w:id="456531013">
      <w:bodyDiv w:val="1"/>
      <w:marLeft w:val="0"/>
      <w:marRight w:val="0"/>
      <w:marTop w:val="0"/>
      <w:marBottom w:val="0"/>
      <w:divBdr>
        <w:top w:val="none" w:sz="0" w:space="0" w:color="auto"/>
        <w:left w:val="none" w:sz="0" w:space="0" w:color="auto"/>
        <w:bottom w:val="none" w:sz="0" w:space="0" w:color="auto"/>
        <w:right w:val="none" w:sz="0" w:space="0" w:color="auto"/>
      </w:divBdr>
    </w:div>
    <w:div w:id="499271969">
      <w:bodyDiv w:val="1"/>
      <w:marLeft w:val="0"/>
      <w:marRight w:val="0"/>
      <w:marTop w:val="0"/>
      <w:marBottom w:val="0"/>
      <w:divBdr>
        <w:top w:val="none" w:sz="0" w:space="0" w:color="auto"/>
        <w:left w:val="none" w:sz="0" w:space="0" w:color="auto"/>
        <w:bottom w:val="none" w:sz="0" w:space="0" w:color="auto"/>
        <w:right w:val="none" w:sz="0" w:space="0" w:color="auto"/>
      </w:divBdr>
    </w:div>
    <w:div w:id="537547793">
      <w:bodyDiv w:val="1"/>
      <w:marLeft w:val="0"/>
      <w:marRight w:val="0"/>
      <w:marTop w:val="0"/>
      <w:marBottom w:val="0"/>
      <w:divBdr>
        <w:top w:val="none" w:sz="0" w:space="0" w:color="auto"/>
        <w:left w:val="none" w:sz="0" w:space="0" w:color="auto"/>
        <w:bottom w:val="none" w:sz="0" w:space="0" w:color="auto"/>
        <w:right w:val="none" w:sz="0" w:space="0" w:color="auto"/>
      </w:divBdr>
    </w:div>
    <w:div w:id="635062772">
      <w:bodyDiv w:val="1"/>
      <w:marLeft w:val="0"/>
      <w:marRight w:val="0"/>
      <w:marTop w:val="0"/>
      <w:marBottom w:val="0"/>
      <w:divBdr>
        <w:top w:val="none" w:sz="0" w:space="0" w:color="auto"/>
        <w:left w:val="none" w:sz="0" w:space="0" w:color="auto"/>
        <w:bottom w:val="none" w:sz="0" w:space="0" w:color="auto"/>
        <w:right w:val="none" w:sz="0" w:space="0" w:color="auto"/>
      </w:divBdr>
    </w:div>
    <w:div w:id="637295984">
      <w:bodyDiv w:val="1"/>
      <w:marLeft w:val="0"/>
      <w:marRight w:val="0"/>
      <w:marTop w:val="0"/>
      <w:marBottom w:val="0"/>
      <w:divBdr>
        <w:top w:val="none" w:sz="0" w:space="0" w:color="auto"/>
        <w:left w:val="none" w:sz="0" w:space="0" w:color="auto"/>
        <w:bottom w:val="none" w:sz="0" w:space="0" w:color="auto"/>
        <w:right w:val="none" w:sz="0" w:space="0" w:color="auto"/>
      </w:divBdr>
    </w:div>
    <w:div w:id="735204745">
      <w:bodyDiv w:val="1"/>
      <w:marLeft w:val="0"/>
      <w:marRight w:val="0"/>
      <w:marTop w:val="0"/>
      <w:marBottom w:val="0"/>
      <w:divBdr>
        <w:top w:val="none" w:sz="0" w:space="0" w:color="auto"/>
        <w:left w:val="none" w:sz="0" w:space="0" w:color="auto"/>
        <w:bottom w:val="none" w:sz="0" w:space="0" w:color="auto"/>
        <w:right w:val="none" w:sz="0" w:space="0" w:color="auto"/>
      </w:divBdr>
    </w:div>
    <w:div w:id="797379848">
      <w:bodyDiv w:val="1"/>
      <w:marLeft w:val="0"/>
      <w:marRight w:val="0"/>
      <w:marTop w:val="0"/>
      <w:marBottom w:val="0"/>
      <w:divBdr>
        <w:top w:val="none" w:sz="0" w:space="0" w:color="auto"/>
        <w:left w:val="none" w:sz="0" w:space="0" w:color="auto"/>
        <w:bottom w:val="none" w:sz="0" w:space="0" w:color="auto"/>
        <w:right w:val="none" w:sz="0" w:space="0" w:color="auto"/>
      </w:divBdr>
    </w:div>
    <w:div w:id="891159748">
      <w:bodyDiv w:val="1"/>
      <w:marLeft w:val="0"/>
      <w:marRight w:val="0"/>
      <w:marTop w:val="0"/>
      <w:marBottom w:val="0"/>
      <w:divBdr>
        <w:top w:val="none" w:sz="0" w:space="0" w:color="auto"/>
        <w:left w:val="none" w:sz="0" w:space="0" w:color="auto"/>
        <w:bottom w:val="none" w:sz="0" w:space="0" w:color="auto"/>
        <w:right w:val="none" w:sz="0" w:space="0" w:color="auto"/>
      </w:divBdr>
    </w:div>
    <w:div w:id="992297074">
      <w:bodyDiv w:val="1"/>
      <w:marLeft w:val="0"/>
      <w:marRight w:val="0"/>
      <w:marTop w:val="0"/>
      <w:marBottom w:val="0"/>
      <w:divBdr>
        <w:top w:val="none" w:sz="0" w:space="0" w:color="auto"/>
        <w:left w:val="none" w:sz="0" w:space="0" w:color="auto"/>
        <w:bottom w:val="none" w:sz="0" w:space="0" w:color="auto"/>
        <w:right w:val="none" w:sz="0" w:space="0" w:color="auto"/>
      </w:divBdr>
    </w:div>
    <w:div w:id="1005667387">
      <w:bodyDiv w:val="1"/>
      <w:marLeft w:val="0"/>
      <w:marRight w:val="0"/>
      <w:marTop w:val="0"/>
      <w:marBottom w:val="0"/>
      <w:divBdr>
        <w:top w:val="none" w:sz="0" w:space="0" w:color="auto"/>
        <w:left w:val="none" w:sz="0" w:space="0" w:color="auto"/>
        <w:bottom w:val="none" w:sz="0" w:space="0" w:color="auto"/>
        <w:right w:val="none" w:sz="0" w:space="0" w:color="auto"/>
      </w:divBdr>
    </w:div>
    <w:div w:id="1022702698">
      <w:bodyDiv w:val="1"/>
      <w:marLeft w:val="0"/>
      <w:marRight w:val="0"/>
      <w:marTop w:val="0"/>
      <w:marBottom w:val="0"/>
      <w:divBdr>
        <w:top w:val="none" w:sz="0" w:space="0" w:color="auto"/>
        <w:left w:val="none" w:sz="0" w:space="0" w:color="auto"/>
        <w:bottom w:val="none" w:sz="0" w:space="0" w:color="auto"/>
        <w:right w:val="none" w:sz="0" w:space="0" w:color="auto"/>
      </w:divBdr>
    </w:div>
    <w:div w:id="1073502127">
      <w:bodyDiv w:val="1"/>
      <w:marLeft w:val="0"/>
      <w:marRight w:val="0"/>
      <w:marTop w:val="0"/>
      <w:marBottom w:val="0"/>
      <w:divBdr>
        <w:top w:val="none" w:sz="0" w:space="0" w:color="auto"/>
        <w:left w:val="none" w:sz="0" w:space="0" w:color="auto"/>
        <w:bottom w:val="none" w:sz="0" w:space="0" w:color="auto"/>
        <w:right w:val="none" w:sz="0" w:space="0" w:color="auto"/>
      </w:divBdr>
    </w:div>
    <w:div w:id="1101995699">
      <w:bodyDiv w:val="1"/>
      <w:marLeft w:val="0"/>
      <w:marRight w:val="0"/>
      <w:marTop w:val="0"/>
      <w:marBottom w:val="0"/>
      <w:divBdr>
        <w:top w:val="none" w:sz="0" w:space="0" w:color="auto"/>
        <w:left w:val="none" w:sz="0" w:space="0" w:color="auto"/>
        <w:bottom w:val="none" w:sz="0" w:space="0" w:color="auto"/>
        <w:right w:val="none" w:sz="0" w:space="0" w:color="auto"/>
      </w:divBdr>
    </w:div>
    <w:div w:id="1139956017">
      <w:bodyDiv w:val="1"/>
      <w:marLeft w:val="0"/>
      <w:marRight w:val="0"/>
      <w:marTop w:val="0"/>
      <w:marBottom w:val="0"/>
      <w:divBdr>
        <w:top w:val="none" w:sz="0" w:space="0" w:color="auto"/>
        <w:left w:val="none" w:sz="0" w:space="0" w:color="auto"/>
        <w:bottom w:val="none" w:sz="0" w:space="0" w:color="auto"/>
        <w:right w:val="none" w:sz="0" w:space="0" w:color="auto"/>
      </w:divBdr>
    </w:div>
    <w:div w:id="1232958337">
      <w:bodyDiv w:val="1"/>
      <w:marLeft w:val="0"/>
      <w:marRight w:val="0"/>
      <w:marTop w:val="0"/>
      <w:marBottom w:val="0"/>
      <w:divBdr>
        <w:top w:val="none" w:sz="0" w:space="0" w:color="auto"/>
        <w:left w:val="none" w:sz="0" w:space="0" w:color="auto"/>
        <w:bottom w:val="none" w:sz="0" w:space="0" w:color="auto"/>
        <w:right w:val="none" w:sz="0" w:space="0" w:color="auto"/>
      </w:divBdr>
    </w:div>
    <w:div w:id="1398825663">
      <w:bodyDiv w:val="1"/>
      <w:marLeft w:val="0"/>
      <w:marRight w:val="0"/>
      <w:marTop w:val="0"/>
      <w:marBottom w:val="0"/>
      <w:divBdr>
        <w:top w:val="none" w:sz="0" w:space="0" w:color="auto"/>
        <w:left w:val="none" w:sz="0" w:space="0" w:color="auto"/>
        <w:bottom w:val="none" w:sz="0" w:space="0" w:color="auto"/>
        <w:right w:val="none" w:sz="0" w:space="0" w:color="auto"/>
      </w:divBdr>
    </w:div>
    <w:div w:id="1512530991">
      <w:bodyDiv w:val="1"/>
      <w:marLeft w:val="0"/>
      <w:marRight w:val="0"/>
      <w:marTop w:val="0"/>
      <w:marBottom w:val="0"/>
      <w:divBdr>
        <w:top w:val="none" w:sz="0" w:space="0" w:color="auto"/>
        <w:left w:val="none" w:sz="0" w:space="0" w:color="auto"/>
        <w:bottom w:val="none" w:sz="0" w:space="0" w:color="auto"/>
        <w:right w:val="none" w:sz="0" w:space="0" w:color="auto"/>
      </w:divBdr>
    </w:div>
    <w:div w:id="1520201068">
      <w:bodyDiv w:val="1"/>
      <w:marLeft w:val="0"/>
      <w:marRight w:val="0"/>
      <w:marTop w:val="0"/>
      <w:marBottom w:val="0"/>
      <w:divBdr>
        <w:top w:val="none" w:sz="0" w:space="0" w:color="auto"/>
        <w:left w:val="none" w:sz="0" w:space="0" w:color="auto"/>
        <w:bottom w:val="none" w:sz="0" w:space="0" w:color="auto"/>
        <w:right w:val="none" w:sz="0" w:space="0" w:color="auto"/>
      </w:divBdr>
    </w:div>
    <w:div w:id="1523127921">
      <w:bodyDiv w:val="1"/>
      <w:marLeft w:val="0"/>
      <w:marRight w:val="0"/>
      <w:marTop w:val="0"/>
      <w:marBottom w:val="0"/>
      <w:divBdr>
        <w:top w:val="none" w:sz="0" w:space="0" w:color="auto"/>
        <w:left w:val="none" w:sz="0" w:space="0" w:color="auto"/>
        <w:bottom w:val="none" w:sz="0" w:space="0" w:color="auto"/>
        <w:right w:val="none" w:sz="0" w:space="0" w:color="auto"/>
      </w:divBdr>
    </w:div>
    <w:div w:id="1554658732">
      <w:bodyDiv w:val="1"/>
      <w:marLeft w:val="0"/>
      <w:marRight w:val="0"/>
      <w:marTop w:val="0"/>
      <w:marBottom w:val="0"/>
      <w:divBdr>
        <w:top w:val="none" w:sz="0" w:space="0" w:color="auto"/>
        <w:left w:val="none" w:sz="0" w:space="0" w:color="auto"/>
        <w:bottom w:val="none" w:sz="0" w:space="0" w:color="auto"/>
        <w:right w:val="none" w:sz="0" w:space="0" w:color="auto"/>
      </w:divBdr>
    </w:div>
    <w:div w:id="1623346742">
      <w:bodyDiv w:val="1"/>
      <w:marLeft w:val="0"/>
      <w:marRight w:val="0"/>
      <w:marTop w:val="0"/>
      <w:marBottom w:val="0"/>
      <w:divBdr>
        <w:top w:val="none" w:sz="0" w:space="0" w:color="auto"/>
        <w:left w:val="none" w:sz="0" w:space="0" w:color="auto"/>
        <w:bottom w:val="none" w:sz="0" w:space="0" w:color="auto"/>
        <w:right w:val="none" w:sz="0" w:space="0" w:color="auto"/>
      </w:divBdr>
    </w:div>
    <w:div w:id="1647275694">
      <w:bodyDiv w:val="1"/>
      <w:marLeft w:val="0"/>
      <w:marRight w:val="0"/>
      <w:marTop w:val="0"/>
      <w:marBottom w:val="0"/>
      <w:divBdr>
        <w:top w:val="none" w:sz="0" w:space="0" w:color="auto"/>
        <w:left w:val="none" w:sz="0" w:space="0" w:color="auto"/>
        <w:bottom w:val="none" w:sz="0" w:space="0" w:color="auto"/>
        <w:right w:val="none" w:sz="0" w:space="0" w:color="auto"/>
      </w:divBdr>
    </w:div>
    <w:div w:id="1686594874">
      <w:bodyDiv w:val="1"/>
      <w:marLeft w:val="0"/>
      <w:marRight w:val="0"/>
      <w:marTop w:val="0"/>
      <w:marBottom w:val="0"/>
      <w:divBdr>
        <w:top w:val="none" w:sz="0" w:space="0" w:color="auto"/>
        <w:left w:val="none" w:sz="0" w:space="0" w:color="auto"/>
        <w:bottom w:val="none" w:sz="0" w:space="0" w:color="auto"/>
        <w:right w:val="none" w:sz="0" w:space="0" w:color="auto"/>
      </w:divBdr>
    </w:div>
    <w:div w:id="1862433082">
      <w:bodyDiv w:val="1"/>
      <w:marLeft w:val="0"/>
      <w:marRight w:val="0"/>
      <w:marTop w:val="0"/>
      <w:marBottom w:val="0"/>
      <w:divBdr>
        <w:top w:val="none" w:sz="0" w:space="0" w:color="auto"/>
        <w:left w:val="none" w:sz="0" w:space="0" w:color="auto"/>
        <w:bottom w:val="none" w:sz="0" w:space="0" w:color="auto"/>
        <w:right w:val="none" w:sz="0" w:space="0" w:color="auto"/>
      </w:divBdr>
    </w:div>
    <w:div w:id="1886521064">
      <w:bodyDiv w:val="1"/>
      <w:marLeft w:val="0"/>
      <w:marRight w:val="0"/>
      <w:marTop w:val="0"/>
      <w:marBottom w:val="0"/>
      <w:divBdr>
        <w:top w:val="none" w:sz="0" w:space="0" w:color="auto"/>
        <w:left w:val="none" w:sz="0" w:space="0" w:color="auto"/>
        <w:bottom w:val="none" w:sz="0" w:space="0" w:color="auto"/>
        <w:right w:val="none" w:sz="0" w:space="0" w:color="auto"/>
      </w:divBdr>
    </w:div>
    <w:div w:id="1901164807">
      <w:bodyDiv w:val="1"/>
      <w:marLeft w:val="0"/>
      <w:marRight w:val="0"/>
      <w:marTop w:val="0"/>
      <w:marBottom w:val="0"/>
      <w:divBdr>
        <w:top w:val="none" w:sz="0" w:space="0" w:color="auto"/>
        <w:left w:val="none" w:sz="0" w:space="0" w:color="auto"/>
        <w:bottom w:val="none" w:sz="0" w:space="0" w:color="auto"/>
        <w:right w:val="none" w:sz="0" w:space="0" w:color="auto"/>
      </w:divBdr>
    </w:div>
    <w:div w:id="1911423888">
      <w:bodyDiv w:val="1"/>
      <w:marLeft w:val="0"/>
      <w:marRight w:val="0"/>
      <w:marTop w:val="0"/>
      <w:marBottom w:val="0"/>
      <w:divBdr>
        <w:top w:val="none" w:sz="0" w:space="0" w:color="auto"/>
        <w:left w:val="none" w:sz="0" w:space="0" w:color="auto"/>
        <w:bottom w:val="none" w:sz="0" w:space="0" w:color="auto"/>
        <w:right w:val="none" w:sz="0" w:space="0" w:color="auto"/>
      </w:divBdr>
    </w:div>
    <w:div w:id="2005011873">
      <w:bodyDiv w:val="1"/>
      <w:marLeft w:val="0"/>
      <w:marRight w:val="0"/>
      <w:marTop w:val="0"/>
      <w:marBottom w:val="0"/>
      <w:divBdr>
        <w:top w:val="none" w:sz="0" w:space="0" w:color="auto"/>
        <w:left w:val="none" w:sz="0" w:space="0" w:color="auto"/>
        <w:bottom w:val="none" w:sz="0" w:space="0" w:color="auto"/>
        <w:right w:val="none" w:sz="0" w:space="0" w:color="auto"/>
      </w:divBdr>
    </w:div>
    <w:div w:id="2087607268">
      <w:bodyDiv w:val="1"/>
      <w:marLeft w:val="0"/>
      <w:marRight w:val="0"/>
      <w:marTop w:val="0"/>
      <w:marBottom w:val="0"/>
      <w:divBdr>
        <w:top w:val="none" w:sz="0" w:space="0" w:color="auto"/>
        <w:left w:val="none" w:sz="0" w:space="0" w:color="auto"/>
        <w:bottom w:val="none" w:sz="0" w:space="0" w:color="auto"/>
        <w:right w:val="none" w:sz="0" w:space="0" w:color="auto"/>
      </w:divBdr>
    </w:div>
    <w:div w:id="21252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1BE4-6891-4F9F-98D0-B5D7057C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4460</TotalTime>
  <Pages>27</Pages>
  <Words>7950</Words>
  <Characters>45319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Yuzhafo</dc:creator>
  <cp:lastModifiedBy>Гагаева</cp:lastModifiedBy>
  <cp:revision>743</cp:revision>
  <cp:lastPrinted>2016-11-01T09:15:00Z</cp:lastPrinted>
  <dcterms:created xsi:type="dcterms:W3CDTF">2013-11-11T10:45:00Z</dcterms:created>
  <dcterms:modified xsi:type="dcterms:W3CDTF">2021-11-12T07:11:00Z</dcterms:modified>
</cp:coreProperties>
</file>