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945E0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14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C958AE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8AE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C958AE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C958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</w:t>
      </w:r>
      <w:r w:rsidR="0070556C" w:rsidRPr="0070556C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70556C" w:rsidRDefault="00EF0CEA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(в редакции Решени</w:t>
      </w:r>
      <w:r w:rsidR="001B6382">
        <w:rPr>
          <w:rFonts w:ascii="Times New Roman" w:hAnsi="Times New Roman" w:cs="Times New Roman"/>
          <w:bCs/>
          <w:i/>
          <w:color w:val="002060"/>
          <w:sz w:val="20"/>
          <w:szCs w:val="20"/>
        </w:rPr>
        <w:t>й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</w:t>
      </w:r>
      <w:r w:rsidR="001B6382">
        <w:rPr>
          <w:rFonts w:ascii="Times New Roman" w:hAnsi="Times New Roman" w:cs="Times New Roman"/>
          <w:bCs/>
          <w:i/>
          <w:color w:val="002060"/>
          <w:sz w:val="20"/>
          <w:szCs w:val="20"/>
        </w:rPr>
        <w:t>, от 07.04.2017 № 42</w:t>
      </w:r>
      <w:r w:rsidR="000B6C1E">
        <w:rPr>
          <w:rFonts w:ascii="Times New Roman" w:hAnsi="Times New Roman" w:cs="Times New Roman"/>
          <w:bCs/>
          <w:i/>
          <w:color w:val="002060"/>
          <w:sz w:val="20"/>
          <w:szCs w:val="20"/>
        </w:rPr>
        <w:t>, от 18.08.2017 № 79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)</w:t>
      </w:r>
    </w:p>
    <w:p w:rsidR="00EF0CEA" w:rsidRPr="00EF0CEA" w:rsidRDefault="00EF0CEA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p w:rsidR="00D50AF2" w:rsidRDefault="00D50AF2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56C" w:rsidRDefault="00133895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1.</w:t>
      </w:r>
      <w:r w:rsidR="0070556C"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="0070556C"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70556C"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 w:rsidR="0070556C">
        <w:rPr>
          <w:rFonts w:ascii="Times New Roman" w:hAnsi="Times New Roman" w:cs="Times New Roman"/>
          <w:bCs/>
          <w:sz w:val="28"/>
          <w:szCs w:val="28"/>
        </w:rPr>
        <w:t xml:space="preserve"> по организации в границах поселений водоснабжения населения</w:t>
      </w:r>
      <w:r w:rsidR="0070556C" w:rsidRPr="0070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79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B917B8" w:rsidTr="000B6C1E">
        <w:trPr>
          <w:trHeight w:val="9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B917B8" w:rsidTr="000B6C1E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1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917B8" w:rsidTr="000B6C1E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="00C94D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75E8C" w:rsidP="0007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374 832,50</w:t>
            </w:r>
          </w:p>
        </w:tc>
      </w:tr>
      <w:tr w:rsidR="00B917B8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295,00</w:t>
            </w:r>
          </w:p>
        </w:tc>
      </w:tr>
      <w:tr w:rsidR="00B917B8" w:rsidTr="000B6C1E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647,50</w:t>
            </w:r>
          </w:p>
        </w:tc>
      </w:tr>
      <w:tr w:rsidR="00B917B8" w:rsidTr="000B6C1E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75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109 295,00</w:t>
            </w:r>
          </w:p>
        </w:tc>
      </w:tr>
      <w:tr w:rsidR="00B917B8" w:rsidTr="000B6C1E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595,00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382" w:rsidRDefault="001B6382" w:rsidP="001B6382">
      <w:pPr>
        <w:spacing w:after="0" w:line="30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Таблица 1.1. </w:t>
      </w:r>
      <w:r>
        <w:rPr>
          <w:rFonts w:ascii="Times New Roman" w:eastAsia="Arial Unicode MS" w:hAnsi="Times New Roman"/>
          <w:sz w:val="28"/>
          <w:szCs w:val="28"/>
        </w:rPr>
        <w:t xml:space="preserve">Распределение иных межбюджетных трансфертов из бюджета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апрель месяц 2017 года</w:t>
      </w:r>
    </w:p>
    <w:p w:rsidR="001B6382" w:rsidRDefault="001B6382" w:rsidP="001B6382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(таблица добавлена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07.04.2017 № 42)</w:t>
      </w:r>
    </w:p>
    <w:tbl>
      <w:tblPr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691"/>
      </w:tblGrid>
      <w:tr w:rsidR="001B6382" w:rsidTr="000B6C1E">
        <w:trPr>
          <w:trHeight w:val="9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2" w:rsidRPr="00231BD8" w:rsidRDefault="001B6382" w:rsidP="00ED30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апрель месяц 2017 года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</w:tr>
      <w:tr w:rsidR="001B6382" w:rsidTr="000B6C1E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B6382" w:rsidTr="000B6C1E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124 944,17</w:t>
            </w:r>
          </w:p>
        </w:tc>
      </w:tr>
      <w:tr w:rsidR="001B6382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26 431,67</w:t>
            </w:r>
          </w:p>
        </w:tc>
      </w:tr>
      <w:tr w:rsidR="001B6382" w:rsidTr="000B6C1E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21 549,17</w:t>
            </w:r>
          </w:p>
        </w:tc>
      </w:tr>
      <w:tr w:rsidR="001B6382" w:rsidTr="000B6C1E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36 431,67</w:t>
            </w:r>
          </w:p>
        </w:tc>
      </w:tr>
      <w:tr w:rsidR="001B6382" w:rsidTr="000B6C1E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382" w:rsidRPr="00231BD8" w:rsidRDefault="001B6382" w:rsidP="00ED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40 531,66</w:t>
            </w:r>
          </w:p>
        </w:tc>
      </w:tr>
    </w:tbl>
    <w:p w:rsidR="00D50AF2" w:rsidRDefault="00D50AF2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C1E" w:rsidRDefault="000B6C1E" w:rsidP="000B6C1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Распределение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1/2 августа, сентябрь, октябрь, ноябрь, декабрь 2017 года</w:t>
      </w:r>
    </w:p>
    <w:p w:rsidR="000B6C1E" w:rsidRDefault="000B6C1E" w:rsidP="000B6C1E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(таблица добавлена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18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08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.2017 № 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79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)</w:t>
      </w:r>
    </w:p>
    <w:p w:rsidR="000B6C1E" w:rsidRDefault="000B6C1E" w:rsidP="000B6C1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4"/>
        <w:gridCol w:w="3544"/>
      </w:tblGrid>
      <w:tr w:rsidR="000B6C1E" w:rsidTr="005E068D">
        <w:trPr>
          <w:trHeight w:val="966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1E" w:rsidRPr="00231BD8" w:rsidRDefault="000B6C1E" w:rsidP="005E06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C1E" w:rsidRPr="00B212C5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 августа, сентябрь, октябрь, ноябрь, декабрь 2017 года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</w:tr>
      <w:tr w:rsidR="000B6C1E" w:rsidTr="005E068D">
        <w:trPr>
          <w:trHeight w:val="4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B6C1E" w:rsidTr="005E068D">
        <w:trPr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387 915,02</w:t>
            </w:r>
          </w:p>
        </w:tc>
      </w:tr>
      <w:tr w:rsidR="000B6C1E" w:rsidTr="005E068D">
        <w:trPr>
          <w:trHeight w:val="55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87 559,24</w:t>
            </w:r>
          </w:p>
        </w:tc>
      </w:tr>
      <w:tr w:rsidR="000B6C1E" w:rsidTr="005E068D">
        <w:trPr>
          <w:trHeight w:val="54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64 709,13</w:t>
            </w:r>
          </w:p>
        </w:tc>
      </w:tr>
      <w:tr w:rsidR="000B6C1E" w:rsidTr="005E068D">
        <w:trPr>
          <w:trHeight w:val="5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112 674,65</w:t>
            </w:r>
          </w:p>
        </w:tc>
      </w:tr>
      <w:tr w:rsidR="000B6C1E" w:rsidTr="005E068D">
        <w:trPr>
          <w:trHeight w:val="5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C1E" w:rsidRPr="00231BD8" w:rsidRDefault="000B6C1E" w:rsidP="005E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122 972,00</w:t>
            </w:r>
          </w:p>
        </w:tc>
      </w:tr>
    </w:tbl>
    <w:p w:rsidR="001B6382" w:rsidRDefault="001B6382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56C" w:rsidRDefault="0070556C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027304">
        <w:rPr>
          <w:rFonts w:ascii="Times New Roman" w:hAnsi="Times New Roman" w:cs="Times New Roman"/>
          <w:bCs/>
          <w:sz w:val="28"/>
          <w:szCs w:val="28"/>
        </w:rPr>
        <w:t>2</w:t>
      </w:r>
      <w:r w:rsidR="00133895">
        <w:rPr>
          <w:rFonts w:ascii="Times New Roman" w:hAnsi="Times New Roman" w:cs="Times New Roman"/>
          <w:bCs/>
          <w:sz w:val="28"/>
          <w:szCs w:val="28"/>
        </w:rPr>
        <w:t>.</w:t>
      </w:r>
      <w:r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</w:t>
      </w:r>
      <w:r w:rsidR="00152E83">
        <w:rPr>
          <w:rFonts w:ascii="Times New Roman" w:hAnsi="Times New Roman" w:cs="Times New Roman"/>
          <w:bCs/>
          <w:sz w:val="28"/>
          <w:szCs w:val="28"/>
        </w:rPr>
        <w:t>томобильных дорог</w:t>
      </w:r>
      <w:r w:rsidR="003B162C">
        <w:rPr>
          <w:rFonts w:ascii="Times New Roman" w:hAnsi="Times New Roman" w:cs="Times New Roman"/>
          <w:bCs/>
          <w:sz w:val="28"/>
          <w:szCs w:val="28"/>
        </w:rPr>
        <w:t xml:space="preserve"> и улиц в населенных пунктах сельского поселения</w:t>
      </w:r>
      <w:r w:rsidR="001A4079">
        <w:rPr>
          <w:rFonts w:ascii="Times New Roman" w:hAnsi="Times New Roman" w:cs="Times New Roman"/>
          <w:bCs/>
          <w:sz w:val="28"/>
          <w:szCs w:val="28"/>
        </w:rPr>
        <w:t xml:space="preserve"> на февраль, март 2017 года</w:t>
      </w:r>
    </w:p>
    <w:p w:rsidR="00D50AF2" w:rsidRDefault="00D50AF2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1A4079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(таблица изложена в новой редакции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70556C" w:rsidRPr="00231BD8" w:rsidRDefault="0070556C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70556C" w:rsidRPr="00231BD8" w:rsidTr="000B6C1E">
        <w:trPr>
          <w:trHeight w:val="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6C" w:rsidRPr="00231BD8" w:rsidRDefault="0070556C" w:rsidP="00EB69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6C" w:rsidRPr="00231BD8" w:rsidRDefault="0070556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70556C" w:rsidRPr="00231BD8" w:rsidTr="000B6C1E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1A4079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0556C" w:rsidRPr="00231BD8" w:rsidTr="000B6C1E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56C" w:rsidRPr="00231BD8" w:rsidRDefault="00C94D71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1A4079" w:rsidP="0042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1 035 762,00</w:t>
            </w:r>
          </w:p>
        </w:tc>
      </w:tr>
      <w:tr w:rsidR="0070556C" w:rsidRPr="00231BD8" w:rsidTr="000B6C1E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1A4079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115 930,00</w:t>
            </w:r>
          </w:p>
        </w:tc>
      </w:tr>
      <w:tr w:rsidR="00311A18" w:rsidRPr="00231BD8" w:rsidTr="000B6C1E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18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18" w:rsidRPr="00231BD8" w:rsidRDefault="001A4079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111 070,00</w:t>
            </w:r>
          </w:p>
        </w:tc>
      </w:tr>
      <w:tr w:rsidR="00311A18" w:rsidRPr="00231BD8" w:rsidTr="000B6C1E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18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18" w:rsidRPr="00231BD8" w:rsidRDefault="001A4079" w:rsidP="0029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76 182,00</w:t>
            </w:r>
          </w:p>
        </w:tc>
      </w:tr>
      <w:tr w:rsidR="0070556C" w:rsidRPr="00231BD8" w:rsidTr="000B6C1E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1A4079" w:rsidP="0046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186 045,00</w:t>
            </w:r>
          </w:p>
        </w:tc>
      </w:tr>
      <w:tr w:rsidR="0070556C" w:rsidRPr="00231BD8" w:rsidTr="000B6C1E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1A4079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385 000,00</w:t>
            </w:r>
          </w:p>
        </w:tc>
      </w:tr>
      <w:tr w:rsidR="0070556C" w:rsidRPr="00231BD8" w:rsidTr="000B6C1E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1A4079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161 535,00</w:t>
            </w:r>
          </w:p>
        </w:tc>
      </w:tr>
    </w:tbl>
    <w:p w:rsidR="0070556C" w:rsidRDefault="0070556C" w:rsidP="007752BD">
      <w:pPr>
        <w:jc w:val="right"/>
      </w:pPr>
    </w:p>
    <w:p w:rsidR="003B162C" w:rsidRDefault="003B162C" w:rsidP="003B162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</w:t>
      </w:r>
      <w:r w:rsidR="00133895">
        <w:rPr>
          <w:rFonts w:ascii="Times New Roman" w:hAnsi="Times New Roman" w:cs="Times New Roman"/>
          <w:bCs/>
          <w:sz w:val="28"/>
          <w:szCs w:val="28"/>
        </w:rPr>
        <w:t>.</w:t>
      </w:r>
      <w:r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автомобильных дорог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A4079">
        <w:rPr>
          <w:rFonts w:ascii="Times New Roman" w:hAnsi="Times New Roman" w:cs="Times New Roman"/>
          <w:bCs/>
          <w:sz w:val="28"/>
          <w:szCs w:val="28"/>
        </w:rPr>
        <w:t xml:space="preserve"> на февраль, март 2017 года</w:t>
      </w:r>
    </w:p>
    <w:p w:rsidR="001A4079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(таблица изложена в новой редакции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1A4079" w:rsidRPr="00231BD8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3B162C" w:rsidRPr="00231BD8" w:rsidTr="000B6C1E">
        <w:trPr>
          <w:trHeight w:val="9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2C" w:rsidRPr="00231BD8" w:rsidRDefault="003B162C" w:rsidP="00486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3B162C" w:rsidRPr="00231BD8" w:rsidTr="000B6C1E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162C" w:rsidRPr="00231BD8" w:rsidTr="000B6C1E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62C" w:rsidRPr="00231BD8" w:rsidRDefault="00C94D71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3B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171 528,00</w:t>
            </w:r>
          </w:p>
        </w:tc>
      </w:tr>
      <w:tr w:rsidR="003B162C" w:rsidRPr="00231BD8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35 844,00</w:t>
            </w:r>
          </w:p>
        </w:tc>
      </w:tr>
      <w:tr w:rsidR="003B162C" w:rsidRPr="00231BD8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3B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63 656,00</w:t>
            </w:r>
          </w:p>
        </w:tc>
      </w:tr>
      <w:tr w:rsidR="003B162C" w:rsidRPr="00231BD8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13 585,00</w:t>
            </w:r>
          </w:p>
        </w:tc>
      </w:tr>
      <w:tr w:rsidR="003B162C" w:rsidRPr="00231BD8" w:rsidTr="000B6C1E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2 243,00</w:t>
            </w:r>
          </w:p>
        </w:tc>
      </w:tr>
      <w:tr w:rsidR="003B162C" w:rsidRPr="00231BD8" w:rsidTr="000B6C1E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34 903,00</w:t>
            </w:r>
          </w:p>
        </w:tc>
      </w:tr>
      <w:tr w:rsidR="003B162C" w:rsidRPr="00231BD8" w:rsidTr="000B6C1E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1A4079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21 297,00</w:t>
            </w:r>
          </w:p>
        </w:tc>
      </w:tr>
    </w:tbl>
    <w:p w:rsidR="00774C06" w:rsidRDefault="00774C06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C06" w:rsidRDefault="00774C06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079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(расчет исключен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16)</w:t>
      </w:r>
    </w:p>
    <w:p w:rsidR="001A4079" w:rsidRDefault="001A4079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079" w:rsidRDefault="001A4079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04" w:rsidRPr="000B6C1E" w:rsidRDefault="001A4079" w:rsidP="000B6C1E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(таблица 4 исключена в соответствии с Решением Совета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муниципального района от 27.01.2017 № 16)</w:t>
      </w:r>
    </w:p>
    <w:sectPr w:rsidR="00027304" w:rsidRPr="000B6C1E" w:rsidSect="00775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B6C1E"/>
    <w:rsid w:val="0011618A"/>
    <w:rsid w:val="00133895"/>
    <w:rsid w:val="00152E83"/>
    <w:rsid w:val="001A4079"/>
    <w:rsid w:val="001B6382"/>
    <w:rsid w:val="001E4AA6"/>
    <w:rsid w:val="00231BD8"/>
    <w:rsid w:val="00251A3F"/>
    <w:rsid w:val="00296A32"/>
    <w:rsid w:val="00311A18"/>
    <w:rsid w:val="00371CC0"/>
    <w:rsid w:val="00372781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840B80"/>
    <w:rsid w:val="00945E0E"/>
    <w:rsid w:val="00971138"/>
    <w:rsid w:val="009A552E"/>
    <w:rsid w:val="00A05723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0AF2"/>
    <w:rsid w:val="00D512F3"/>
    <w:rsid w:val="00DD367E"/>
    <w:rsid w:val="00E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55CE-0908-4D1B-BB66-F02EE4B5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2016-03-31T06:49:00Z</dcterms:created>
  <dcterms:modified xsi:type="dcterms:W3CDTF">2017-08-18T06:56:00Z</dcterms:modified>
</cp:coreProperties>
</file>